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94" w:rsidRDefault="00F16894" w:rsidP="00F16894">
      <w:pPr>
        <w:ind w:firstLine="360"/>
        <w:jc w:val="center"/>
      </w:pPr>
      <w:r w:rsidRPr="00BE5530">
        <w:t>Confinement : Des jeux pour enfants sans écran et (presque) sans matériel</w:t>
      </w:r>
    </w:p>
    <w:p w:rsidR="00F16894" w:rsidRPr="003C6509" w:rsidRDefault="008327DA" w:rsidP="00F16894">
      <w:pPr>
        <w:pStyle w:val="Titre"/>
        <w:rPr>
          <w:sz w:val="72"/>
          <w:szCs w:val="72"/>
        </w:rPr>
      </w:pPr>
      <w:r>
        <w:rPr>
          <w:sz w:val="72"/>
          <w:szCs w:val="72"/>
        </w:rPr>
        <w:t xml:space="preserve">Jeu de la </w:t>
      </w:r>
      <w:r w:rsidR="00A408F8">
        <w:rPr>
          <w:sz w:val="72"/>
          <w:szCs w:val="72"/>
        </w:rPr>
        <w:t>t</w:t>
      </w:r>
      <w:r w:rsidR="00557B3E">
        <w:rPr>
          <w:rFonts w:ascii="Calibri Light" w:hAnsi="Calibri Light" w:cs="Calibri Light"/>
          <w:sz w:val="72"/>
          <w:szCs w:val="72"/>
        </w:rPr>
        <w:t>É</w:t>
      </w:r>
      <w:r w:rsidR="00A408F8">
        <w:rPr>
          <w:sz w:val="72"/>
          <w:szCs w:val="72"/>
        </w:rPr>
        <w:t>l</w:t>
      </w:r>
      <w:r w:rsidR="00557B3E">
        <w:rPr>
          <w:rFonts w:ascii="Calibri Light" w:hAnsi="Calibri Light" w:cs="Calibri Light"/>
          <w:sz w:val="72"/>
          <w:szCs w:val="72"/>
        </w:rPr>
        <w:t>É</w:t>
      </w:r>
      <w:r w:rsidR="00A408F8">
        <w:rPr>
          <w:sz w:val="72"/>
          <w:szCs w:val="72"/>
        </w:rPr>
        <w:t>pathie</w:t>
      </w:r>
    </w:p>
    <w:p w:rsidR="00F16894" w:rsidRDefault="00557B3E" w:rsidP="00F16894">
      <w:pPr>
        <w:jc w:val="center"/>
        <w:rPr>
          <w:caps/>
          <w:color w:val="833C0B" w:themeColor="accent2" w:themeShade="80"/>
          <w:spacing w:val="50"/>
          <w:sz w:val="44"/>
          <w:szCs w:val="44"/>
        </w:rPr>
      </w:pPr>
      <w:r w:rsidRPr="00957A9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3D7331A9">
            <wp:simplePos x="0" y="0"/>
            <wp:positionH relativeFrom="column">
              <wp:posOffset>2209800</wp:posOffset>
            </wp:positionH>
            <wp:positionV relativeFrom="paragraph">
              <wp:posOffset>234950</wp:posOffset>
            </wp:positionV>
            <wp:extent cx="1904400" cy="2534400"/>
            <wp:effectExtent l="25400" t="25400" r="89535" b="94615"/>
            <wp:wrapNone/>
            <wp:docPr id="2" name="Image 2" descr="http://cdn2.momes.net/var/momes/storage/images/jeux/jeux-et-animations/mimes-et-devinettes/devine-ce-que-je-pense/848536-4-fre-FR/Devine-ce-que-je-pense_logo_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momes.net/var/momes/storage/images/jeux/jeux-et-animations/mimes-et-devinettes/devine-ce-que-je-pense/848536-4-fre-FR/Devine-ce-que-je-pense_logo_it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894" w:rsidRPr="00557B3E" w:rsidRDefault="00F16894" w:rsidP="00F16894">
      <w:pPr>
        <w:spacing w:after="160" w:line="259" w:lineRule="auto"/>
        <w:rPr>
          <w:b/>
          <w:bCs/>
          <w:sz w:val="40"/>
          <w:szCs w:val="40"/>
        </w:rPr>
      </w:pPr>
    </w:p>
    <w:p w:rsidR="00F16894" w:rsidRDefault="00F16894" w:rsidP="00F16894">
      <w:pPr>
        <w:rPr>
          <w:sz w:val="40"/>
          <w:szCs w:val="40"/>
        </w:rPr>
      </w:pPr>
    </w:p>
    <w:p w:rsidR="00E21CC7" w:rsidRDefault="00E21CC7" w:rsidP="00F16894">
      <w:pPr>
        <w:rPr>
          <w:sz w:val="40"/>
          <w:szCs w:val="40"/>
        </w:rPr>
      </w:pPr>
    </w:p>
    <w:p w:rsidR="00E21CC7" w:rsidRDefault="00E21CC7" w:rsidP="00F16894">
      <w:pPr>
        <w:rPr>
          <w:sz w:val="40"/>
          <w:szCs w:val="40"/>
        </w:rPr>
      </w:pPr>
    </w:p>
    <w:p w:rsidR="00E21CC7" w:rsidRDefault="00E21CC7" w:rsidP="00F16894">
      <w:pPr>
        <w:rPr>
          <w:sz w:val="40"/>
          <w:szCs w:val="40"/>
        </w:rPr>
      </w:pPr>
      <w:bookmarkStart w:id="0" w:name="_GoBack"/>
      <w:bookmarkEnd w:id="0"/>
    </w:p>
    <w:p w:rsidR="00E21CC7" w:rsidRDefault="00E21CC7" w:rsidP="00F16894">
      <w:pPr>
        <w:rPr>
          <w:sz w:val="40"/>
          <w:szCs w:val="40"/>
        </w:rPr>
      </w:pPr>
    </w:p>
    <w:p w:rsidR="008A45DB" w:rsidRDefault="008A45DB" w:rsidP="00F16894">
      <w:pPr>
        <w:rPr>
          <w:sz w:val="40"/>
          <w:szCs w:val="40"/>
        </w:rPr>
      </w:pPr>
    </w:p>
    <w:p w:rsidR="00557B3E" w:rsidRPr="001C6171" w:rsidRDefault="00557B3E" w:rsidP="00557B3E">
      <w:pPr>
        <w:pStyle w:val="Paragraphedeliste"/>
        <w:numPr>
          <w:ilvl w:val="0"/>
          <w:numId w:val="4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A partir de 5</w:t>
      </w:r>
      <w:r w:rsidRPr="001C6171">
        <w:rPr>
          <w:sz w:val="32"/>
          <w:szCs w:val="32"/>
        </w:rPr>
        <w:t xml:space="preserve"> ans</w:t>
      </w:r>
    </w:p>
    <w:p w:rsidR="00557B3E" w:rsidRPr="001C6171" w:rsidRDefault="00557B3E" w:rsidP="00557B3E">
      <w:pPr>
        <w:pStyle w:val="Paragraphedeliste"/>
        <w:rPr>
          <w:sz w:val="32"/>
          <w:szCs w:val="32"/>
        </w:rPr>
      </w:pPr>
    </w:p>
    <w:p w:rsidR="00557B3E" w:rsidRDefault="00557B3E" w:rsidP="00557B3E">
      <w:pPr>
        <w:pStyle w:val="Paragraphedeliste"/>
        <w:numPr>
          <w:ilvl w:val="0"/>
          <w:numId w:val="4"/>
        </w:numPr>
        <w:spacing w:after="160" w:line="259" w:lineRule="auto"/>
        <w:rPr>
          <w:sz w:val="32"/>
          <w:szCs w:val="32"/>
        </w:rPr>
      </w:pPr>
      <w:r w:rsidRPr="001C6171">
        <w:rPr>
          <w:sz w:val="32"/>
          <w:szCs w:val="32"/>
        </w:rPr>
        <w:t xml:space="preserve">Règle : </w:t>
      </w:r>
    </w:p>
    <w:p w:rsidR="00557B3E" w:rsidRPr="00957A9A" w:rsidRDefault="00557B3E" w:rsidP="00557B3E">
      <w:pPr>
        <w:pStyle w:val="Paragraphedeliste"/>
        <w:rPr>
          <w:sz w:val="32"/>
          <w:szCs w:val="32"/>
        </w:rPr>
      </w:pPr>
    </w:p>
    <w:p w:rsidR="00557B3E" w:rsidRPr="00957A9A" w:rsidRDefault="00557B3E" w:rsidP="00557B3E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957A9A">
        <w:rPr>
          <w:sz w:val="32"/>
          <w:szCs w:val="32"/>
        </w:rPr>
        <w:t>Le premier joueur pense à une chose, n’importe quoi</w:t>
      </w:r>
      <w:r>
        <w:rPr>
          <w:sz w:val="32"/>
          <w:szCs w:val="32"/>
        </w:rPr>
        <w:t>, ou à une personne connue</w:t>
      </w:r>
      <w:r w:rsidRPr="00957A9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Il doit garder cet élément en tête et n’a pas le droit d’en changer de toute la partie. </w:t>
      </w:r>
    </w:p>
    <w:p w:rsidR="00557B3E" w:rsidRDefault="00557B3E" w:rsidP="00557B3E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957A9A">
        <w:rPr>
          <w:sz w:val="32"/>
          <w:szCs w:val="32"/>
        </w:rPr>
        <w:t xml:space="preserve">Les autres joueurs lui posent des questions pour deviner ce à quoi il pense. </w:t>
      </w:r>
    </w:p>
    <w:p w:rsidR="00557B3E" w:rsidRDefault="00557B3E" w:rsidP="00557B3E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Le premier joueur </w:t>
      </w:r>
      <w:r w:rsidRPr="00EC7AA2">
        <w:rPr>
          <w:sz w:val="32"/>
          <w:szCs w:val="32"/>
          <w:u w:val="single"/>
        </w:rPr>
        <w:t>ne peut répondre que par oui ou par non</w:t>
      </w:r>
      <w:r>
        <w:rPr>
          <w:sz w:val="32"/>
          <w:szCs w:val="32"/>
        </w:rPr>
        <w:t xml:space="preserve">. </w:t>
      </w:r>
    </w:p>
    <w:p w:rsidR="00557B3E" w:rsidRDefault="00557B3E" w:rsidP="00557B3E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La partie s’arrête quand un joueur a deviné. C’est à son tour de penser à une chose ou une personne. </w:t>
      </w:r>
    </w:p>
    <w:p w:rsidR="00557B3E" w:rsidRPr="00957A9A" w:rsidRDefault="00557B3E" w:rsidP="00557B3E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Si personne ne trouve, on dit la réponse et on passe à un autre joueur. </w:t>
      </w:r>
      <w:r w:rsidRPr="00957A9A">
        <w:rPr>
          <w:sz w:val="32"/>
          <w:szCs w:val="32"/>
        </w:rPr>
        <w:t xml:space="preserve"> </w:t>
      </w:r>
    </w:p>
    <w:p w:rsidR="00E21CC7" w:rsidRDefault="00E21CC7" w:rsidP="00F16894">
      <w:pPr>
        <w:rPr>
          <w:sz w:val="40"/>
          <w:szCs w:val="40"/>
        </w:rPr>
      </w:pPr>
    </w:p>
    <w:sectPr w:rsidR="00E21CC7" w:rsidSect="00A03D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A8E"/>
    <w:multiLevelType w:val="hybridMultilevel"/>
    <w:tmpl w:val="BAFE301C"/>
    <w:lvl w:ilvl="0" w:tplc="58EE2D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504"/>
    <w:multiLevelType w:val="hybridMultilevel"/>
    <w:tmpl w:val="1A1634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2D0"/>
    <w:multiLevelType w:val="hybridMultilevel"/>
    <w:tmpl w:val="D458B69C"/>
    <w:lvl w:ilvl="0" w:tplc="589CE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1729"/>
    <w:multiLevelType w:val="hybridMultilevel"/>
    <w:tmpl w:val="46C08DB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31EB5"/>
    <w:multiLevelType w:val="hybridMultilevel"/>
    <w:tmpl w:val="842C20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4"/>
    <w:rsid w:val="00282850"/>
    <w:rsid w:val="00557B3E"/>
    <w:rsid w:val="0066569E"/>
    <w:rsid w:val="006D1F18"/>
    <w:rsid w:val="008327DA"/>
    <w:rsid w:val="008A45DB"/>
    <w:rsid w:val="00A408F8"/>
    <w:rsid w:val="00D15F29"/>
    <w:rsid w:val="00E21CC7"/>
    <w:rsid w:val="00F16894"/>
    <w:rsid w:val="00F64ECE"/>
    <w:rsid w:val="00F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8E6F-4DAA-4C11-813E-A53E8EF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94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1689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56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16894"/>
    <w:rPr>
      <w:rFonts w:asciiTheme="majorHAnsi" w:eastAsiaTheme="majorEastAsia" w:hAnsiTheme="majorHAnsi" w:cstheme="majorBidi"/>
      <w:caps/>
      <w:color w:val="833C0B" w:themeColor="accent2" w:themeShade="80"/>
      <w:spacing w:val="50"/>
      <w:sz w:val="56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F1689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16894"/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F1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Casnav-Carep</dc:creator>
  <cp:keywords/>
  <dc:description/>
  <cp:lastModifiedBy>Claire Hornung</cp:lastModifiedBy>
  <cp:revision>8</cp:revision>
  <dcterms:created xsi:type="dcterms:W3CDTF">2020-04-07T13:07:00Z</dcterms:created>
  <dcterms:modified xsi:type="dcterms:W3CDTF">2020-04-08T08:45:00Z</dcterms:modified>
</cp:coreProperties>
</file>