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346F" w14:textId="77777777" w:rsidR="000E1612" w:rsidRDefault="000E1612" w:rsidP="00AF2E5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7F5F6B" w14:textId="77777777" w:rsidR="002B5DE1" w:rsidRDefault="002B5DE1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5E7C3E39" w14:textId="77777777" w:rsidR="002B5DE1" w:rsidRDefault="002B5DE1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4E06DFE7" w14:textId="77777777" w:rsidR="00F44E65" w:rsidRDefault="00F44E65" w:rsidP="00F44E65">
      <w:pPr>
        <w:spacing w:line="240" w:lineRule="auto"/>
        <w:jc w:val="center"/>
        <w:rPr>
          <w:rFonts w:cs="Arial"/>
          <w:b/>
          <w:sz w:val="28"/>
        </w:rPr>
      </w:pPr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4A6DCA64" w14:textId="60507CB0" w:rsidR="004A491C" w:rsidRDefault="0043173C" w:rsidP="00F44E65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31 MARS 2023</w:t>
      </w:r>
    </w:p>
    <w:p w14:paraId="705EB0F5" w14:textId="77777777" w:rsidR="00F44E65" w:rsidRDefault="00F44E65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500CCC87" w14:textId="7E2C5D43" w:rsidR="00611434" w:rsidRDefault="00611434" w:rsidP="00AF2E54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PRESENTATION DE LA DEMARCHE</w:t>
      </w:r>
    </w:p>
    <w:p w14:paraId="2AF054E5" w14:textId="77777777" w:rsidR="00F44E65" w:rsidRDefault="00F44E65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70FA4D4B" w14:textId="24007F49" w:rsidR="0068303F" w:rsidRPr="00F44E65" w:rsidRDefault="0068303F" w:rsidP="00AF2E5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4E65">
        <w:rPr>
          <w:rFonts w:ascii="Arial" w:hAnsi="Arial" w:cs="Arial"/>
          <w:b/>
          <w:bCs/>
          <w:sz w:val="28"/>
          <w:szCs w:val="28"/>
        </w:rPr>
        <w:t>PREPARATION DES ELEVES DE 1</w:t>
      </w:r>
      <w:r w:rsidR="00F44E65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="00611434" w:rsidRPr="00F44E65">
        <w:rPr>
          <w:rFonts w:ascii="Arial" w:hAnsi="Arial" w:cs="Arial"/>
          <w:b/>
          <w:bCs/>
          <w:sz w:val="28"/>
          <w:szCs w:val="28"/>
        </w:rPr>
        <w:t xml:space="preserve"> ET EXPLOITATION DE L’EXPERIENCE</w:t>
      </w:r>
    </w:p>
    <w:p w14:paraId="4D7436D3" w14:textId="77777777" w:rsidR="0068303F" w:rsidRDefault="0068303F" w:rsidP="00AF2E54">
      <w:pPr>
        <w:spacing w:after="0" w:line="240" w:lineRule="auto"/>
        <w:jc w:val="center"/>
      </w:pPr>
    </w:p>
    <w:p w14:paraId="7E680ACD" w14:textId="77777777" w:rsidR="00AF2E54" w:rsidRDefault="00AF2E54" w:rsidP="00AF2E54">
      <w:pPr>
        <w:spacing w:after="0" w:line="240" w:lineRule="auto"/>
        <w:jc w:val="center"/>
      </w:pPr>
    </w:p>
    <w:p w14:paraId="7873459E" w14:textId="77777777" w:rsidR="0068303F" w:rsidRDefault="0068303F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La préparation des élèves de 1</w:t>
      </w:r>
      <w:r w:rsidRPr="00AF2E54">
        <w:rPr>
          <w:rFonts w:ascii="Arial" w:hAnsi="Arial" w:cs="Arial"/>
          <w:vertAlign w:val="superscript"/>
        </w:rPr>
        <w:t>ère</w:t>
      </w:r>
      <w:r w:rsidRPr="00AF2E54">
        <w:rPr>
          <w:rFonts w:ascii="Arial" w:hAnsi="Arial" w:cs="Arial"/>
        </w:rPr>
        <w:t xml:space="preserve"> contribue largement à l’efficacité de la manifestation.</w:t>
      </w:r>
    </w:p>
    <w:p w14:paraId="7942B502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0F26FC40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65A7D3BA" w14:textId="5C56B65C" w:rsidR="007A29E5" w:rsidRDefault="007A29E5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Le choix éclairé des </w:t>
      </w:r>
      <w:r w:rsidR="0043173C">
        <w:rPr>
          <w:rFonts w:ascii="Arial" w:hAnsi="Arial" w:cs="Arial"/>
        </w:rPr>
        <w:t>e-conférences</w:t>
      </w:r>
      <w:r w:rsidRPr="00AF2E54">
        <w:rPr>
          <w:rFonts w:ascii="Arial" w:hAnsi="Arial" w:cs="Arial"/>
        </w:rPr>
        <w:t xml:space="preserve"> par les élèves et la possibilité de tirer réellement profit des informations recueillies supposent l’acquisition en amont de connaissances et de compétences.</w:t>
      </w:r>
    </w:p>
    <w:p w14:paraId="7272746A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2BE8EB4A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21973533" w14:textId="77777777" w:rsidR="007A29E5" w:rsidRDefault="007A29E5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Ainsi l’élève doit-il être en mesure de </w:t>
      </w:r>
      <w:r w:rsidRPr="00AF2E54">
        <w:rPr>
          <w:rFonts w:ascii="Arial" w:hAnsi="Arial" w:cs="Arial"/>
          <w:b/>
        </w:rPr>
        <w:t xml:space="preserve">prendre des repères dans l’enseignement supérieur, </w:t>
      </w:r>
      <w:r w:rsidRPr="00AF2E54">
        <w:rPr>
          <w:rFonts w:ascii="Arial" w:hAnsi="Arial" w:cs="Arial"/>
        </w:rPr>
        <w:t>en connaitre dans les grandes lignes l’organisation, le contenu, les caractéristiques, les objectifs et se familiariser avec le vocabulaire propre à l’enseignement supérieur.</w:t>
      </w:r>
    </w:p>
    <w:p w14:paraId="40E0ABA9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06264CD6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065E6A70" w14:textId="7AD0ABBD" w:rsidR="007A29E5" w:rsidRDefault="007A29E5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Il doit d’autre part </w:t>
      </w:r>
      <w:r w:rsidRPr="00AF2E54">
        <w:rPr>
          <w:rFonts w:ascii="Arial" w:hAnsi="Arial" w:cs="Arial"/>
          <w:b/>
        </w:rPr>
        <w:t xml:space="preserve">connaître l’étendue </w:t>
      </w:r>
      <w:r w:rsidR="005B6F61">
        <w:rPr>
          <w:rFonts w:ascii="Arial" w:hAnsi="Arial" w:cs="Arial"/>
          <w:b/>
        </w:rPr>
        <w:t xml:space="preserve">et la diversité </w:t>
      </w:r>
      <w:r w:rsidRPr="00AF2E54">
        <w:rPr>
          <w:rFonts w:ascii="Arial" w:hAnsi="Arial" w:cs="Arial"/>
          <w:b/>
        </w:rPr>
        <w:t>des</w:t>
      </w:r>
      <w:r w:rsidR="005B6F61">
        <w:rPr>
          <w:rFonts w:ascii="Arial" w:hAnsi="Arial" w:cs="Arial"/>
          <w:b/>
        </w:rPr>
        <w:t xml:space="preserve"> univers en lien avec les enseignements de spécialité </w:t>
      </w:r>
      <w:proofErr w:type="gramStart"/>
      <w:r w:rsidR="005B6F61">
        <w:rPr>
          <w:rFonts w:ascii="Arial" w:hAnsi="Arial" w:cs="Arial"/>
          <w:b/>
        </w:rPr>
        <w:t xml:space="preserve">choisis </w:t>
      </w:r>
      <w:r w:rsidR="00DA1B49" w:rsidRPr="00AF2E54">
        <w:rPr>
          <w:rFonts w:ascii="Arial" w:hAnsi="Arial" w:cs="Arial"/>
          <w:b/>
        </w:rPr>
        <w:t>,</w:t>
      </w:r>
      <w:proofErr w:type="gramEnd"/>
      <w:r w:rsidR="00DA1B49" w:rsidRPr="00AF2E54">
        <w:rPr>
          <w:rFonts w:ascii="Arial" w:hAnsi="Arial" w:cs="Arial"/>
          <w:b/>
        </w:rPr>
        <w:t xml:space="preserve"> </w:t>
      </w:r>
      <w:r w:rsidR="00DA1B49" w:rsidRPr="00AF2E54">
        <w:rPr>
          <w:rFonts w:ascii="Arial" w:hAnsi="Arial" w:cs="Arial"/>
        </w:rPr>
        <w:t>découvrir les champs professionnels accessibles, les types et les niveaux de format</w:t>
      </w:r>
      <w:r w:rsidR="00F44E65">
        <w:rPr>
          <w:rFonts w:ascii="Arial" w:hAnsi="Arial" w:cs="Arial"/>
        </w:rPr>
        <w:t>ion</w:t>
      </w:r>
      <w:r w:rsidR="00B40A3C">
        <w:rPr>
          <w:rFonts w:ascii="Arial" w:hAnsi="Arial" w:cs="Arial"/>
        </w:rPr>
        <w:t xml:space="preserve"> envisageables</w:t>
      </w:r>
      <w:r w:rsidR="00F44E65">
        <w:rPr>
          <w:rFonts w:ascii="Arial" w:hAnsi="Arial" w:cs="Arial"/>
        </w:rPr>
        <w:t>,</w:t>
      </w:r>
      <w:r w:rsidR="00B40A3C">
        <w:rPr>
          <w:rFonts w:ascii="Arial" w:hAnsi="Arial" w:cs="Arial"/>
        </w:rPr>
        <w:t xml:space="preserve"> de manière à</w:t>
      </w:r>
      <w:r w:rsidR="00DA1B49" w:rsidRPr="00AF2E54">
        <w:rPr>
          <w:rFonts w:ascii="Arial" w:hAnsi="Arial" w:cs="Arial"/>
        </w:rPr>
        <w:t xml:space="preserve"> lui proposer des p</w:t>
      </w:r>
      <w:r w:rsidR="00AF2E54">
        <w:rPr>
          <w:rFonts w:ascii="Arial" w:hAnsi="Arial" w:cs="Arial"/>
        </w:rPr>
        <w:t xml:space="preserve">erspectives et à l’accompagner </w:t>
      </w:r>
      <w:r w:rsidR="00DA1B49" w:rsidRPr="00AF2E54">
        <w:rPr>
          <w:rFonts w:ascii="Arial" w:hAnsi="Arial" w:cs="Arial"/>
        </w:rPr>
        <w:t>dans</w:t>
      </w:r>
      <w:r w:rsidR="00AF2E54">
        <w:rPr>
          <w:rFonts w:ascii="Arial" w:hAnsi="Arial" w:cs="Arial"/>
        </w:rPr>
        <w:t xml:space="preserve"> la construction de son projet </w:t>
      </w:r>
      <w:r w:rsidR="00DA1B49" w:rsidRPr="00AF2E54">
        <w:rPr>
          <w:rFonts w:ascii="Arial" w:hAnsi="Arial" w:cs="Arial"/>
        </w:rPr>
        <w:t xml:space="preserve">et dans un premier temps dans le choix des </w:t>
      </w:r>
      <w:r w:rsidR="0043173C">
        <w:rPr>
          <w:rFonts w:ascii="Arial" w:hAnsi="Arial" w:cs="Arial"/>
        </w:rPr>
        <w:t>e-conférences</w:t>
      </w:r>
      <w:r w:rsidR="00DA1B49" w:rsidRPr="00AF2E54">
        <w:rPr>
          <w:rFonts w:ascii="Arial" w:hAnsi="Arial" w:cs="Arial"/>
        </w:rPr>
        <w:t>.</w:t>
      </w:r>
    </w:p>
    <w:p w14:paraId="6F26031B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20521A65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08CB6AA3" w14:textId="77777777" w:rsidR="00C54EFF" w:rsidRDefault="00DA1B49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Les documents mis à votre disposition</w:t>
      </w:r>
      <w:r w:rsidR="00AF2E54">
        <w:rPr>
          <w:rFonts w:ascii="Arial" w:hAnsi="Arial" w:cs="Arial"/>
        </w:rPr>
        <w:t xml:space="preserve"> contribuent</w:t>
      </w:r>
      <w:r w:rsidR="00C54EFF" w:rsidRPr="00AF2E54">
        <w:rPr>
          <w:rFonts w:ascii="Arial" w:hAnsi="Arial" w:cs="Arial"/>
        </w:rPr>
        <w:t xml:space="preserve"> à ces deux objectifs.</w:t>
      </w:r>
    </w:p>
    <w:p w14:paraId="7EC6AFCD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27533B58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3F1859CA" w14:textId="77777777" w:rsidR="00DA1B49" w:rsidRDefault="00C54EFF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Pour chacun d’entre eux</w:t>
      </w:r>
      <w:r w:rsidR="002B5DE1">
        <w:rPr>
          <w:rFonts w:ascii="Arial" w:hAnsi="Arial" w:cs="Arial"/>
        </w:rPr>
        <w:t>,</w:t>
      </w:r>
      <w:r w:rsidRPr="00AF2E54">
        <w:rPr>
          <w:rFonts w:ascii="Arial" w:hAnsi="Arial" w:cs="Arial"/>
        </w:rPr>
        <w:t xml:space="preserve"> vous sont proposés des outils et des ressources ainsi qu’une fiche d’animation.</w:t>
      </w:r>
    </w:p>
    <w:p w14:paraId="2439646A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48CDFBAB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213C9BB3" w14:textId="04C6F7D2" w:rsidR="00C54EFF" w:rsidRDefault="00C54EFF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Selon le temps dont vous disposez et l’organisation propre à votre établissement, vous pouvez utiliser cette « mallette » de préparation </w:t>
      </w:r>
      <w:r w:rsidRPr="002B5DE1">
        <w:rPr>
          <w:rFonts w:ascii="Arial" w:hAnsi="Arial" w:cs="Arial"/>
          <w:b/>
        </w:rPr>
        <w:t>dans son intégralit</w:t>
      </w:r>
      <w:r w:rsidR="002975DB" w:rsidRPr="002B5DE1">
        <w:rPr>
          <w:rFonts w:ascii="Arial" w:hAnsi="Arial" w:cs="Arial"/>
          <w:b/>
        </w:rPr>
        <w:t>é ou de manière partielle</w:t>
      </w:r>
      <w:r w:rsidR="002975DB">
        <w:rPr>
          <w:rFonts w:ascii="Arial" w:hAnsi="Arial" w:cs="Arial"/>
        </w:rPr>
        <w:t>, en</w:t>
      </w:r>
      <w:r w:rsidR="00460E0C">
        <w:rPr>
          <w:rFonts w:ascii="Arial" w:hAnsi="Arial" w:cs="Arial"/>
        </w:rPr>
        <w:t xml:space="preserve"> ne</w:t>
      </w:r>
      <w:r w:rsidRPr="00AF2E54">
        <w:rPr>
          <w:rFonts w:ascii="Arial" w:hAnsi="Arial" w:cs="Arial"/>
        </w:rPr>
        <w:t xml:space="preserve"> sélectionnant que les outils </w:t>
      </w:r>
      <w:r w:rsidR="000C116D" w:rsidRPr="00AF2E54">
        <w:rPr>
          <w:rFonts w:ascii="Arial" w:hAnsi="Arial" w:cs="Arial"/>
        </w:rPr>
        <w:t>que vous juge</w:t>
      </w:r>
      <w:r w:rsidR="00F44E65">
        <w:rPr>
          <w:rFonts w:ascii="Arial" w:hAnsi="Arial" w:cs="Arial"/>
        </w:rPr>
        <w:t>re</w:t>
      </w:r>
      <w:r w:rsidR="000C116D" w:rsidRPr="00AF2E54">
        <w:rPr>
          <w:rFonts w:ascii="Arial" w:hAnsi="Arial" w:cs="Arial"/>
        </w:rPr>
        <w:t>z pertinents.</w:t>
      </w:r>
    </w:p>
    <w:p w14:paraId="2D2DEDEE" w14:textId="77777777" w:rsidR="002B5DE1" w:rsidRDefault="002B5D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0D9D60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635B4483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3F605139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6D18C64E" w14:textId="77777777" w:rsidR="007F3453" w:rsidRPr="00AF2E54" w:rsidRDefault="007F3453" w:rsidP="00AF2E5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322" w:type="dxa"/>
        <w:jc w:val="center"/>
        <w:tblLook w:val="04A0" w:firstRow="1" w:lastRow="0" w:firstColumn="1" w:lastColumn="0" w:noHBand="0" w:noVBand="1"/>
      </w:tblPr>
      <w:tblGrid>
        <w:gridCol w:w="3831"/>
        <w:gridCol w:w="6491"/>
      </w:tblGrid>
      <w:tr w:rsidR="002975DB" w:rsidRPr="00022B97" w14:paraId="330BB4EC" w14:textId="77777777" w:rsidTr="002B5DE1">
        <w:trPr>
          <w:trHeight w:val="882"/>
          <w:jc w:val="center"/>
        </w:trPr>
        <w:tc>
          <w:tcPr>
            <w:tcW w:w="3831" w:type="dxa"/>
            <w:vAlign w:val="center"/>
          </w:tcPr>
          <w:p w14:paraId="6A7C8CEE" w14:textId="77777777" w:rsidR="002975DB" w:rsidRPr="00371FE3" w:rsidRDefault="00A45DB1" w:rsidP="00AF2E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5DB1">
              <w:rPr>
                <w:rFonts w:ascii="Arial" w:hAnsi="Arial" w:cs="Arial"/>
                <w:b/>
                <w:sz w:val="20"/>
              </w:rPr>
              <w:t>OBJECTIFS</w:t>
            </w:r>
          </w:p>
        </w:tc>
        <w:tc>
          <w:tcPr>
            <w:tcW w:w="6491" w:type="dxa"/>
            <w:vAlign w:val="center"/>
          </w:tcPr>
          <w:p w14:paraId="47376432" w14:textId="77777777" w:rsidR="002975DB" w:rsidRPr="00371FE3" w:rsidRDefault="00A45DB1" w:rsidP="00AF2E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5DB1">
              <w:rPr>
                <w:rFonts w:ascii="Arial" w:hAnsi="Arial" w:cs="Arial"/>
                <w:b/>
                <w:sz w:val="20"/>
              </w:rPr>
              <w:t>RESSOURCES</w:t>
            </w:r>
          </w:p>
        </w:tc>
      </w:tr>
      <w:tr w:rsidR="002975DB" w:rsidRPr="00022B97" w14:paraId="598660B8" w14:textId="77777777" w:rsidTr="002B5DE1">
        <w:trPr>
          <w:trHeight w:val="4120"/>
          <w:jc w:val="center"/>
        </w:trPr>
        <w:tc>
          <w:tcPr>
            <w:tcW w:w="3831" w:type="dxa"/>
            <w:vAlign w:val="center"/>
          </w:tcPr>
          <w:p w14:paraId="632884A5" w14:textId="77777777" w:rsidR="002975DB" w:rsidRPr="00022B97" w:rsidRDefault="002975DB" w:rsidP="002B5D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1FE3">
              <w:rPr>
                <w:rFonts w:ascii="Arial" w:hAnsi="Arial" w:cs="Arial"/>
                <w:b/>
                <w:sz w:val="18"/>
              </w:rPr>
              <w:t>DECOUVRIR L’ENSEIGNEMENT SUPERIEUR</w:t>
            </w:r>
          </w:p>
        </w:tc>
        <w:tc>
          <w:tcPr>
            <w:tcW w:w="6491" w:type="dxa"/>
            <w:vAlign w:val="center"/>
          </w:tcPr>
          <w:p w14:paraId="24758FA6" w14:textId="77777777" w:rsidR="002975DB" w:rsidRPr="00022B97" w:rsidRDefault="002975DB" w:rsidP="002B5DE1">
            <w:pPr>
              <w:pStyle w:val="Paragraphedeliste"/>
              <w:ind w:left="317"/>
              <w:rPr>
                <w:rFonts w:ascii="Arial" w:hAnsi="Arial" w:cs="Arial"/>
                <w:sz w:val="18"/>
              </w:rPr>
            </w:pPr>
          </w:p>
          <w:p w14:paraId="4D14A7C0" w14:textId="77777777" w:rsidR="002975DB" w:rsidRPr="00337CD0" w:rsidRDefault="002975DB" w:rsidP="00F23922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 w:rsidRPr="00337CD0">
              <w:rPr>
                <w:rFonts w:ascii="Arial" w:hAnsi="Arial" w:cs="Arial"/>
                <w:sz w:val="18"/>
              </w:rPr>
              <w:t xml:space="preserve">Diaporama de présentation des différentes voies de formations après le baccalauréat </w:t>
            </w:r>
          </w:p>
          <w:p w14:paraId="2C743F6D" w14:textId="77777777" w:rsidR="002975DB" w:rsidRPr="00022B97" w:rsidRDefault="002975DB" w:rsidP="002B5DE1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  <w:p w14:paraId="02B207CD" w14:textId="77777777" w:rsidR="002975DB" w:rsidRDefault="002975DB" w:rsidP="000853AE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 w:rsidRPr="00337CD0">
              <w:rPr>
                <w:rFonts w:ascii="Arial" w:hAnsi="Arial" w:cs="Arial"/>
                <w:sz w:val="18"/>
              </w:rPr>
              <w:t xml:space="preserve">Quizz "Je teste mes connaissances sur l’enseignement supérieur" </w:t>
            </w:r>
          </w:p>
          <w:p w14:paraId="02E1F6BA" w14:textId="77777777" w:rsidR="00337CD0" w:rsidRPr="00337CD0" w:rsidRDefault="00337CD0" w:rsidP="00337CD0">
            <w:pPr>
              <w:pStyle w:val="Paragraphedeliste"/>
              <w:rPr>
                <w:rFonts w:ascii="Arial" w:hAnsi="Arial" w:cs="Arial"/>
                <w:sz w:val="18"/>
              </w:rPr>
            </w:pPr>
          </w:p>
          <w:p w14:paraId="31C2FA57" w14:textId="77777777" w:rsidR="00337CD0" w:rsidRPr="00337CD0" w:rsidRDefault="00337CD0" w:rsidP="00337CD0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  <w:p w14:paraId="200AB1FF" w14:textId="77777777" w:rsidR="002975DB" w:rsidRDefault="002975DB" w:rsidP="00337CD0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 w:rsidRPr="00022B97">
              <w:rPr>
                <w:rFonts w:ascii="Arial" w:hAnsi="Arial" w:cs="Arial"/>
                <w:sz w:val="18"/>
              </w:rPr>
              <w:t xml:space="preserve">Corrigé commenté du quizz </w:t>
            </w:r>
          </w:p>
          <w:p w14:paraId="555B4007" w14:textId="77777777" w:rsidR="00337CD0" w:rsidRDefault="00337CD0" w:rsidP="00337CD0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  <w:p w14:paraId="28B435D2" w14:textId="77777777" w:rsidR="00337CD0" w:rsidRDefault="00337CD0" w:rsidP="00337CD0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Diaporama </w:t>
            </w:r>
            <w:r w:rsidR="004A491C">
              <w:rPr>
                <w:rFonts w:ascii="Arial" w:hAnsi="Arial" w:cs="Arial"/>
                <w:sz w:val="18"/>
              </w:rPr>
              <w:t xml:space="preserve">animé </w:t>
            </w:r>
            <w:r>
              <w:rPr>
                <w:rFonts w:ascii="Arial" w:hAnsi="Arial" w:cs="Arial"/>
                <w:sz w:val="18"/>
              </w:rPr>
              <w:t>du quizz</w:t>
            </w:r>
          </w:p>
          <w:p w14:paraId="248174A2" w14:textId="77777777" w:rsidR="00337CD0" w:rsidRDefault="00337CD0" w:rsidP="00337CD0">
            <w:pPr>
              <w:rPr>
                <w:rFonts w:ascii="Arial" w:hAnsi="Arial" w:cs="Arial"/>
                <w:sz w:val="18"/>
              </w:rPr>
            </w:pPr>
          </w:p>
          <w:p w14:paraId="15643F4C" w14:textId="77777777" w:rsidR="00337CD0" w:rsidRPr="00337CD0" w:rsidRDefault="00337CD0" w:rsidP="00337CD0">
            <w:pPr>
              <w:pStyle w:val="Paragraphedeliste"/>
              <w:ind w:left="1080"/>
              <w:rPr>
                <w:rFonts w:ascii="Arial" w:hAnsi="Arial" w:cs="Arial"/>
                <w:sz w:val="18"/>
              </w:rPr>
            </w:pPr>
          </w:p>
          <w:p w14:paraId="41DD1549" w14:textId="77777777" w:rsidR="00337CD0" w:rsidRPr="00337CD0" w:rsidRDefault="00337CD0" w:rsidP="00337CD0">
            <w:pPr>
              <w:rPr>
                <w:rFonts w:ascii="Arial" w:hAnsi="Arial" w:cs="Arial"/>
                <w:sz w:val="18"/>
              </w:rPr>
            </w:pPr>
          </w:p>
        </w:tc>
      </w:tr>
      <w:tr w:rsidR="002975DB" w:rsidRPr="00022B97" w14:paraId="7277AE4B" w14:textId="77777777" w:rsidTr="002B5DE1">
        <w:trPr>
          <w:trHeight w:val="1818"/>
          <w:jc w:val="center"/>
        </w:trPr>
        <w:tc>
          <w:tcPr>
            <w:tcW w:w="3831" w:type="dxa"/>
            <w:vAlign w:val="center"/>
          </w:tcPr>
          <w:p w14:paraId="13394C76" w14:textId="77777777" w:rsidR="002975DB" w:rsidRPr="00022B97" w:rsidRDefault="002975DB" w:rsidP="00337CD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1FE3">
              <w:rPr>
                <w:rFonts w:ascii="Arial" w:hAnsi="Arial" w:cs="Arial"/>
                <w:b/>
                <w:sz w:val="18"/>
              </w:rPr>
              <w:t xml:space="preserve">DECOUVRIR LES </w:t>
            </w:r>
            <w:r w:rsidR="00337CD0">
              <w:rPr>
                <w:rFonts w:ascii="Arial" w:hAnsi="Arial" w:cs="Arial"/>
                <w:b/>
                <w:sz w:val="18"/>
              </w:rPr>
              <w:t xml:space="preserve">UNIVERS PROFESSIONNELS ET LES FORMATIONS APRES </w:t>
            </w:r>
            <w:r w:rsidRPr="00371FE3">
              <w:rPr>
                <w:rFonts w:ascii="Arial" w:hAnsi="Arial" w:cs="Arial"/>
                <w:b/>
                <w:sz w:val="18"/>
              </w:rPr>
              <w:t>LE BAC</w:t>
            </w:r>
          </w:p>
        </w:tc>
        <w:tc>
          <w:tcPr>
            <w:tcW w:w="6491" w:type="dxa"/>
            <w:vAlign w:val="center"/>
          </w:tcPr>
          <w:p w14:paraId="183707A3" w14:textId="04B84A4A" w:rsidR="002975DB" w:rsidRDefault="00CA4417" w:rsidP="00CA4417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CA4417">
              <w:rPr>
                <w:rFonts w:ascii="Arial" w:hAnsi="Arial" w:cs="Arial"/>
                <w:sz w:val="18"/>
              </w:rPr>
              <w:t>Exploitation du site HORIZONS21</w:t>
            </w:r>
          </w:p>
          <w:p w14:paraId="122CB79B" w14:textId="77777777" w:rsidR="00CA4417" w:rsidRDefault="00D05C8F" w:rsidP="00CA4417">
            <w:pPr>
              <w:pStyle w:val="Paragraphedeliste"/>
              <w:ind w:left="4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CA4417">
              <w:rPr>
                <w:rFonts w:ascii="Arial" w:hAnsi="Arial" w:cs="Arial"/>
                <w:sz w:val="18"/>
              </w:rPr>
              <w:t>Fiche pédagogique + fiche animateur + fiche élève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588C8269" w14:textId="77777777" w:rsidR="00CA4417" w:rsidRPr="00CA4417" w:rsidRDefault="00CA4417" w:rsidP="00CA4417">
            <w:pPr>
              <w:pStyle w:val="Paragraphedeliste"/>
              <w:ind w:left="407"/>
              <w:rPr>
                <w:rFonts w:ascii="Arial" w:hAnsi="Arial" w:cs="Arial"/>
                <w:sz w:val="18"/>
              </w:rPr>
            </w:pPr>
          </w:p>
          <w:p w14:paraId="2173CC77" w14:textId="77777777" w:rsidR="002975DB" w:rsidRPr="002B5DE1" w:rsidRDefault="002975DB" w:rsidP="004A491C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</w:tc>
      </w:tr>
      <w:tr w:rsidR="002975DB" w:rsidRPr="00022B97" w14:paraId="431ADB0B" w14:textId="77777777" w:rsidTr="002B5DE1">
        <w:trPr>
          <w:trHeight w:val="2299"/>
          <w:jc w:val="center"/>
        </w:trPr>
        <w:tc>
          <w:tcPr>
            <w:tcW w:w="3831" w:type="dxa"/>
            <w:vAlign w:val="center"/>
          </w:tcPr>
          <w:p w14:paraId="746674DF" w14:textId="77777777" w:rsidR="002975DB" w:rsidRPr="00022B97" w:rsidRDefault="002975DB" w:rsidP="002B5D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EXPLOITER</w:t>
            </w:r>
            <w:r w:rsidRPr="00371FE3">
              <w:rPr>
                <w:rFonts w:ascii="Arial" w:hAnsi="Arial" w:cs="Arial"/>
                <w:b/>
                <w:sz w:val="18"/>
              </w:rPr>
              <w:t xml:space="preserve"> LA JOURNEE "CAP SUP"</w:t>
            </w:r>
          </w:p>
        </w:tc>
        <w:tc>
          <w:tcPr>
            <w:tcW w:w="6491" w:type="dxa"/>
            <w:vAlign w:val="center"/>
          </w:tcPr>
          <w:p w14:paraId="199E7225" w14:textId="77777777" w:rsidR="00AD00C7" w:rsidRPr="005A6468" w:rsidRDefault="002975DB" w:rsidP="00911DAF">
            <w:pPr>
              <w:pStyle w:val="Paragraphedeliste"/>
              <w:numPr>
                <w:ilvl w:val="0"/>
                <w:numId w:val="3"/>
              </w:numPr>
              <w:ind w:left="268" w:hanging="268"/>
              <w:rPr>
                <w:rFonts w:ascii="Arial" w:hAnsi="Arial" w:cs="Arial"/>
                <w:sz w:val="18"/>
              </w:rPr>
            </w:pPr>
            <w:r w:rsidRPr="005A6468">
              <w:rPr>
                <w:rFonts w:ascii="Arial" w:hAnsi="Arial" w:cs="Arial"/>
                <w:sz w:val="18"/>
              </w:rPr>
              <w:t xml:space="preserve">Document "CAP SUP, et après" </w:t>
            </w:r>
            <w:r w:rsidR="006A78B8">
              <w:rPr>
                <w:rFonts w:ascii="Arial" w:hAnsi="Arial" w:cs="Arial"/>
                <w:sz w:val="18"/>
              </w:rPr>
              <w:t>(fiche élève)</w:t>
            </w:r>
            <w:bookmarkStart w:id="0" w:name="_GoBack"/>
            <w:bookmarkEnd w:id="0"/>
          </w:p>
          <w:p w14:paraId="6E8DB4E7" w14:textId="77777777" w:rsidR="00AD00C7" w:rsidRPr="006A78B8" w:rsidRDefault="002975DB" w:rsidP="006F5005">
            <w:pPr>
              <w:pStyle w:val="Paragraphedeliste"/>
              <w:numPr>
                <w:ilvl w:val="0"/>
                <w:numId w:val="3"/>
              </w:numPr>
              <w:ind w:left="268" w:hanging="268"/>
              <w:rPr>
                <w:rFonts w:ascii="Arial" w:hAnsi="Arial" w:cs="Arial"/>
                <w:sz w:val="18"/>
              </w:rPr>
            </w:pPr>
            <w:r w:rsidRPr="006A78B8">
              <w:rPr>
                <w:rFonts w:ascii="Arial" w:hAnsi="Arial" w:cs="Arial"/>
                <w:sz w:val="18"/>
              </w:rPr>
              <w:t xml:space="preserve">Document "Exploitation de la journée "CAP SUP" </w:t>
            </w:r>
            <w:r w:rsidR="00A45DB1" w:rsidRPr="006A78B8">
              <w:rPr>
                <w:rFonts w:ascii="Arial" w:hAnsi="Arial" w:cs="Arial"/>
                <w:sz w:val="18"/>
              </w:rPr>
              <w:t>(</w:t>
            </w:r>
            <w:r w:rsidR="006A78B8">
              <w:rPr>
                <w:rFonts w:ascii="Arial" w:hAnsi="Arial" w:cs="Arial"/>
                <w:sz w:val="18"/>
              </w:rPr>
              <w:t>fiche animateur)</w:t>
            </w:r>
          </w:p>
          <w:p w14:paraId="4D61FC5A" w14:textId="77777777" w:rsidR="006D1823" w:rsidRPr="00AD00C7" w:rsidRDefault="006D1823" w:rsidP="006A78B8">
            <w:pPr>
              <w:pStyle w:val="Paragraphedeliste"/>
              <w:numPr>
                <w:ilvl w:val="0"/>
                <w:numId w:val="3"/>
              </w:numPr>
              <w:ind w:left="268" w:hanging="268"/>
              <w:rPr>
                <w:rFonts w:ascii="Arial" w:hAnsi="Arial" w:cs="Arial"/>
                <w:sz w:val="18"/>
              </w:rPr>
            </w:pPr>
            <w:r w:rsidRPr="00AD00C7">
              <w:rPr>
                <w:rFonts w:ascii="Arial" w:hAnsi="Arial" w:cs="Arial"/>
                <w:sz w:val="18"/>
              </w:rPr>
              <w:t>Les questions à se pose</w:t>
            </w:r>
            <w:r w:rsidR="006A78B8">
              <w:rPr>
                <w:rFonts w:ascii="Arial" w:hAnsi="Arial" w:cs="Arial"/>
                <w:sz w:val="18"/>
              </w:rPr>
              <w:t xml:space="preserve">r pour connaitre une formation </w:t>
            </w:r>
          </w:p>
        </w:tc>
      </w:tr>
    </w:tbl>
    <w:p w14:paraId="7852005F" w14:textId="77777777" w:rsidR="000C116D" w:rsidRPr="00AF2E54" w:rsidRDefault="000C116D" w:rsidP="00AF2E54">
      <w:pPr>
        <w:spacing w:after="0" w:line="240" w:lineRule="auto"/>
        <w:rPr>
          <w:rFonts w:ascii="Arial" w:hAnsi="Arial" w:cs="Arial"/>
        </w:rPr>
      </w:pPr>
    </w:p>
    <w:sectPr w:rsidR="000C116D" w:rsidRPr="00AF2E54" w:rsidSect="007F3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009A" w14:textId="77777777" w:rsidR="006445B3" w:rsidRDefault="006445B3" w:rsidP="00AF2E54">
      <w:pPr>
        <w:spacing w:after="0" w:line="240" w:lineRule="auto"/>
      </w:pPr>
      <w:r>
        <w:separator/>
      </w:r>
    </w:p>
  </w:endnote>
  <w:endnote w:type="continuationSeparator" w:id="0">
    <w:p w14:paraId="665B3C95" w14:textId="77777777" w:rsidR="006445B3" w:rsidRDefault="006445B3" w:rsidP="00A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A28C" w14:textId="4EB62B8C" w:rsidR="007A7EEA" w:rsidRDefault="00F44E65">
    <w:pPr>
      <w:pStyle w:val="Pieddepage"/>
      <w:jc w:val="right"/>
    </w:pPr>
    <w:r>
      <w:t>CAP SUP – édition 202</w:t>
    </w:r>
    <w:r w:rsidR="0043173C">
      <w:t>3</w:t>
    </w:r>
    <w:r w:rsidR="007A7EEA">
      <w:t xml:space="preserve"> </w:t>
    </w:r>
  </w:p>
  <w:p w14:paraId="6738A182" w14:textId="77777777" w:rsidR="007A7EEA" w:rsidRDefault="007A7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84B8" w14:textId="77777777" w:rsidR="006445B3" w:rsidRDefault="006445B3" w:rsidP="00AF2E54">
      <w:pPr>
        <w:spacing w:after="0" w:line="240" w:lineRule="auto"/>
      </w:pPr>
      <w:r>
        <w:separator/>
      </w:r>
    </w:p>
  </w:footnote>
  <w:footnote w:type="continuationSeparator" w:id="0">
    <w:p w14:paraId="04A9CF42" w14:textId="77777777" w:rsidR="006445B3" w:rsidRDefault="006445B3" w:rsidP="00AF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4267" w14:textId="53F5A5AC" w:rsidR="00AF2E54" w:rsidRPr="009E6C30" w:rsidRDefault="00B30192" w:rsidP="002975DB">
    <w:pPr>
      <w:tabs>
        <w:tab w:val="center" w:pos="5233"/>
        <w:tab w:val="left" w:pos="9148"/>
      </w:tabs>
      <w:spacing w:after="0" w:line="240" w:lineRule="auto"/>
      <w:rPr>
        <w:rFonts w:cs="Arial"/>
        <w:b/>
        <w:sz w:val="28"/>
      </w:rPr>
    </w:pPr>
    <w:r>
      <w:rPr>
        <w:noProof/>
        <w:lang w:eastAsia="fr-FR"/>
      </w:rPr>
      <w:drawing>
        <wp:anchor distT="0" distB="0" distL="114300" distR="114300" simplePos="0" relativeHeight="251653120" behindDoc="1" locked="0" layoutInCell="1" allowOverlap="1" wp14:anchorId="2DBD0AE0" wp14:editId="2E9A8FC9">
          <wp:simplePos x="0" y="0"/>
          <wp:positionH relativeFrom="column">
            <wp:posOffset>5318760</wp:posOffset>
          </wp:positionH>
          <wp:positionV relativeFrom="paragraph">
            <wp:posOffset>-327025</wp:posOffset>
          </wp:positionV>
          <wp:extent cx="1323975" cy="466725"/>
          <wp:effectExtent l="19050" t="0" r="9525" b="0"/>
          <wp:wrapNone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4A8E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2336" behindDoc="1" locked="0" layoutInCell="1" allowOverlap="1" wp14:anchorId="11438B0A" wp14:editId="40B8DF8A">
          <wp:simplePos x="0" y="0"/>
          <wp:positionH relativeFrom="page">
            <wp:posOffset>640080</wp:posOffset>
          </wp:positionH>
          <wp:positionV relativeFrom="page">
            <wp:posOffset>83820</wp:posOffset>
          </wp:positionV>
          <wp:extent cx="1569085" cy="7696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5DB">
      <w:rPr>
        <w:rFonts w:cs="Arial"/>
        <w:b/>
        <w:sz w:val="28"/>
      </w:rPr>
      <w:tab/>
    </w:r>
    <w:r w:rsidR="00AF2E54" w:rsidRPr="009E6C30">
      <w:rPr>
        <w:rFonts w:cs="Arial"/>
        <w:b/>
        <w:sz w:val="28"/>
      </w:rPr>
      <w:t xml:space="preserve"> </w:t>
    </w:r>
    <w:r w:rsidR="002975DB">
      <w:rPr>
        <w:rFonts w:cs="Arial"/>
        <w:b/>
        <w:sz w:val="28"/>
      </w:rPr>
      <w:tab/>
    </w:r>
  </w:p>
  <w:p w14:paraId="37AE3399" w14:textId="77777777" w:rsidR="00AF2E54" w:rsidRDefault="00AF2E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FD"/>
    <w:multiLevelType w:val="hybridMultilevel"/>
    <w:tmpl w:val="979C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7D0"/>
    <w:multiLevelType w:val="hybridMultilevel"/>
    <w:tmpl w:val="BFC6BCAC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F48477A"/>
    <w:multiLevelType w:val="hybridMultilevel"/>
    <w:tmpl w:val="9AF64842"/>
    <w:lvl w:ilvl="0" w:tplc="040C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267B780C"/>
    <w:multiLevelType w:val="hybridMultilevel"/>
    <w:tmpl w:val="F572D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2B7D"/>
    <w:multiLevelType w:val="hybridMultilevel"/>
    <w:tmpl w:val="1424163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2A0BB1"/>
    <w:multiLevelType w:val="hybridMultilevel"/>
    <w:tmpl w:val="89BEA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08B1"/>
    <w:multiLevelType w:val="hybridMultilevel"/>
    <w:tmpl w:val="4FD2A076"/>
    <w:lvl w:ilvl="0" w:tplc="B414F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17C4"/>
    <w:multiLevelType w:val="hybridMultilevel"/>
    <w:tmpl w:val="D848F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1967"/>
    <w:multiLevelType w:val="hybridMultilevel"/>
    <w:tmpl w:val="CE32F3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006269"/>
    <w:multiLevelType w:val="hybridMultilevel"/>
    <w:tmpl w:val="065E80CE"/>
    <w:lvl w:ilvl="0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F"/>
    <w:rsid w:val="00022B97"/>
    <w:rsid w:val="00027929"/>
    <w:rsid w:val="00033596"/>
    <w:rsid w:val="000575FA"/>
    <w:rsid w:val="00062FF5"/>
    <w:rsid w:val="000C116D"/>
    <w:rsid w:val="000E1612"/>
    <w:rsid w:val="001404F8"/>
    <w:rsid w:val="00181A6F"/>
    <w:rsid w:val="002838CF"/>
    <w:rsid w:val="002975DB"/>
    <w:rsid w:val="002B5DE1"/>
    <w:rsid w:val="002F6556"/>
    <w:rsid w:val="00330EA8"/>
    <w:rsid w:val="00337CD0"/>
    <w:rsid w:val="00371FE3"/>
    <w:rsid w:val="00375BE5"/>
    <w:rsid w:val="003A6E8A"/>
    <w:rsid w:val="003F40E0"/>
    <w:rsid w:val="0043173C"/>
    <w:rsid w:val="00460E0C"/>
    <w:rsid w:val="00490EFA"/>
    <w:rsid w:val="004A491C"/>
    <w:rsid w:val="004D1727"/>
    <w:rsid w:val="00543E1D"/>
    <w:rsid w:val="00573822"/>
    <w:rsid w:val="00594D0A"/>
    <w:rsid w:val="005A6468"/>
    <w:rsid w:val="005B6F61"/>
    <w:rsid w:val="00611434"/>
    <w:rsid w:val="00622190"/>
    <w:rsid w:val="006445B3"/>
    <w:rsid w:val="00674650"/>
    <w:rsid w:val="0068303F"/>
    <w:rsid w:val="006A78B8"/>
    <w:rsid w:val="006D1823"/>
    <w:rsid w:val="006F7017"/>
    <w:rsid w:val="00722D86"/>
    <w:rsid w:val="007A29E5"/>
    <w:rsid w:val="007A7EEA"/>
    <w:rsid w:val="007B2B0E"/>
    <w:rsid w:val="007F3453"/>
    <w:rsid w:val="00825DC8"/>
    <w:rsid w:val="0084640B"/>
    <w:rsid w:val="00863943"/>
    <w:rsid w:val="008C6A3F"/>
    <w:rsid w:val="009152EB"/>
    <w:rsid w:val="009561A9"/>
    <w:rsid w:val="009B71C8"/>
    <w:rsid w:val="009C065A"/>
    <w:rsid w:val="00A13D81"/>
    <w:rsid w:val="00A45DB1"/>
    <w:rsid w:val="00AD00C7"/>
    <w:rsid w:val="00AD7D83"/>
    <w:rsid w:val="00AF2E54"/>
    <w:rsid w:val="00B30192"/>
    <w:rsid w:val="00B40A3C"/>
    <w:rsid w:val="00B939DC"/>
    <w:rsid w:val="00BC7D65"/>
    <w:rsid w:val="00BD2800"/>
    <w:rsid w:val="00C44A8E"/>
    <w:rsid w:val="00C54EFF"/>
    <w:rsid w:val="00C759B8"/>
    <w:rsid w:val="00CA4417"/>
    <w:rsid w:val="00CE1799"/>
    <w:rsid w:val="00D05C8F"/>
    <w:rsid w:val="00D757B8"/>
    <w:rsid w:val="00DA1B49"/>
    <w:rsid w:val="00DD42EE"/>
    <w:rsid w:val="00DF4057"/>
    <w:rsid w:val="00ED3189"/>
    <w:rsid w:val="00F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1997"/>
  <w15:docId w15:val="{CC6ACA30-AA16-4F79-8928-A3AB485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16D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E54"/>
  </w:style>
  <w:style w:type="paragraph" w:styleId="Pieddepage">
    <w:name w:val="footer"/>
    <w:basedOn w:val="Normal"/>
    <w:link w:val="PieddepageCar"/>
    <w:uiPriority w:val="99"/>
    <w:unhideWhenUsed/>
    <w:rsid w:val="00A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E54"/>
  </w:style>
  <w:style w:type="paragraph" w:styleId="Textedebulles">
    <w:name w:val="Balloon Text"/>
    <w:basedOn w:val="Normal"/>
    <w:link w:val="TextedebullesCar"/>
    <w:uiPriority w:val="99"/>
    <w:semiHidden/>
    <w:unhideWhenUsed/>
    <w:rsid w:val="000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</dc:creator>
  <cp:lastModifiedBy>lmelillo</cp:lastModifiedBy>
  <cp:revision>6</cp:revision>
  <cp:lastPrinted>2016-01-12T13:28:00Z</cp:lastPrinted>
  <dcterms:created xsi:type="dcterms:W3CDTF">2021-02-17T12:11:00Z</dcterms:created>
  <dcterms:modified xsi:type="dcterms:W3CDTF">2023-03-13T07:47:00Z</dcterms:modified>
</cp:coreProperties>
</file>