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10596" w:type="dxa"/>
        <w:tblLook w:val="04A0" w:firstRow="1" w:lastRow="0" w:firstColumn="1" w:lastColumn="0" w:noHBand="0" w:noVBand="1"/>
      </w:tblPr>
      <w:tblGrid>
        <w:gridCol w:w="5298"/>
        <w:gridCol w:w="5298"/>
      </w:tblGrid>
      <w:tr w:rsidR="007E339D" w:rsidRPr="00AE33C5" w14:paraId="55962AE0" w14:textId="77777777" w:rsidTr="00AE33C5">
        <w:trPr>
          <w:trHeight w:val="430"/>
        </w:trPr>
        <w:tc>
          <w:tcPr>
            <w:tcW w:w="5298" w:type="dxa"/>
            <w:vAlign w:val="center"/>
          </w:tcPr>
          <w:p w14:paraId="1100EA3E" w14:textId="7CCA7911" w:rsidR="007E339D" w:rsidRPr="00AE33C5" w:rsidRDefault="007E339D" w:rsidP="00AE33C5">
            <w:pPr>
              <w:jc w:val="center"/>
              <w:rPr>
                <w:b/>
              </w:rPr>
            </w:pPr>
            <w:r w:rsidRPr="00AE33C5">
              <w:rPr>
                <w:b/>
              </w:rPr>
              <w:t>Nom de l’agent infectieux</w:t>
            </w:r>
          </w:p>
        </w:tc>
        <w:tc>
          <w:tcPr>
            <w:tcW w:w="5298" w:type="dxa"/>
          </w:tcPr>
          <w:p w14:paraId="6B27167A" w14:textId="3684A0BE" w:rsidR="007E339D" w:rsidRPr="00AE33C5" w:rsidRDefault="007E339D" w:rsidP="007E339D">
            <w:pPr>
              <w:jc w:val="center"/>
              <w:rPr>
                <w:b/>
              </w:rPr>
            </w:pPr>
            <w:r w:rsidRPr="00AE33C5">
              <w:rPr>
                <w:b/>
              </w:rPr>
              <w:t xml:space="preserve">Aspect de l’agent infectieux en microscopie </w:t>
            </w:r>
          </w:p>
        </w:tc>
      </w:tr>
      <w:tr w:rsidR="007E339D" w14:paraId="6D348553" w14:textId="77777777" w:rsidTr="008B06D2">
        <w:trPr>
          <w:trHeight w:val="1833"/>
        </w:trPr>
        <w:tc>
          <w:tcPr>
            <w:tcW w:w="5298" w:type="dxa"/>
            <w:vAlign w:val="center"/>
          </w:tcPr>
          <w:p w14:paraId="7CF7A438" w14:textId="1A7A4474" w:rsidR="008B06D2" w:rsidRPr="00AE33C5" w:rsidRDefault="007E339D" w:rsidP="008B06D2">
            <w:pPr>
              <w:jc w:val="center"/>
              <w:rPr>
                <w:sz w:val="52"/>
              </w:rPr>
            </w:pPr>
            <w:r w:rsidRPr="00AE33C5">
              <w:rPr>
                <w:sz w:val="52"/>
              </w:rPr>
              <w:t>Virus</w:t>
            </w:r>
          </w:p>
        </w:tc>
        <w:tc>
          <w:tcPr>
            <w:tcW w:w="5298" w:type="dxa"/>
          </w:tcPr>
          <w:p w14:paraId="4363F82C" w14:textId="3CC3352C" w:rsidR="007E339D" w:rsidRDefault="007E339D" w:rsidP="00393D91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8240" behindDoc="0" locked="0" layoutInCell="1" allowOverlap="1" wp14:anchorId="3FFBCFA1" wp14:editId="1FE99515">
                  <wp:simplePos x="0" y="0"/>
                  <wp:positionH relativeFrom="column">
                    <wp:posOffset>902754</wp:posOffset>
                  </wp:positionH>
                  <wp:positionV relativeFrom="paragraph">
                    <wp:posOffset>91500</wp:posOffset>
                  </wp:positionV>
                  <wp:extent cx="1492250" cy="969010"/>
                  <wp:effectExtent l="0" t="0" r="0" b="2540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306" t="26684" r="2817" b="27236"/>
                          <a:stretch/>
                        </pic:blipFill>
                        <pic:spPr bwMode="auto">
                          <a:xfrm>
                            <a:off x="0" y="0"/>
                            <a:ext cx="1492250" cy="969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E339D" w14:paraId="3AECB84C" w14:textId="77777777" w:rsidTr="008B06D2">
        <w:trPr>
          <w:trHeight w:val="2398"/>
        </w:trPr>
        <w:tc>
          <w:tcPr>
            <w:tcW w:w="5298" w:type="dxa"/>
            <w:vAlign w:val="center"/>
          </w:tcPr>
          <w:p w14:paraId="12EBBD16" w14:textId="5636C98B" w:rsidR="007E339D" w:rsidRPr="00AE33C5" w:rsidRDefault="007E339D" w:rsidP="00AE33C5">
            <w:pPr>
              <w:jc w:val="center"/>
              <w:rPr>
                <w:sz w:val="52"/>
              </w:rPr>
            </w:pPr>
            <w:r w:rsidRPr="00AE33C5">
              <w:rPr>
                <w:sz w:val="52"/>
              </w:rPr>
              <w:t>Bactérie</w:t>
            </w:r>
          </w:p>
        </w:tc>
        <w:tc>
          <w:tcPr>
            <w:tcW w:w="5298" w:type="dxa"/>
          </w:tcPr>
          <w:p w14:paraId="78C1B940" w14:textId="7145392F" w:rsidR="007E339D" w:rsidRDefault="007E339D" w:rsidP="00393D91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9264" behindDoc="0" locked="0" layoutInCell="1" allowOverlap="1" wp14:anchorId="69604AEA" wp14:editId="7F2AE5F5">
                  <wp:simplePos x="0" y="0"/>
                  <wp:positionH relativeFrom="column">
                    <wp:posOffset>954441</wp:posOffset>
                  </wp:positionH>
                  <wp:positionV relativeFrom="paragraph">
                    <wp:posOffset>137112</wp:posOffset>
                  </wp:positionV>
                  <wp:extent cx="1379855" cy="1219200"/>
                  <wp:effectExtent l="0" t="0" r="0" b="0"/>
                  <wp:wrapSquare wrapText="bothSides"/>
                  <wp:docPr id="2" name="Image 2" descr="Biochimie - Génie biologique, Aix - Marseille, Microscopie optique : du  microscope de paillasse jusqu'au confoc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ochimie - Génie biologique, Aix - Marseille, Microscopie optique : du  microscope de paillasse jusqu'au confoc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5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E339D" w14:paraId="5580671A" w14:textId="77777777" w:rsidTr="008B06D2">
        <w:trPr>
          <w:trHeight w:val="1979"/>
        </w:trPr>
        <w:tc>
          <w:tcPr>
            <w:tcW w:w="5298" w:type="dxa"/>
            <w:vAlign w:val="center"/>
          </w:tcPr>
          <w:p w14:paraId="266712C1" w14:textId="542BE710" w:rsidR="007E339D" w:rsidRPr="00AE33C5" w:rsidRDefault="007E339D" w:rsidP="00AE33C5">
            <w:pPr>
              <w:jc w:val="center"/>
              <w:rPr>
                <w:sz w:val="52"/>
              </w:rPr>
            </w:pPr>
            <w:r w:rsidRPr="00AE33C5">
              <w:rPr>
                <w:sz w:val="52"/>
              </w:rPr>
              <w:t>Moisissure</w:t>
            </w:r>
          </w:p>
        </w:tc>
        <w:tc>
          <w:tcPr>
            <w:tcW w:w="5298" w:type="dxa"/>
          </w:tcPr>
          <w:p w14:paraId="5B47331B" w14:textId="7D7E4D0D" w:rsidR="007E339D" w:rsidRDefault="007E339D" w:rsidP="00393D9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2294F4E" wp14:editId="7CAC8394">
                  <wp:extent cx="1587260" cy="1190081"/>
                  <wp:effectExtent l="0" t="0" r="0" b="0"/>
                  <wp:docPr id="3" name="Image 3" descr="Résultats rapportés et interprétation | Institut national de santé publique  du Québ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s rapportés et interprétation | Institut national de santé publique  du Québ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133" cy="1221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39D" w14:paraId="3753DBD7" w14:textId="77777777" w:rsidTr="00AE33C5">
        <w:trPr>
          <w:trHeight w:val="2457"/>
        </w:trPr>
        <w:tc>
          <w:tcPr>
            <w:tcW w:w="5298" w:type="dxa"/>
            <w:vAlign w:val="center"/>
          </w:tcPr>
          <w:p w14:paraId="3A00378C" w14:textId="65411DD3" w:rsidR="007E339D" w:rsidRPr="00AE33C5" w:rsidRDefault="007E339D" w:rsidP="00AE33C5">
            <w:pPr>
              <w:jc w:val="center"/>
              <w:rPr>
                <w:sz w:val="52"/>
              </w:rPr>
            </w:pPr>
            <w:r w:rsidRPr="00AE33C5">
              <w:rPr>
                <w:sz w:val="52"/>
              </w:rPr>
              <w:t>Levure</w:t>
            </w:r>
          </w:p>
        </w:tc>
        <w:tc>
          <w:tcPr>
            <w:tcW w:w="5298" w:type="dxa"/>
          </w:tcPr>
          <w:p w14:paraId="355FCD4D" w14:textId="6E04CB2B" w:rsidR="007E339D" w:rsidRDefault="007E339D" w:rsidP="00393D91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1312" behindDoc="0" locked="0" layoutInCell="1" allowOverlap="1" wp14:anchorId="2939E965" wp14:editId="720A2598">
                  <wp:simplePos x="0" y="0"/>
                  <wp:positionH relativeFrom="column">
                    <wp:posOffset>648335</wp:posOffset>
                  </wp:positionH>
                  <wp:positionV relativeFrom="paragraph">
                    <wp:posOffset>25184</wp:posOffset>
                  </wp:positionV>
                  <wp:extent cx="1917700" cy="1430020"/>
                  <wp:effectExtent l="0" t="0" r="6350" b="0"/>
                  <wp:wrapSquare wrapText="bothSides"/>
                  <wp:docPr id="6" name="Image 6" descr="L'observation de levures au microsc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'observation de levures au microsc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17700" cy="143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B06D2" w14:paraId="57324ACB" w14:textId="77777777" w:rsidTr="008B06D2">
        <w:trPr>
          <w:trHeight w:val="1915"/>
        </w:trPr>
        <w:tc>
          <w:tcPr>
            <w:tcW w:w="5298" w:type="dxa"/>
            <w:vAlign w:val="center"/>
          </w:tcPr>
          <w:p w14:paraId="2D96149C" w14:textId="345BA9A7" w:rsidR="008B06D2" w:rsidRPr="00AE33C5" w:rsidRDefault="008B06D2" w:rsidP="00AE33C5">
            <w:pPr>
              <w:jc w:val="center"/>
              <w:rPr>
                <w:sz w:val="52"/>
              </w:rPr>
            </w:pPr>
            <w:proofErr w:type="spellStart"/>
            <w:r>
              <w:rPr>
                <w:sz w:val="52"/>
              </w:rPr>
              <w:t>Microalgue</w:t>
            </w:r>
            <w:proofErr w:type="spellEnd"/>
          </w:p>
        </w:tc>
        <w:tc>
          <w:tcPr>
            <w:tcW w:w="5298" w:type="dxa"/>
          </w:tcPr>
          <w:p w14:paraId="71A161D0" w14:textId="63E22CDD" w:rsidR="008B06D2" w:rsidRDefault="008B06D2" w:rsidP="00393D91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2336" behindDoc="0" locked="0" layoutInCell="1" allowOverlap="1" wp14:anchorId="5B332374" wp14:editId="7F504686">
                  <wp:simplePos x="0" y="0"/>
                  <wp:positionH relativeFrom="column">
                    <wp:posOffset>735917</wp:posOffset>
                  </wp:positionH>
                  <wp:positionV relativeFrom="paragraph">
                    <wp:posOffset>16654</wp:posOffset>
                  </wp:positionV>
                  <wp:extent cx="1702514" cy="1207099"/>
                  <wp:effectExtent l="0" t="0" r="0" b="0"/>
                  <wp:wrapSquare wrapText="bothSides"/>
                  <wp:docPr id="4" name="Image 4" descr="Euglènes en suspension 50 m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uglènes en suspension 50 m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83" b="15515"/>
                          <a:stretch/>
                        </pic:blipFill>
                        <pic:spPr bwMode="auto">
                          <a:xfrm>
                            <a:off x="0" y="0"/>
                            <a:ext cx="1702514" cy="1207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E339D" w14:paraId="66FB50FE" w14:textId="77777777" w:rsidTr="008B06D2">
        <w:trPr>
          <w:trHeight w:val="2383"/>
        </w:trPr>
        <w:tc>
          <w:tcPr>
            <w:tcW w:w="5298" w:type="dxa"/>
            <w:vAlign w:val="center"/>
          </w:tcPr>
          <w:p w14:paraId="47F0B57E" w14:textId="5ECF9AFC" w:rsidR="007E339D" w:rsidRPr="00AE33C5" w:rsidRDefault="007E339D" w:rsidP="00AE33C5">
            <w:pPr>
              <w:jc w:val="center"/>
              <w:rPr>
                <w:sz w:val="52"/>
              </w:rPr>
            </w:pPr>
            <w:r w:rsidRPr="00AE33C5">
              <w:rPr>
                <w:sz w:val="52"/>
              </w:rPr>
              <w:t>Parasite</w:t>
            </w:r>
          </w:p>
        </w:tc>
        <w:tc>
          <w:tcPr>
            <w:tcW w:w="5298" w:type="dxa"/>
          </w:tcPr>
          <w:p w14:paraId="786F757E" w14:textId="753ED79B" w:rsidR="007E339D" w:rsidRDefault="007E339D" w:rsidP="00393D91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0288" behindDoc="0" locked="0" layoutInCell="1" allowOverlap="1" wp14:anchorId="6C0A1BCB" wp14:editId="42183EFB">
                  <wp:simplePos x="0" y="0"/>
                  <wp:positionH relativeFrom="column">
                    <wp:posOffset>635635</wp:posOffset>
                  </wp:positionH>
                  <wp:positionV relativeFrom="paragraph">
                    <wp:posOffset>100270</wp:posOffset>
                  </wp:positionV>
                  <wp:extent cx="1974850" cy="1323340"/>
                  <wp:effectExtent l="0" t="0" r="6350" b="0"/>
                  <wp:wrapSquare wrapText="bothSides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44" t="19060" r="7553" b="44719"/>
                          <a:stretch/>
                        </pic:blipFill>
                        <pic:spPr bwMode="auto">
                          <a:xfrm>
                            <a:off x="0" y="0"/>
                            <a:ext cx="1974850" cy="1323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</w:tbl>
    <w:p w14:paraId="4DC59282" w14:textId="77777777" w:rsidR="007E339D" w:rsidRPr="00393D91" w:rsidRDefault="007E339D" w:rsidP="00393D91">
      <w:pPr>
        <w:jc w:val="center"/>
      </w:pPr>
    </w:p>
    <w:sectPr w:rsidR="007E339D" w:rsidRPr="00393D91" w:rsidSect="0012451B">
      <w:headerReference w:type="default" r:id="rId14"/>
      <w:pgSz w:w="11906" w:h="16838"/>
      <w:pgMar w:top="720" w:right="720" w:bottom="284" w:left="720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6E597B" w14:textId="77777777" w:rsidR="00C10CE1" w:rsidRDefault="00C10CE1" w:rsidP="00C10CE1">
      <w:pPr>
        <w:spacing w:after="0" w:line="240" w:lineRule="auto"/>
      </w:pPr>
      <w:r>
        <w:separator/>
      </w:r>
    </w:p>
  </w:endnote>
  <w:endnote w:type="continuationSeparator" w:id="0">
    <w:p w14:paraId="073CAA1D" w14:textId="77777777" w:rsidR="00C10CE1" w:rsidRDefault="00C10CE1" w:rsidP="00C10C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9C4F3B" w14:textId="77777777" w:rsidR="00C10CE1" w:rsidRDefault="00C10CE1" w:rsidP="00C10CE1">
      <w:pPr>
        <w:spacing w:after="0" w:line="240" w:lineRule="auto"/>
      </w:pPr>
      <w:r>
        <w:separator/>
      </w:r>
    </w:p>
  </w:footnote>
  <w:footnote w:type="continuationSeparator" w:id="0">
    <w:p w14:paraId="4BD03AB6" w14:textId="77777777" w:rsidR="00C10CE1" w:rsidRDefault="00C10CE1" w:rsidP="00C10C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815B75" w14:textId="593567FA" w:rsidR="001C2882" w:rsidRPr="0023552F" w:rsidRDefault="00232BBF" w:rsidP="001C2882">
    <w:pPr>
      <w:jc w:val="center"/>
      <w:rPr>
        <w:rFonts w:asciiTheme="majorHAnsi" w:eastAsiaTheme="majorEastAsia" w:hAnsiTheme="majorHAnsi" w:cstheme="majorBidi"/>
        <w:spacing w:val="10"/>
        <w:kern w:val="28"/>
        <w:sz w:val="56"/>
        <w:szCs w:val="56"/>
      </w:rPr>
    </w:pPr>
    <w:r>
      <w:rPr>
        <w:rFonts w:asciiTheme="majorHAnsi" w:eastAsiaTheme="majorEastAsia" w:hAnsiTheme="majorHAnsi" w:cstheme="majorBidi"/>
        <w:spacing w:val="10"/>
        <w:kern w:val="28"/>
        <w:sz w:val="56"/>
        <w:szCs w:val="56"/>
      </w:rPr>
      <w:t>Atelier</w:t>
    </w:r>
    <w:r w:rsidR="00FC7219">
      <w:rPr>
        <w:rFonts w:asciiTheme="majorHAnsi" w:eastAsiaTheme="majorEastAsia" w:hAnsiTheme="majorHAnsi" w:cstheme="majorBidi"/>
        <w:spacing w:val="10"/>
        <w:kern w:val="28"/>
        <w:sz w:val="56"/>
        <w:szCs w:val="56"/>
      </w:rPr>
      <w:t xml:space="preserve"> : </w:t>
    </w:r>
    <w:r w:rsidR="008B06D2">
      <w:rPr>
        <w:rFonts w:asciiTheme="majorHAnsi" w:eastAsiaTheme="majorEastAsia" w:hAnsiTheme="majorHAnsi" w:cstheme="majorBidi"/>
        <w:spacing w:val="10"/>
        <w:kern w:val="28"/>
        <w:sz w:val="56"/>
        <w:szCs w:val="56"/>
      </w:rPr>
      <w:t>L’œil du microscope, une étrange découverte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53271"/>
    <w:multiLevelType w:val="hybridMultilevel"/>
    <w:tmpl w:val="87F2B5E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C44D3"/>
    <w:multiLevelType w:val="multilevel"/>
    <w:tmpl w:val="C36A2F6A"/>
    <w:lvl w:ilvl="0">
      <w:start w:val="1"/>
      <w:numFmt w:val="decimal"/>
      <w:lvlText w:val="%1."/>
      <w:lvlJc w:val="left"/>
      <w:pPr>
        <w:ind w:left="720" w:hanging="360"/>
      </w:pPr>
      <w:rPr>
        <w:rFonts w:ascii="Cooper Black" w:hAnsi="Cooper Black" w:hint="default"/>
        <w:u w:val="none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i w:val="0"/>
        <w:u w:val="none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  <w:i/>
        <w:u w:val="single"/>
      </w:rPr>
    </w:lvl>
  </w:abstractNum>
  <w:abstractNum w:abstractNumId="2" w15:restartNumberingAfterBreak="0">
    <w:nsid w:val="2AA421D0"/>
    <w:multiLevelType w:val="hybridMultilevel"/>
    <w:tmpl w:val="CF629D9E"/>
    <w:lvl w:ilvl="0" w:tplc="040C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 w15:restartNumberingAfterBreak="0">
    <w:nsid w:val="317B70FA"/>
    <w:multiLevelType w:val="hybridMultilevel"/>
    <w:tmpl w:val="9D16061E"/>
    <w:lvl w:ilvl="0" w:tplc="A52C2B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D37D25"/>
    <w:multiLevelType w:val="hybridMultilevel"/>
    <w:tmpl w:val="A702685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343A08"/>
    <w:multiLevelType w:val="hybridMultilevel"/>
    <w:tmpl w:val="7FA8E8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AF2AA8"/>
    <w:multiLevelType w:val="hybridMultilevel"/>
    <w:tmpl w:val="F13873D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3459F6"/>
    <w:multiLevelType w:val="hybridMultilevel"/>
    <w:tmpl w:val="FF282B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F3DC9"/>
    <w:multiLevelType w:val="hybridMultilevel"/>
    <w:tmpl w:val="EEFCF48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1656DE"/>
    <w:multiLevelType w:val="hybridMultilevel"/>
    <w:tmpl w:val="297AAB16"/>
    <w:lvl w:ilvl="0" w:tplc="D5F6CF1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993609"/>
    <w:multiLevelType w:val="hybridMultilevel"/>
    <w:tmpl w:val="6B66838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B01E86"/>
    <w:multiLevelType w:val="multilevel"/>
    <w:tmpl w:val="040C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64864359"/>
    <w:multiLevelType w:val="hybridMultilevel"/>
    <w:tmpl w:val="4B02DC34"/>
    <w:lvl w:ilvl="0" w:tplc="040C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791E48DE"/>
    <w:multiLevelType w:val="hybridMultilevel"/>
    <w:tmpl w:val="4B02DC34"/>
    <w:lvl w:ilvl="0" w:tplc="040C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7B57019E"/>
    <w:multiLevelType w:val="hybridMultilevel"/>
    <w:tmpl w:val="8AC6307A"/>
    <w:lvl w:ilvl="0" w:tplc="9AE27FF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13"/>
  </w:num>
  <w:num w:numId="5">
    <w:abstractNumId w:val="1"/>
  </w:num>
  <w:num w:numId="6">
    <w:abstractNumId w:val="12"/>
  </w:num>
  <w:num w:numId="7">
    <w:abstractNumId w:val="2"/>
  </w:num>
  <w:num w:numId="8">
    <w:abstractNumId w:val="7"/>
  </w:num>
  <w:num w:numId="9">
    <w:abstractNumId w:val="9"/>
  </w:num>
  <w:num w:numId="10">
    <w:abstractNumId w:val="4"/>
  </w:num>
  <w:num w:numId="11">
    <w:abstractNumId w:val="10"/>
  </w:num>
  <w:num w:numId="12">
    <w:abstractNumId w:val="3"/>
  </w:num>
  <w:num w:numId="13">
    <w:abstractNumId w:val="0"/>
  </w:num>
  <w:num w:numId="14">
    <w:abstractNumId w:val="1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8433">
      <o:colormru v:ext="edit" colors="white"/>
      <o:colormenu v:ext="edit" fillcolor="none" stroke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490"/>
    <w:rsid w:val="000104FF"/>
    <w:rsid w:val="00045520"/>
    <w:rsid w:val="00055815"/>
    <w:rsid w:val="00076D0D"/>
    <w:rsid w:val="00085BEA"/>
    <w:rsid w:val="000B500A"/>
    <w:rsid w:val="000C6F90"/>
    <w:rsid w:val="000D100F"/>
    <w:rsid w:val="000E07C0"/>
    <w:rsid w:val="000E6476"/>
    <w:rsid w:val="000F2A53"/>
    <w:rsid w:val="001027C1"/>
    <w:rsid w:val="00103707"/>
    <w:rsid w:val="00113A93"/>
    <w:rsid w:val="0011503B"/>
    <w:rsid w:val="0012451B"/>
    <w:rsid w:val="001408F8"/>
    <w:rsid w:val="00171DFD"/>
    <w:rsid w:val="00174615"/>
    <w:rsid w:val="001B029F"/>
    <w:rsid w:val="001B02B5"/>
    <w:rsid w:val="001B221E"/>
    <w:rsid w:val="001C2882"/>
    <w:rsid w:val="001C2AC0"/>
    <w:rsid w:val="001C4308"/>
    <w:rsid w:val="001D1785"/>
    <w:rsid w:val="001D4BED"/>
    <w:rsid w:val="001D799A"/>
    <w:rsid w:val="002112C3"/>
    <w:rsid w:val="002147DD"/>
    <w:rsid w:val="00232BBF"/>
    <w:rsid w:val="0023552F"/>
    <w:rsid w:val="00241CD8"/>
    <w:rsid w:val="002502B1"/>
    <w:rsid w:val="00254EAD"/>
    <w:rsid w:val="00274841"/>
    <w:rsid w:val="00282795"/>
    <w:rsid w:val="002F0F56"/>
    <w:rsid w:val="00324AFD"/>
    <w:rsid w:val="00330E92"/>
    <w:rsid w:val="00336915"/>
    <w:rsid w:val="003426EC"/>
    <w:rsid w:val="0037137B"/>
    <w:rsid w:val="00392179"/>
    <w:rsid w:val="00393D91"/>
    <w:rsid w:val="003A34FA"/>
    <w:rsid w:val="003E5AEA"/>
    <w:rsid w:val="0040647B"/>
    <w:rsid w:val="004464C2"/>
    <w:rsid w:val="00454A92"/>
    <w:rsid w:val="004554CD"/>
    <w:rsid w:val="00495E12"/>
    <w:rsid w:val="004B5277"/>
    <w:rsid w:val="004C3DCD"/>
    <w:rsid w:val="004C71BA"/>
    <w:rsid w:val="004D2B6D"/>
    <w:rsid w:val="005101B8"/>
    <w:rsid w:val="00576E3D"/>
    <w:rsid w:val="005B1191"/>
    <w:rsid w:val="005C07EA"/>
    <w:rsid w:val="005C3FCA"/>
    <w:rsid w:val="005D2D79"/>
    <w:rsid w:val="005F10D1"/>
    <w:rsid w:val="005F5389"/>
    <w:rsid w:val="00607A23"/>
    <w:rsid w:val="00621F5A"/>
    <w:rsid w:val="00650D2A"/>
    <w:rsid w:val="006617DD"/>
    <w:rsid w:val="006741C4"/>
    <w:rsid w:val="006B6DC4"/>
    <w:rsid w:val="00706751"/>
    <w:rsid w:val="00744564"/>
    <w:rsid w:val="00767EEB"/>
    <w:rsid w:val="0078281F"/>
    <w:rsid w:val="00786499"/>
    <w:rsid w:val="0079357A"/>
    <w:rsid w:val="007A1AD8"/>
    <w:rsid w:val="007A7032"/>
    <w:rsid w:val="007B6A6F"/>
    <w:rsid w:val="007E339D"/>
    <w:rsid w:val="007E7EE6"/>
    <w:rsid w:val="00801AD7"/>
    <w:rsid w:val="0081462A"/>
    <w:rsid w:val="00872896"/>
    <w:rsid w:val="008850CB"/>
    <w:rsid w:val="008B05E3"/>
    <w:rsid w:val="008B06D2"/>
    <w:rsid w:val="008B7952"/>
    <w:rsid w:val="008D49A1"/>
    <w:rsid w:val="00922874"/>
    <w:rsid w:val="009233D2"/>
    <w:rsid w:val="00925EEF"/>
    <w:rsid w:val="00946A9F"/>
    <w:rsid w:val="00953C37"/>
    <w:rsid w:val="00972D5B"/>
    <w:rsid w:val="009A6A21"/>
    <w:rsid w:val="009C6F3C"/>
    <w:rsid w:val="009D48CB"/>
    <w:rsid w:val="009E3358"/>
    <w:rsid w:val="009E4A3F"/>
    <w:rsid w:val="009F1369"/>
    <w:rsid w:val="009F3DD2"/>
    <w:rsid w:val="00A16B82"/>
    <w:rsid w:val="00AC6297"/>
    <w:rsid w:val="00AE33C5"/>
    <w:rsid w:val="00B078B5"/>
    <w:rsid w:val="00B573B9"/>
    <w:rsid w:val="00B60FEC"/>
    <w:rsid w:val="00B769A1"/>
    <w:rsid w:val="00B84C47"/>
    <w:rsid w:val="00B862F5"/>
    <w:rsid w:val="00B92262"/>
    <w:rsid w:val="00BA43E4"/>
    <w:rsid w:val="00BC5E0B"/>
    <w:rsid w:val="00BE0812"/>
    <w:rsid w:val="00BF2F79"/>
    <w:rsid w:val="00C10CE1"/>
    <w:rsid w:val="00C1329E"/>
    <w:rsid w:val="00C16534"/>
    <w:rsid w:val="00C21EBB"/>
    <w:rsid w:val="00C30646"/>
    <w:rsid w:val="00C372CA"/>
    <w:rsid w:val="00C44F59"/>
    <w:rsid w:val="00CD1D0F"/>
    <w:rsid w:val="00CD5A3A"/>
    <w:rsid w:val="00CE0263"/>
    <w:rsid w:val="00CF0772"/>
    <w:rsid w:val="00D212EC"/>
    <w:rsid w:val="00D52173"/>
    <w:rsid w:val="00D55B50"/>
    <w:rsid w:val="00D6360F"/>
    <w:rsid w:val="00D84AD8"/>
    <w:rsid w:val="00DE675B"/>
    <w:rsid w:val="00DF56C9"/>
    <w:rsid w:val="00E0544C"/>
    <w:rsid w:val="00E27E0D"/>
    <w:rsid w:val="00E73C5B"/>
    <w:rsid w:val="00EA4BE4"/>
    <w:rsid w:val="00ED2057"/>
    <w:rsid w:val="00F05639"/>
    <w:rsid w:val="00F142A5"/>
    <w:rsid w:val="00F32B43"/>
    <w:rsid w:val="00F443CB"/>
    <w:rsid w:val="00F458DC"/>
    <w:rsid w:val="00F82418"/>
    <w:rsid w:val="00F91FE4"/>
    <w:rsid w:val="00F92490"/>
    <w:rsid w:val="00FA695C"/>
    <w:rsid w:val="00FC04C9"/>
    <w:rsid w:val="00FC5B5E"/>
    <w:rsid w:val="00FC7219"/>
    <w:rsid w:val="00FD6751"/>
    <w:rsid w:val="00FD75A4"/>
    <w:rsid w:val="00FE2F3B"/>
    <w:rsid w:val="00FE4564"/>
    <w:rsid w:val="00FF09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o:colormru v:ext="edit" colors="white"/>
      <o:colormenu v:ext="edit" fillcolor="none" strokecolor="white"/>
    </o:shapedefaults>
    <o:shapelayout v:ext="edit">
      <o:idmap v:ext="edit" data="1"/>
    </o:shapelayout>
  </w:shapeDefaults>
  <w:decimalSymbol w:val=","/>
  <w:listSeparator w:val=";"/>
  <w14:docId w14:val="203C0E35"/>
  <w15:docId w15:val="{423E5239-EAAD-4140-A7B0-0248630B7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0CE1"/>
  </w:style>
  <w:style w:type="paragraph" w:styleId="Titre1">
    <w:name w:val="heading 1"/>
    <w:basedOn w:val="Normal"/>
    <w:next w:val="Normal"/>
    <w:link w:val="Titre1Car"/>
    <w:uiPriority w:val="9"/>
    <w:qFormat/>
    <w:rsid w:val="00C10CE1"/>
    <w:pPr>
      <w:keepNext/>
      <w:keepLines/>
      <w:numPr>
        <w:numId w:val="14"/>
      </w:numPr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10CE1"/>
    <w:pPr>
      <w:keepNext/>
      <w:keepLines/>
      <w:numPr>
        <w:ilvl w:val="1"/>
        <w:numId w:val="14"/>
      </w:numPr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10CE1"/>
    <w:pPr>
      <w:keepNext/>
      <w:keepLines/>
      <w:numPr>
        <w:ilvl w:val="2"/>
        <w:numId w:val="14"/>
      </w:numPr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10CE1"/>
    <w:pPr>
      <w:keepNext/>
      <w:keepLines/>
      <w:numPr>
        <w:ilvl w:val="3"/>
        <w:numId w:val="14"/>
      </w:numPr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10CE1"/>
    <w:pPr>
      <w:keepNext/>
      <w:keepLines/>
      <w:numPr>
        <w:ilvl w:val="4"/>
        <w:numId w:val="14"/>
      </w:numPr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10CE1"/>
    <w:pPr>
      <w:keepNext/>
      <w:keepLines/>
      <w:numPr>
        <w:ilvl w:val="5"/>
        <w:numId w:val="14"/>
      </w:numPr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10CE1"/>
    <w:pPr>
      <w:keepNext/>
      <w:keepLines/>
      <w:numPr>
        <w:ilvl w:val="6"/>
        <w:numId w:val="14"/>
      </w:numPr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10CE1"/>
    <w:pPr>
      <w:keepNext/>
      <w:keepLines/>
      <w:numPr>
        <w:ilvl w:val="7"/>
        <w:numId w:val="14"/>
      </w:numPr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10CE1"/>
    <w:pPr>
      <w:keepNext/>
      <w:keepLines/>
      <w:numPr>
        <w:ilvl w:val="8"/>
        <w:numId w:val="14"/>
      </w:numPr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01AD7"/>
    <w:pPr>
      <w:ind w:left="720"/>
      <w:contextualSpacing/>
    </w:pPr>
  </w:style>
  <w:style w:type="table" w:styleId="Grilledutableau">
    <w:name w:val="Table Grid"/>
    <w:basedOn w:val="TableauNormal"/>
    <w:uiPriority w:val="59"/>
    <w:rsid w:val="004C3D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C0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07EA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085BEA"/>
    <w:rPr>
      <w:color w:val="808080"/>
    </w:rPr>
  </w:style>
  <w:style w:type="table" w:styleId="Listemoyenne1-Accent4">
    <w:name w:val="Medium List 1 Accent 4"/>
    <w:basedOn w:val="TableauNormal"/>
    <w:uiPriority w:val="65"/>
    <w:rsid w:val="009E33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paragraph" w:styleId="En-tte">
    <w:name w:val="header"/>
    <w:basedOn w:val="Normal"/>
    <w:link w:val="En-tteCar"/>
    <w:uiPriority w:val="99"/>
    <w:unhideWhenUsed/>
    <w:rsid w:val="00C10C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10CE1"/>
  </w:style>
  <w:style w:type="paragraph" w:styleId="Pieddepage">
    <w:name w:val="footer"/>
    <w:basedOn w:val="Normal"/>
    <w:link w:val="PieddepageCar"/>
    <w:uiPriority w:val="99"/>
    <w:unhideWhenUsed/>
    <w:rsid w:val="00C10C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10CE1"/>
  </w:style>
  <w:style w:type="paragraph" w:styleId="Titre">
    <w:name w:val="Title"/>
    <w:basedOn w:val="Normal"/>
    <w:next w:val="Normal"/>
    <w:link w:val="TitreCar"/>
    <w:uiPriority w:val="10"/>
    <w:qFormat/>
    <w:rsid w:val="00C10C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10C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C10CE1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C10CE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10CE1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10CE1"/>
    <w:rPr>
      <w:rFonts w:eastAsiaTheme="majorEastAsia" w:cstheme="majorBidi"/>
      <w:i/>
      <w:iCs/>
      <w:color w:val="365F9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10CE1"/>
    <w:rPr>
      <w:rFonts w:eastAsiaTheme="majorEastAsia" w:cstheme="majorBidi"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10CE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10CE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10CE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10CE1"/>
    <w:rPr>
      <w:rFonts w:eastAsiaTheme="majorEastAsia" w:cstheme="majorBidi"/>
      <w:color w:val="272727" w:themeColor="text1" w:themeTint="D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C10CE1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10C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10C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lev">
    <w:name w:val="Strong"/>
    <w:basedOn w:val="Policepardfaut"/>
    <w:uiPriority w:val="22"/>
    <w:qFormat/>
    <w:rsid w:val="00C10CE1"/>
    <w:rPr>
      <w:b/>
      <w:bCs/>
    </w:rPr>
  </w:style>
  <w:style w:type="character" w:styleId="Accentuation">
    <w:name w:val="Emphasis"/>
    <w:basedOn w:val="Policepardfaut"/>
    <w:uiPriority w:val="20"/>
    <w:qFormat/>
    <w:rsid w:val="00C10CE1"/>
    <w:rPr>
      <w:i/>
      <w:iCs/>
    </w:rPr>
  </w:style>
  <w:style w:type="paragraph" w:styleId="Sansinterligne">
    <w:name w:val="No Spacing"/>
    <w:uiPriority w:val="1"/>
    <w:qFormat/>
    <w:rsid w:val="00C10CE1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C10C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10CE1"/>
    <w:rPr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10CE1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10CE1"/>
    <w:rPr>
      <w:i/>
      <w:iCs/>
      <w:color w:val="365F91" w:themeColor="accent1" w:themeShade="BF"/>
    </w:rPr>
  </w:style>
  <w:style w:type="character" w:styleId="Emphaseple">
    <w:name w:val="Subtle Emphasis"/>
    <w:basedOn w:val="Policepardfaut"/>
    <w:uiPriority w:val="19"/>
    <w:qFormat/>
    <w:rsid w:val="00C10CE1"/>
    <w:rPr>
      <w:i/>
      <w:iCs/>
      <w:color w:val="404040" w:themeColor="text1" w:themeTint="BF"/>
    </w:rPr>
  </w:style>
  <w:style w:type="character" w:styleId="Emphaseintense">
    <w:name w:val="Intense Emphasis"/>
    <w:basedOn w:val="Policepardfaut"/>
    <w:uiPriority w:val="21"/>
    <w:qFormat/>
    <w:rsid w:val="00C10CE1"/>
    <w:rPr>
      <w:i/>
      <w:iCs/>
      <w:color w:val="365F91" w:themeColor="accent1" w:themeShade="BF"/>
    </w:rPr>
  </w:style>
  <w:style w:type="character" w:styleId="Rfrenceple">
    <w:name w:val="Subtle Reference"/>
    <w:basedOn w:val="Policepardfaut"/>
    <w:uiPriority w:val="31"/>
    <w:qFormat/>
    <w:rsid w:val="00C10CE1"/>
    <w:rPr>
      <w:smallCaps/>
      <w:color w:val="5A5A5A" w:themeColor="text1" w:themeTint="A5"/>
    </w:rPr>
  </w:style>
  <w:style w:type="character" w:styleId="Rfrenceintense">
    <w:name w:val="Intense Reference"/>
    <w:basedOn w:val="Policepardfaut"/>
    <w:uiPriority w:val="32"/>
    <w:qFormat/>
    <w:rsid w:val="00C10CE1"/>
    <w:rPr>
      <w:b/>
      <w:bCs/>
      <w:smallCaps/>
      <w:color w:val="365F91" w:themeColor="accent1" w:themeShade="BF"/>
      <w:spacing w:val="5"/>
    </w:rPr>
  </w:style>
  <w:style w:type="character" w:styleId="Titredulivre">
    <w:name w:val="Book Title"/>
    <w:basedOn w:val="Policepardfaut"/>
    <w:uiPriority w:val="33"/>
    <w:qFormat/>
    <w:rsid w:val="00C10CE1"/>
    <w:rPr>
      <w:b/>
      <w:bCs/>
      <w:i/>
      <w:iC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10CE1"/>
    <w:pPr>
      <w:spacing w:before="240" w:after="0"/>
      <w:outlineLvl w:val="9"/>
    </w:pPr>
    <w:rPr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007 - 2010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EEF866-4403-4DEF-B585-F2896AB9D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22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Christelle</dc:creator>
  <cp:lastModifiedBy>modele</cp:lastModifiedBy>
  <cp:revision>19</cp:revision>
  <cp:lastPrinted>2016-11-07T18:50:00Z</cp:lastPrinted>
  <dcterms:created xsi:type="dcterms:W3CDTF">2025-03-01T10:09:00Z</dcterms:created>
  <dcterms:modified xsi:type="dcterms:W3CDTF">2025-03-06T10:25:00Z</dcterms:modified>
</cp:coreProperties>
</file>