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F66BD" w14:textId="2221F46E" w:rsidR="00393D91" w:rsidRDefault="001C2882" w:rsidP="001C2882">
      <w:pPr>
        <w:pStyle w:val="Titre1"/>
        <w:numPr>
          <w:ilvl w:val="0"/>
          <w:numId w:val="0"/>
        </w:num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B0F724E" wp14:editId="753C3864">
            <wp:simplePos x="0" y="0"/>
            <wp:positionH relativeFrom="margin">
              <wp:posOffset>4335395</wp:posOffset>
            </wp:positionH>
            <wp:positionV relativeFrom="paragraph">
              <wp:posOffset>229159</wp:posOffset>
            </wp:positionV>
            <wp:extent cx="2446020" cy="1619885"/>
            <wp:effectExtent l="152400" t="228600" r="144780" b="227965"/>
            <wp:wrapSquare wrapText="bothSides"/>
            <wp:docPr id="4" name="Image 4" descr="(Pré)dialyse : utiliser les antibiotiques avec préca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Pré)dialyse : utiliser les antibiotiques avec précau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1152">
                      <a:off x="0" y="0"/>
                      <a:ext cx="244602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3ED21" w14:textId="2C305B39" w:rsidR="00393D91" w:rsidRDefault="00393D91" w:rsidP="00393D91">
      <w:pPr>
        <w:jc w:val="center"/>
      </w:pPr>
    </w:p>
    <w:p w14:paraId="56285F64" w14:textId="77777777" w:rsidR="001C2882" w:rsidRPr="00393D91" w:rsidRDefault="001C2882" w:rsidP="00393D91">
      <w:pPr>
        <w:jc w:val="center"/>
      </w:pPr>
    </w:p>
    <w:p w14:paraId="203C0E39" w14:textId="0BAAEB58" w:rsidR="00C16534" w:rsidRDefault="00393D91" w:rsidP="0040647B">
      <w:pPr>
        <w:pStyle w:val="Titre1"/>
      </w:pPr>
      <w:r>
        <w:t>Méthode</w:t>
      </w:r>
    </w:p>
    <w:p w14:paraId="3713381B" w14:textId="23E7C4F3" w:rsidR="001C2882" w:rsidRDefault="001C2882" w:rsidP="001C2882">
      <w:pPr>
        <w:pStyle w:val="Paragraphedeliste"/>
        <w:numPr>
          <w:ilvl w:val="0"/>
          <w:numId w:val="15"/>
        </w:numPr>
      </w:pPr>
      <w:r>
        <w:t>Les bactéries issues du prélèvement du patient sont déposées sur un milieu de culture contenant les nutriments nécessaires à leur croissance</w:t>
      </w:r>
    </w:p>
    <w:p w14:paraId="17408009" w14:textId="74413430" w:rsidR="001C2882" w:rsidRDefault="001C2882" w:rsidP="001C2882">
      <w:pPr>
        <w:pStyle w:val="Paragraphedeliste"/>
        <w:numPr>
          <w:ilvl w:val="0"/>
          <w:numId w:val="15"/>
        </w:numPr>
      </w:pPr>
      <w:r>
        <w:t>Des disques imprégnés d’antibiotiques sont déposés à leur contact</w:t>
      </w:r>
    </w:p>
    <w:p w14:paraId="047C077B" w14:textId="75703B66" w:rsidR="001C2882" w:rsidRDefault="001C2882" w:rsidP="001C2882">
      <w:pPr>
        <w:pStyle w:val="Paragraphedeliste"/>
        <w:numPr>
          <w:ilvl w:val="0"/>
          <w:numId w:val="15"/>
        </w:numPr>
      </w:pPr>
      <w:r>
        <w:t>Après 24h d’incubation à 37 °C, le développement des bactéries au contact des antibiotiques testés est évalué.</w:t>
      </w:r>
    </w:p>
    <w:p w14:paraId="6DA3ABE4" w14:textId="3B064323" w:rsidR="001C2882" w:rsidRDefault="001C2882" w:rsidP="001C2882">
      <w:pPr>
        <w:pStyle w:val="Paragraphedeliste"/>
      </w:pPr>
    </w:p>
    <w:p w14:paraId="7A4A728C" w14:textId="77777777" w:rsidR="001C2882" w:rsidRPr="001C2882" w:rsidRDefault="001C2882" w:rsidP="001C2882">
      <w:pPr>
        <w:pStyle w:val="Paragraphedeliste"/>
      </w:pPr>
    </w:p>
    <w:p w14:paraId="203C0E50" w14:textId="7F0BFD89" w:rsidR="007A1AD8" w:rsidRPr="0040647B" w:rsidRDefault="008B05E3" w:rsidP="000E6476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Exploitation des résultats</w:t>
      </w:r>
    </w:p>
    <w:p w14:paraId="203C0E5F" w14:textId="18D5CCB8" w:rsidR="007A1AD8" w:rsidRPr="00EA4BE4" w:rsidRDefault="001C2882" w:rsidP="001C288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97235C2" wp14:editId="6B5AFEE0">
            <wp:simplePos x="0" y="0"/>
            <wp:positionH relativeFrom="margin">
              <wp:align>center</wp:align>
            </wp:positionH>
            <wp:positionV relativeFrom="paragraph">
              <wp:posOffset>480315</wp:posOffset>
            </wp:positionV>
            <wp:extent cx="5812790" cy="3544570"/>
            <wp:effectExtent l="0" t="0" r="0" b="0"/>
            <wp:wrapSquare wrapText="bothSides"/>
            <wp:docPr id="5" name="Image 5" descr="Les antibiotiques | Boost SVT | SVT | Troisième Géné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antibiotiques | Boost SVT | SVT | Troisième Génér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AD8" w:rsidRPr="00EA4BE4" w:rsidSect="0012451B">
      <w:headerReference w:type="default" r:id="rId10"/>
      <w:pgSz w:w="11906" w:h="16838"/>
      <w:pgMar w:top="720" w:right="720" w:bottom="284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597B" w14:textId="77777777" w:rsidR="00C10CE1" w:rsidRDefault="00C10CE1" w:rsidP="00C10CE1">
      <w:pPr>
        <w:spacing w:after="0" w:line="240" w:lineRule="auto"/>
      </w:pPr>
      <w:r>
        <w:separator/>
      </w:r>
    </w:p>
  </w:endnote>
  <w:endnote w:type="continuationSeparator" w:id="0">
    <w:p w14:paraId="073CAA1D" w14:textId="77777777" w:rsidR="00C10CE1" w:rsidRDefault="00C10CE1" w:rsidP="00C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4F3B" w14:textId="77777777" w:rsidR="00C10CE1" w:rsidRDefault="00C10CE1" w:rsidP="00C10CE1">
      <w:pPr>
        <w:spacing w:after="0" w:line="240" w:lineRule="auto"/>
      </w:pPr>
      <w:r>
        <w:separator/>
      </w:r>
    </w:p>
  </w:footnote>
  <w:footnote w:type="continuationSeparator" w:id="0">
    <w:p w14:paraId="4BD03AB6" w14:textId="77777777" w:rsidR="00C10CE1" w:rsidRDefault="00C10CE1" w:rsidP="00C1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15B75" w14:textId="10055E16" w:rsidR="001C2882" w:rsidRPr="0023552F" w:rsidRDefault="00F81F9B" w:rsidP="001C2882">
    <w:pPr>
      <w:jc w:val="center"/>
      <w:rPr>
        <w:rFonts w:asciiTheme="majorHAnsi" w:eastAsiaTheme="majorEastAsia" w:hAnsiTheme="majorHAnsi" w:cstheme="majorBidi"/>
        <w:spacing w:val="10"/>
        <w:kern w:val="28"/>
        <w:sz w:val="56"/>
        <w:szCs w:val="56"/>
      </w:rPr>
    </w:pPr>
    <w:r>
      <w:rPr>
        <w:rFonts w:asciiTheme="majorHAnsi" w:eastAsiaTheme="majorEastAsia" w:hAnsiTheme="majorHAnsi" w:cstheme="majorBidi"/>
        <w:spacing w:val="10"/>
        <w:kern w:val="28"/>
        <w:sz w:val="56"/>
        <w:szCs w:val="56"/>
      </w:rPr>
      <w:t>Atelier :</w:t>
    </w:r>
    <w:r w:rsidR="00FC7219">
      <w:rPr>
        <w:rFonts w:asciiTheme="majorHAnsi" w:eastAsiaTheme="majorEastAsia" w:hAnsiTheme="majorHAnsi" w:cstheme="majorBidi"/>
        <w:spacing w:val="10"/>
        <w:kern w:val="28"/>
        <w:sz w:val="56"/>
        <w:szCs w:val="56"/>
      </w:rPr>
      <w:t xml:space="preserve"> </w:t>
    </w:r>
    <w:r w:rsidR="001C2882">
      <w:rPr>
        <w:rFonts w:asciiTheme="majorHAnsi" w:eastAsiaTheme="majorEastAsia" w:hAnsiTheme="majorHAnsi" w:cstheme="majorBidi"/>
        <w:spacing w:val="10"/>
        <w:kern w:val="28"/>
        <w:sz w:val="56"/>
        <w:szCs w:val="56"/>
      </w:rPr>
      <w:t>Interpréter un antibiogramme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71"/>
    <w:multiLevelType w:val="hybridMultilevel"/>
    <w:tmpl w:val="87F2B5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4D3"/>
    <w:multiLevelType w:val="multilevel"/>
    <w:tmpl w:val="C36A2F6A"/>
    <w:lvl w:ilvl="0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/>
        <w:u w:val="single"/>
      </w:rPr>
    </w:lvl>
  </w:abstractNum>
  <w:abstractNum w:abstractNumId="2" w15:restartNumberingAfterBreak="0">
    <w:nsid w:val="2AA421D0"/>
    <w:multiLevelType w:val="hybridMultilevel"/>
    <w:tmpl w:val="CF629D9E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7B70FA"/>
    <w:multiLevelType w:val="hybridMultilevel"/>
    <w:tmpl w:val="9D16061E"/>
    <w:lvl w:ilvl="0" w:tplc="A52C2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7D25"/>
    <w:multiLevelType w:val="hybridMultilevel"/>
    <w:tmpl w:val="A70268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A08"/>
    <w:multiLevelType w:val="hybridMultilevel"/>
    <w:tmpl w:val="7FA8E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F2AA8"/>
    <w:multiLevelType w:val="hybridMultilevel"/>
    <w:tmpl w:val="F1387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459F6"/>
    <w:multiLevelType w:val="hybridMultilevel"/>
    <w:tmpl w:val="FF2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F3DC9"/>
    <w:multiLevelType w:val="hybridMultilevel"/>
    <w:tmpl w:val="EEFCF4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656DE"/>
    <w:multiLevelType w:val="hybridMultilevel"/>
    <w:tmpl w:val="297AAB16"/>
    <w:lvl w:ilvl="0" w:tplc="D5F6C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93609"/>
    <w:multiLevelType w:val="hybridMultilevel"/>
    <w:tmpl w:val="6B6683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01E86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4864359"/>
    <w:multiLevelType w:val="hybridMultilevel"/>
    <w:tmpl w:val="4B02DC3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1E48DE"/>
    <w:multiLevelType w:val="hybridMultilevel"/>
    <w:tmpl w:val="4B02DC3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57019E"/>
    <w:multiLevelType w:val="hybridMultilevel"/>
    <w:tmpl w:val="8AC6307A"/>
    <w:lvl w:ilvl="0" w:tplc="9AE27F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90"/>
    <w:rsid w:val="000104FF"/>
    <w:rsid w:val="00045520"/>
    <w:rsid w:val="00076D0D"/>
    <w:rsid w:val="00085BEA"/>
    <w:rsid w:val="000B500A"/>
    <w:rsid w:val="000C6F90"/>
    <w:rsid w:val="000D100F"/>
    <w:rsid w:val="000E07C0"/>
    <w:rsid w:val="000E6476"/>
    <w:rsid w:val="000F2A53"/>
    <w:rsid w:val="001027C1"/>
    <w:rsid w:val="00103707"/>
    <w:rsid w:val="00113A93"/>
    <w:rsid w:val="0011503B"/>
    <w:rsid w:val="0012451B"/>
    <w:rsid w:val="001408F8"/>
    <w:rsid w:val="00171DFD"/>
    <w:rsid w:val="00174615"/>
    <w:rsid w:val="001B029F"/>
    <w:rsid w:val="001B02B5"/>
    <w:rsid w:val="001B221E"/>
    <w:rsid w:val="001C2882"/>
    <w:rsid w:val="001C2AC0"/>
    <w:rsid w:val="001C4308"/>
    <w:rsid w:val="001D1785"/>
    <w:rsid w:val="001D4BED"/>
    <w:rsid w:val="001D799A"/>
    <w:rsid w:val="002112C3"/>
    <w:rsid w:val="002147DD"/>
    <w:rsid w:val="0023552F"/>
    <w:rsid w:val="00241CD8"/>
    <w:rsid w:val="002502B1"/>
    <w:rsid w:val="00254EAD"/>
    <w:rsid w:val="00274841"/>
    <w:rsid w:val="00282795"/>
    <w:rsid w:val="002F0F56"/>
    <w:rsid w:val="00324AFD"/>
    <w:rsid w:val="00336915"/>
    <w:rsid w:val="003426EC"/>
    <w:rsid w:val="0037137B"/>
    <w:rsid w:val="00392179"/>
    <w:rsid w:val="00393D91"/>
    <w:rsid w:val="003A34FA"/>
    <w:rsid w:val="003E5AEA"/>
    <w:rsid w:val="0040647B"/>
    <w:rsid w:val="004464C2"/>
    <w:rsid w:val="00454A92"/>
    <w:rsid w:val="004554CD"/>
    <w:rsid w:val="00495E12"/>
    <w:rsid w:val="004B5277"/>
    <w:rsid w:val="004C3DCD"/>
    <w:rsid w:val="004C71BA"/>
    <w:rsid w:val="004D2B6D"/>
    <w:rsid w:val="005101B8"/>
    <w:rsid w:val="00576E3D"/>
    <w:rsid w:val="005B1191"/>
    <w:rsid w:val="005C07EA"/>
    <w:rsid w:val="005C3FCA"/>
    <w:rsid w:val="005D2D79"/>
    <w:rsid w:val="005F5389"/>
    <w:rsid w:val="00607A23"/>
    <w:rsid w:val="00621F5A"/>
    <w:rsid w:val="00650D2A"/>
    <w:rsid w:val="006617DD"/>
    <w:rsid w:val="006741C4"/>
    <w:rsid w:val="006B6DC4"/>
    <w:rsid w:val="00706751"/>
    <w:rsid w:val="00744564"/>
    <w:rsid w:val="00767EEB"/>
    <w:rsid w:val="0078281F"/>
    <w:rsid w:val="00786499"/>
    <w:rsid w:val="0079357A"/>
    <w:rsid w:val="007A1AD8"/>
    <w:rsid w:val="007A7032"/>
    <w:rsid w:val="007B6A6F"/>
    <w:rsid w:val="007E7EE6"/>
    <w:rsid w:val="00801AD7"/>
    <w:rsid w:val="0081462A"/>
    <w:rsid w:val="00872896"/>
    <w:rsid w:val="008850CB"/>
    <w:rsid w:val="008B05E3"/>
    <w:rsid w:val="008B7952"/>
    <w:rsid w:val="008D49A1"/>
    <w:rsid w:val="00922874"/>
    <w:rsid w:val="009233D2"/>
    <w:rsid w:val="00925EEF"/>
    <w:rsid w:val="00946A9F"/>
    <w:rsid w:val="00953C37"/>
    <w:rsid w:val="00972D5B"/>
    <w:rsid w:val="009A6A21"/>
    <w:rsid w:val="009C6F3C"/>
    <w:rsid w:val="009D48CB"/>
    <w:rsid w:val="009E3358"/>
    <w:rsid w:val="009E4A3F"/>
    <w:rsid w:val="009F1369"/>
    <w:rsid w:val="009F3DD2"/>
    <w:rsid w:val="00A16B82"/>
    <w:rsid w:val="00AC6297"/>
    <w:rsid w:val="00B078B5"/>
    <w:rsid w:val="00B573B9"/>
    <w:rsid w:val="00B60FEC"/>
    <w:rsid w:val="00B769A1"/>
    <w:rsid w:val="00B84C47"/>
    <w:rsid w:val="00B862F5"/>
    <w:rsid w:val="00B92262"/>
    <w:rsid w:val="00BA43E4"/>
    <w:rsid w:val="00BC5E0B"/>
    <w:rsid w:val="00BE0812"/>
    <w:rsid w:val="00BF2F79"/>
    <w:rsid w:val="00C10CE1"/>
    <w:rsid w:val="00C1329E"/>
    <w:rsid w:val="00C16534"/>
    <w:rsid w:val="00C21EBB"/>
    <w:rsid w:val="00C30646"/>
    <w:rsid w:val="00C372CA"/>
    <w:rsid w:val="00C44F59"/>
    <w:rsid w:val="00CD1D0F"/>
    <w:rsid w:val="00CD5A3A"/>
    <w:rsid w:val="00CE0263"/>
    <w:rsid w:val="00CF0772"/>
    <w:rsid w:val="00D212EC"/>
    <w:rsid w:val="00D52173"/>
    <w:rsid w:val="00D55B50"/>
    <w:rsid w:val="00D6360F"/>
    <w:rsid w:val="00D84AD8"/>
    <w:rsid w:val="00DE675B"/>
    <w:rsid w:val="00DF56C9"/>
    <w:rsid w:val="00E0544C"/>
    <w:rsid w:val="00E27E0D"/>
    <w:rsid w:val="00E73C5B"/>
    <w:rsid w:val="00EA4BE4"/>
    <w:rsid w:val="00ED2057"/>
    <w:rsid w:val="00F05639"/>
    <w:rsid w:val="00F142A5"/>
    <w:rsid w:val="00F32B43"/>
    <w:rsid w:val="00F443CB"/>
    <w:rsid w:val="00F458DC"/>
    <w:rsid w:val="00F81F9B"/>
    <w:rsid w:val="00F82418"/>
    <w:rsid w:val="00F91FE4"/>
    <w:rsid w:val="00F92490"/>
    <w:rsid w:val="00FA695C"/>
    <w:rsid w:val="00FC04C9"/>
    <w:rsid w:val="00FC5B5E"/>
    <w:rsid w:val="00FC7219"/>
    <w:rsid w:val="00FD6751"/>
    <w:rsid w:val="00FD75A4"/>
    <w:rsid w:val="00FE2F3B"/>
    <w:rsid w:val="00FE4564"/>
    <w:rsid w:val="00FF0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,"/>
  <w:listSeparator w:val=";"/>
  <w14:docId w14:val="203C0E35"/>
  <w15:docId w15:val="{423E5239-EAAD-4140-A7B0-0248630B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E1"/>
  </w:style>
  <w:style w:type="paragraph" w:styleId="Titre1">
    <w:name w:val="heading 1"/>
    <w:basedOn w:val="Normal"/>
    <w:next w:val="Normal"/>
    <w:link w:val="Titre1Car"/>
    <w:uiPriority w:val="9"/>
    <w:qFormat/>
    <w:rsid w:val="00C10CE1"/>
    <w:pPr>
      <w:keepNext/>
      <w:keepLines/>
      <w:numPr>
        <w:numId w:val="14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CE1"/>
    <w:pPr>
      <w:keepNext/>
      <w:keepLines/>
      <w:numPr>
        <w:ilvl w:val="1"/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CE1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CE1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CE1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CE1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CE1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CE1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CE1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A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7E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85BEA"/>
    <w:rPr>
      <w:color w:val="808080"/>
    </w:rPr>
  </w:style>
  <w:style w:type="table" w:styleId="Listemoyenne1-Accent4">
    <w:name w:val="Medium List 1 Accent 4"/>
    <w:basedOn w:val="TableauNormal"/>
    <w:uiPriority w:val="65"/>
    <w:rsid w:val="009E33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C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CE1"/>
  </w:style>
  <w:style w:type="paragraph" w:styleId="Pieddepage">
    <w:name w:val="footer"/>
    <w:basedOn w:val="Normal"/>
    <w:link w:val="PieddepageCar"/>
    <w:uiPriority w:val="99"/>
    <w:unhideWhenUsed/>
    <w:rsid w:val="00C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CE1"/>
  </w:style>
  <w:style w:type="paragraph" w:styleId="Titre">
    <w:name w:val="Title"/>
    <w:basedOn w:val="Normal"/>
    <w:next w:val="Normal"/>
    <w:link w:val="TitreCar"/>
    <w:uiPriority w:val="10"/>
    <w:qFormat/>
    <w:rsid w:val="00C1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10C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0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C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C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0C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0C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C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C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CE1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0C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C10CE1"/>
    <w:rPr>
      <w:b/>
      <w:bCs/>
    </w:rPr>
  </w:style>
  <w:style w:type="character" w:styleId="Accentuation">
    <w:name w:val="Emphasis"/>
    <w:basedOn w:val="Policepardfaut"/>
    <w:uiPriority w:val="20"/>
    <w:qFormat/>
    <w:rsid w:val="00C10CE1"/>
    <w:rPr>
      <w:i/>
      <w:iCs/>
    </w:rPr>
  </w:style>
  <w:style w:type="paragraph" w:styleId="Sansinterligne">
    <w:name w:val="No Spacing"/>
    <w:uiPriority w:val="1"/>
    <w:qFormat/>
    <w:rsid w:val="00C10CE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1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0CE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C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CE1"/>
    <w:rPr>
      <w:i/>
      <w:iCs/>
      <w:color w:val="365F91" w:themeColor="accent1" w:themeShade="BF"/>
    </w:rPr>
  </w:style>
  <w:style w:type="character" w:styleId="Emphaseple">
    <w:name w:val="Subtle Emphasis"/>
    <w:basedOn w:val="Policepardfaut"/>
    <w:uiPriority w:val="19"/>
    <w:qFormat/>
    <w:rsid w:val="00C10CE1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C10CE1"/>
    <w:rPr>
      <w:i/>
      <w:iCs/>
      <w:color w:val="365F91" w:themeColor="accent1" w:themeShade="BF"/>
    </w:rPr>
  </w:style>
  <w:style w:type="character" w:styleId="Rfrenceple">
    <w:name w:val="Subtle Reference"/>
    <w:basedOn w:val="Policepardfaut"/>
    <w:uiPriority w:val="31"/>
    <w:qFormat/>
    <w:rsid w:val="00C10CE1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C10CE1"/>
    <w:rPr>
      <w:b/>
      <w:bCs/>
      <w:smallCaps/>
      <w:color w:val="365F9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C10CE1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0CE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661D-59FB-4C25-A53C-6D91D6D7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modele</cp:lastModifiedBy>
  <cp:revision>7</cp:revision>
  <cp:lastPrinted>2025-03-01T15:28:00Z</cp:lastPrinted>
  <dcterms:created xsi:type="dcterms:W3CDTF">2025-03-01T10:09:00Z</dcterms:created>
  <dcterms:modified xsi:type="dcterms:W3CDTF">2025-03-01T15:28:00Z</dcterms:modified>
</cp:coreProperties>
</file>