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52FAD1DD" w14:textId="77777777" w:rsidTr="0029712B">
        <w:tc>
          <w:tcPr>
            <w:tcW w:w="2127" w:type="dxa"/>
          </w:tcPr>
          <w:p w14:paraId="1343DEFB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2DCE00A0" w14:textId="00EF5B62" w:rsidR="0029712B" w:rsidRPr="0029712B" w:rsidRDefault="00027EEA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DILUTION EN FIOLE JAUGEE</w:t>
            </w:r>
          </w:p>
        </w:tc>
      </w:tr>
      <w:tr w:rsidR="0029712B" w14:paraId="332F0DE4" w14:textId="77777777" w:rsidTr="0029712B">
        <w:tc>
          <w:tcPr>
            <w:tcW w:w="2127" w:type="dxa"/>
          </w:tcPr>
          <w:p w14:paraId="7B520005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3D7BFDF" w14:textId="77777777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56E891D2" w14:textId="30B3A86F" w:rsidR="0029712B" w:rsidRDefault="00661981">
            <w:r>
              <w:t>4</w:t>
            </w:r>
          </w:p>
        </w:tc>
      </w:tr>
      <w:tr w:rsidR="0029712B" w14:paraId="78BE9B54" w14:textId="77777777" w:rsidTr="0029712B">
        <w:tc>
          <w:tcPr>
            <w:tcW w:w="2127" w:type="dxa"/>
          </w:tcPr>
          <w:p w14:paraId="2F34AD2F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12E4B73F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6B56B730" w14:textId="260026C6" w:rsidR="0029712B" w:rsidRDefault="00A0720A">
            <w:r>
              <w:t>A</w:t>
            </w:r>
          </w:p>
        </w:tc>
      </w:tr>
    </w:tbl>
    <w:p w14:paraId="4359DF20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2A193BD6" w14:textId="177A06D1" w:rsid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3F642D08" w14:textId="77777777" w:rsidR="00A0720A" w:rsidRPr="00A0720A" w:rsidRDefault="00A0720A" w:rsidP="00A0720A">
      <w:pPr>
        <w:rPr>
          <w:rFonts w:ascii="Arial" w:hAnsi="Arial" w:cs="Arial"/>
          <w:b/>
          <w:sz w:val="24"/>
          <w:szCs w:val="24"/>
        </w:rPr>
      </w:pPr>
    </w:p>
    <w:p w14:paraId="2CF5D97F" w14:textId="5B4FC41A" w:rsidR="00FF692C" w:rsidRDefault="00340ACD" w:rsidP="00FF692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Choix de la fiole jaugée </w:t>
      </w:r>
      <w:r w:rsidR="00FF692C">
        <w:rPr>
          <w:rFonts w:ascii="Arial" w:hAnsi="Arial" w:cs="Arial"/>
        </w:rPr>
        <w:t>adaptée au volume à prélever</w:t>
      </w:r>
    </w:p>
    <w:p w14:paraId="472ACE3B" w14:textId="1825BF01" w:rsidR="00D60FFA" w:rsidRPr="00ED47DA" w:rsidRDefault="00D60FFA" w:rsidP="00FF692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Annoter la fiole (solution, </w:t>
      </w:r>
      <w:r w:rsidR="0078690D">
        <w:rPr>
          <w:rFonts w:ascii="Arial" w:hAnsi="Arial" w:cs="Arial"/>
        </w:rPr>
        <w:t>concentration)</w:t>
      </w:r>
    </w:p>
    <w:p w14:paraId="3C1C2C87" w14:textId="3251283C" w:rsidR="0029712B" w:rsidRDefault="00A0720A" w:rsidP="0029712B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Maintenir la f</w:t>
      </w:r>
      <w:r w:rsidR="00D60FFA">
        <w:rPr>
          <w:rFonts w:ascii="Arial" w:hAnsi="Arial" w:cs="Arial"/>
        </w:rPr>
        <w:t xml:space="preserve">iole </w:t>
      </w:r>
      <w:r>
        <w:rPr>
          <w:rFonts w:ascii="Arial" w:hAnsi="Arial" w:cs="Arial"/>
        </w:rPr>
        <w:t xml:space="preserve">avec </w:t>
      </w:r>
      <w:r w:rsidR="00D60FFA">
        <w:rPr>
          <w:rFonts w:ascii="Arial" w:hAnsi="Arial" w:cs="Arial"/>
        </w:rPr>
        <w:t>la main faible</w:t>
      </w:r>
    </w:p>
    <w:p w14:paraId="55D18B04" w14:textId="6E8165C7" w:rsidR="00D60FFA" w:rsidRPr="00D60FFA" w:rsidRDefault="00D60FFA" w:rsidP="00D60FF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Après dépôt de la prise d’essai de la solution à diluer, r</w:t>
      </w:r>
      <w:r w:rsidRPr="00D60FFA">
        <w:rPr>
          <w:rFonts w:ascii="Arial" w:hAnsi="Arial" w:cs="Arial"/>
        </w:rPr>
        <w:t>incer les parois de la fiole</w:t>
      </w:r>
    </w:p>
    <w:p w14:paraId="62CEEC72" w14:textId="752A7747" w:rsidR="00D60FFA" w:rsidRPr="00D60FFA" w:rsidRDefault="00D60FFA" w:rsidP="00D60FF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D60FFA">
        <w:rPr>
          <w:rFonts w:ascii="Arial" w:hAnsi="Arial" w:cs="Arial"/>
        </w:rPr>
        <w:t xml:space="preserve">Ajouter le solvant dans la fiole jusqu’à environ 1 cm </w:t>
      </w:r>
      <w:r>
        <w:rPr>
          <w:rFonts w:ascii="Arial" w:hAnsi="Arial" w:cs="Arial"/>
        </w:rPr>
        <w:t>en</w:t>
      </w:r>
      <w:r w:rsidRPr="00D60FFA">
        <w:rPr>
          <w:rFonts w:ascii="Arial" w:hAnsi="Arial" w:cs="Arial"/>
        </w:rPr>
        <w:t>-dessous du trait de jauge</w:t>
      </w:r>
    </w:p>
    <w:p w14:paraId="3751C302" w14:textId="792EE5E3" w:rsidR="00D60FFA" w:rsidRPr="00D60FFA" w:rsidRDefault="00D60FFA" w:rsidP="00D60FF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D60FFA">
        <w:rPr>
          <w:rFonts w:ascii="Arial" w:hAnsi="Arial" w:cs="Arial"/>
        </w:rPr>
        <w:t>Essuyer l’intérieur de la fiole avec du papier filtre enroulé sans toucher le liquide</w:t>
      </w:r>
    </w:p>
    <w:p w14:paraId="56B2E54A" w14:textId="1736227D" w:rsidR="00D60FFA" w:rsidRPr="00D60FFA" w:rsidRDefault="00D60FFA" w:rsidP="00D60FF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D60FFA">
        <w:rPr>
          <w:rFonts w:ascii="Arial" w:hAnsi="Arial" w:cs="Arial"/>
        </w:rPr>
        <w:t>Ajuster au trait de jauge avec le solvant, à l’aide d’une pipette compte-goutte placée verticalement au-dessus du liquide en laissant tomber les gouttes doucement, sans toucher à la paroi de la fiole</w:t>
      </w:r>
    </w:p>
    <w:p w14:paraId="28131F40" w14:textId="12D5D3FA" w:rsidR="00D60FFA" w:rsidRPr="00D60FFA" w:rsidRDefault="00D60FFA" w:rsidP="00D60FF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60FFA">
        <w:rPr>
          <w:rFonts w:ascii="Arial" w:hAnsi="Arial" w:cs="Arial"/>
        </w:rPr>
        <w:t>érifier la position du ménisque</w:t>
      </w:r>
    </w:p>
    <w:p w14:paraId="7BB2F5BC" w14:textId="3031EAFF" w:rsidR="00D60FFA" w:rsidRPr="0078690D" w:rsidRDefault="00D60FFA" w:rsidP="0078690D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D60FFA">
        <w:rPr>
          <w:rFonts w:ascii="Arial" w:hAnsi="Arial" w:cs="Arial"/>
        </w:rPr>
        <w:t xml:space="preserve">Boucher la fiole avec du </w:t>
      </w:r>
      <w:r w:rsidR="00A0720A">
        <w:rPr>
          <w:rFonts w:ascii="Arial" w:hAnsi="Arial" w:cs="Arial"/>
        </w:rPr>
        <w:t>P</w:t>
      </w:r>
      <w:r w:rsidRPr="00D60FFA">
        <w:rPr>
          <w:rFonts w:ascii="Arial" w:hAnsi="Arial" w:cs="Arial"/>
        </w:rPr>
        <w:t>arafilm</w:t>
      </w:r>
      <w:r w:rsidR="00A07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/un bouchon adapté</w:t>
      </w:r>
      <w:r w:rsidRPr="00D60FFA">
        <w:rPr>
          <w:rFonts w:ascii="Arial" w:hAnsi="Arial" w:cs="Arial"/>
        </w:rPr>
        <w:t xml:space="preserve"> et agiter par retournement</w:t>
      </w:r>
    </w:p>
    <w:p w14:paraId="42134E1E" w14:textId="6EDC41A2" w:rsidR="00D60FFA" w:rsidRDefault="00D60FFA" w:rsidP="0029712B">
      <w:pPr>
        <w:spacing w:after="0" w:line="276" w:lineRule="auto"/>
        <w:rPr>
          <w:rFonts w:ascii="Arial" w:hAnsi="Arial" w:cs="Arial"/>
        </w:rPr>
      </w:pPr>
    </w:p>
    <w:p w14:paraId="12CEDD8A" w14:textId="77777777" w:rsidR="00A0720A" w:rsidRPr="0029712B" w:rsidRDefault="00A0720A" w:rsidP="0029712B">
      <w:pPr>
        <w:spacing w:after="0" w:line="276" w:lineRule="auto"/>
        <w:rPr>
          <w:rFonts w:ascii="Arial" w:hAnsi="Arial" w:cs="Arial"/>
        </w:rPr>
      </w:pPr>
    </w:p>
    <w:p w14:paraId="571F5B7B" w14:textId="19171952" w:rsid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26331C4F" w14:textId="77777777" w:rsidR="00A0720A" w:rsidRPr="00A0720A" w:rsidRDefault="00A0720A" w:rsidP="00A0720A">
      <w:pPr>
        <w:rPr>
          <w:rFonts w:ascii="Arial" w:hAnsi="Arial" w:cs="Arial"/>
          <w:b/>
          <w:sz w:val="24"/>
          <w:szCs w:val="24"/>
        </w:rPr>
      </w:pPr>
    </w:p>
    <w:p w14:paraId="6D6D38DE" w14:textId="2F8D27A2" w:rsidR="005E24C5" w:rsidRDefault="00D60FFA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Prendre </w:t>
      </w:r>
      <w:r w:rsidR="00281972">
        <w:rPr>
          <w:rFonts w:ascii="Arial" w:hAnsi="Arial" w:cs="Arial"/>
        </w:rPr>
        <w:t xml:space="preserve">une </w:t>
      </w:r>
      <w:r>
        <w:rPr>
          <w:rFonts w:ascii="Arial" w:hAnsi="Arial" w:cs="Arial"/>
        </w:rPr>
        <w:t xml:space="preserve">fiole d’Erlenmeyer au lieu de </w:t>
      </w:r>
      <w:r w:rsidR="00A0720A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fiole jaugée</w:t>
      </w:r>
    </w:p>
    <w:p w14:paraId="3AFC33AD" w14:textId="0850620C" w:rsidR="00F43A5E" w:rsidRDefault="0078690D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Dépasser le trait de jauge et soutirer du liquide</w:t>
      </w:r>
    </w:p>
    <w:p w14:paraId="30FF7E32" w14:textId="1FDA2D47" w:rsidR="0078690D" w:rsidRDefault="0078690D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Oubli</w:t>
      </w:r>
      <w:r w:rsidR="00A0720A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d’homogénéisation</w:t>
      </w:r>
    </w:p>
    <w:p w14:paraId="5C75F4C8" w14:textId="41126A5E" w:rsidR="002A614C" w:rsidRPr="00477F7D" w:rsidRDefault="00A0720A" w:rsidP="002A614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Ne p</w:t>
      </w:r>
      <w:r w:rsidR="002A614C">
        <w:rPr>
          <w:rFonts w:ascii="Arial" w:hAnsi="Arial" w:cs="Arial"/>
        </w:rPr>
        <w:t>as essuy</w:t>
      </w:r>
      <w:r>
        <w:rPr>
          <w:rFonts w:ascii="Arial" w:hAnsi="Arial" w:cs="Arial"/>
        </w:rPr>
        <w:t>er</w:t>
      </w:r>
      <w:r w:rsidR="002A6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</w:t>
      </w:r>
      <w:r w:rsidR="002A614C">
        <w:rPr>
          <w:rFonts w:ascii="Arial" w:hAnsi="Arial" w:cs="Arial"/>
        </w:rPr>
        <w:t xml:space="preserve"> col de la fiole</w:t>
      </w:r>
    </w:p>
    <w:p w14:paraId="6130891E" w14:textId="21677A76" w:rsidR="00661981" w:rsidRPr="0029712B" w:rsidRDefault="00661981" w:rsidP="00661981">
      <w:pPr>
        <w:spacing w:after="0" w:line="276" w:lineRule="auto"/>
        <w:rPr>
          <w:rFonts w:ascii="Arial" w:hAnsi="Arial" w:cs="Arial"/>
        </w:rPr>
      </w:pPr>
    </w:p>
    <w:p w14:paraId="59CE3B0B" w14:textId="77777777" w:rsidR="00661981" w:rsidRPr="0029712B" w:rsidRDefault="00661981" w:rsidP="0029712B">
      <w:pPr>
        <w:spacing w:after="0" w:line="276" w:lineRule="auto"/>
        <w:rPr>
          <w:rFonts w:ascii="Arial" w:hAnsi="Arial" w:cs="Arial"/>
        </w:rPr>
      </w:pPr>
    </w:p>
    <w:p w14:paraId="27CD4F6D" w14:textId="7FDA8573" w:rsid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7D3E9691" w14:textId="77777777" w:rsidR="00A0720A" w:rsidRPr="00A0720A" w:rsidRDefault="00A0720A" w:rsidP="00A0720A">
      <w:pPr>
        <w:rPr>
          <w:rFonts w:ascii="Arial" w:hAnsi="Arial" w:cs="Arial"/>
          <w:b/>
          <w:sz w:val="24"/>
          <w:szCs w:val="24"/>
        </w:rPr>
      </w:pPr>
    </w:p>
    <w:p w14:paraId="40BD9ABB" w14:textId="18359614" w:rsidR="00FF692C" w:rsidRDefault="00A0720A" w:rsidP="00A0720A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 p</w:t>
      </w:r>
      <w:r w:rsidR="00027EEA">
        <w:rPr>
          <w:rFonts w:ascii="Arial" w:hAnsi="Arial" w:cs="Arial"/>
        </w:rPr>
        <w:t>as rin</w:t>
      </w:r>
      <w:r>
        <w:rPr>
          <w:rFonts w:ascii="Arial" w:hAnsi="Arial" w:cs="Arial"/>
        </w:rPr>
        <w:t>c</w:t>
      </w:r>
      <w:r w:rsidR="00027EEA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r w:rsidR="00027EEA">
        <w:rPr>
          <w:rFonts w:ascii="Arial" w:hAnsi="Arial" w:cs="Arial"/>
        </w:rPr>
        <w:t xml:space="preserve"> la fiole si</w:t>
      </w:r>
      <w:r>
        <w:rPr>
          <w:rFonts w:ascii="Arial" w:hAnsi="Arial" w:cs="Arial"/>
        </w:rPr>
        <w:t xml:space="preserve"> celle-ci est</w:t>
      </w:r>
      <w:r w:rsidR="00027EEA">
        <w:rPr>
          <w:rFonts w:ascii="Arial" w:hAnsi="Arial" w:cs="Arial"/>
        </w:rPr>
        <w:t xml:space="preserve"> bien sèche avant utilisation (supposée rincée auparavant)</w:t>
      </w:r>
    </w:p>
    <w:p w14:paraId="1C2144E5" w14:textId="5A87C793" w:rsidR="002A614C" w:rsidRDefault="00A0720A" w:rsidP="002A614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Ne pas annoter la f</w:t>
      </w:r>
      <w:r w:rsidR="002A614C">
        <w:rPr>
          <w:rFonts w:ascii="Arial" w:hAnsi="Arial" w:cs="Arial"/>
        </w:rPr>
        <w:t>iole (contenu inconnu)</w:t>
      </w:r>
    </w:p>
    <w:p w14:paraId="5AE5E636" w14:textId="77777777" w:rsidR="00FF692C" w:rsidRPr="0029712B" w:rsidRDefault="00FF692C" w:rsidP="0029712B">
      <w:pPr>
        <w:spacing w:after="0" w:line="276" w:lineRule="auto"/>
        <w:rPr>
          <w:rFonts w:ascii="Arial" w:hAnsi="Arial" w:cs="Arial"/>
        </w:rPr>
      </w:pPr>
    </w:p>
    <w:p w14:paraId="4FAF364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1FEC64E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3082C8C0" w14:textId="00A1326D" w:rsidR="00912F75" w:rsidRPr="0029712B" w:rsidRDefault="00477F7D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Aucune diversité tolérée</w:t>
      </w:r>
    </w:p>
    <w:p w14:paraId="62A2D222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21AB64D" w14:textId="6964AC36" w:rsid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Propositions pédagogiques</w:t>
      </w:r>
    </w:p>
    <w:p w14:paraId="562F897A" w14:textId="77777777" w:rsidR="00A0720A" w:rsidRPr="00A0720A" w:rsidRDefault="00A0720A" w:rsidP="00A0720A">
      <w:pPr>
        <w:rPr>
          <w:rFonts w:ascii="Arial" w:hAnsi="Arial" w:cs="Arial"/>
          <w:b/>
          <w:sz w:val="24"/>
          <w:szCs w:val="24"/>
        </w:rPr>
      </w:pPr>
    </w:p>
    <w:p w14:paraId="4C22591F" w14:textId="779E8AFA" w:rsidR="00991883" w:rsidRDefault="00477F7D" w:rsidP="003D7F55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Dilution d’une solution transparente vs solution très colorée.</w:t>
      </w:r>
    </w:p>
    <w:p w14:paraId="001B3EAA" w14:textId="75802F51" w:rsidR="0029712B" w:rsidRPr="00477F7D" w:rsidRDefault="00477F7D" w:rsidP="0029712B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Utilisation de différents volumes de fioles pour une même dilution</w:t>
      </w:r>
    </w:p>
    <w:sectPr w:rsidR="0029712B" w:rsidRPr="00477F7D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34B64"/>
    <w:multiLevelType w:val="hybridMultilevel"/>
    <w:tmpl w:val="1BAAD3C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10016"/>
    <w:multiLevelType w:val="hybridMultilevel"/>
    <w:tmpl w:val="0AF2678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66339B"/>
    <w:multiLevelType w:val="hybridMultilevel"/>
    <w:tmpl w:val="F112DE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CC0F24"/>
    <w:multiLevelType w:val="hybridMultilevel"/>
    <w:tmpl w:val="080CFCDE"/>
    <w:lvl w:ilvl="0" w:tplc="C0C4B3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33512">
    <w:abstractNumId w:val="4"/>
  </w:num>
  <w:num w:numId="2" w16cid:durableId="632909898">
    <w:abstractNumId w:val="0"/>
  </w:num>
  <w:num w:numId="3" w16cid:durableId="1073627245">
    <w:abstractNumId w:val="3"/>
  </w:num>
  <w:num w:numId="4" w16cid:durableId="582108947">
    <w:abstractNumId w:val="1"/>
  </w:num>
  <w:num w:numId="5" w16cid:durableId="201368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27EEA"/>
    <w:rsid w:val="00106E64"/>
    <w:rsid w:val="00115E6F"/>
    <w:rsid w:val="00281972"/>
    <w:rsid w:val="0029712B"/>
    <w:rsid w:val="002A614C"/>
    <w:rsid w:val="00340ACD"/>
    <w:rsid w:val="003517A3"/>
    <w:rsid w:val="00397EE7"/>
    <w:rsid w:val="003D7F55"/>
    <w:rsid w:val="00452443"/>
    <w:rsid w:val="00477F7D"/>
    <w:rsid w:val="005E24C5"/>
    <w:rsid w:val="00661981"/>
    <w:rsid w:val="006951D4"/>
    <w:rsid w:val="0072607D"/>
    <w:rsid w:val="00756628"/>
    <w:rsid w:val="0078690D"/>
    <w:rsid w:val="00912F75"/>
    <w:rsid w:val="00991883"/>
    <w:rsid w:val="009E7E3E"/>
    <w:rsid w:val="00A0720A"/>
    <w:rsid w:val="00BB386C"/>
    <w:rsid w:val="00C5660F"/>
    <w:rsid w:val="00D24E79"/>
    <w:rsid w:val="00D53138"/>
    <w:rsid w:val="00D537E6"/>
    <w:rsid w:val="00D60FFA"/>
    <w:rsid w:val="00D64E90"/>
    <w:rsid w:val="00DE6434"/>
    <w:rsid w:val="00E17928"/>
    <w:rsid w:val="00ED47DA"/>
    <w:rsid w:val="00EE49E9"/>
    <w:rsid w:val="00F43A5E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D256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Eric DEMOUSSEAU</cp:lastModifiedBy>
  <cp:revision>12</cp:revision>
  <dcterms:created xsi:type="dcterms:W3CDTF">2022-11-29T13:01:00Z</dcterms:created>
  <dcterms:modified xsi:type="dcterms:W3CDTF">2022-11-29T18:31:00Z</dcterms:modified>
</cp:coreProperties>
</file>