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54C5" w:rsidRPr="00FF47EB" w:rsidRDefault="005C254F" w:rsidP="005C254F">
      <w:pPr>
        <w:rPr>
          <w:b/>
          <w:sz w:val="28"/>
          <w:szCs w:val="28"/>
          <w:u w:val="single"/>
        </w:rPr>
      </w:pPr>
      <w:r>
        <w:rPr>
          <w:noProof/>
          <w:lang w:eastAsia="fr-FR"/>
        </w:rPr>
        <w:drawing>
          <wp:inline distT="0" distB="0" distL="0" distR="0" wp14:anchorId="6F19B5FE">
            <wp:extent cx="1999615" cy="975360"/>
            <wp:effectExtent l="0" t="0" r="63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99615" cy="975360"/>
                    </a:xfrm>
                    <a:prstGeom prst="rect">
                      <a:avLst/>
                    </a:prstGeom>
                    <a:noFill/>
                  </pic:spPr>
                </pic:pic>
              </a:graphicData>
            </a:graphic>
          </wp:inline>
        </w:drawing>
      </w:r>
      <w:r w:rsidR="00D454C5" w:rsidRPr="00FF47EB">
        <w:rPr>
          <w:b/>
          <w:sz w:val="28"/>
          <w:szCs w:val="28"/>
          <w:u w:val="single"/>
        </w:rPr>
        <w:t>L’EDUCATION A L’IMAGE</w:t>
      </w:r>
    </w:p>
    <w:p w:rsidR="00FF47EB" w:rsidRPr="00FF47EB" w:rsidRDefault="00FF47EB" w:rsidP="00D454C5">
      <w:pPr>
        <w:jc w:val="center"/>
        <w:rPr>
          <w:b/>
          <w:sz w:val="28"/>
          <w:szCs w:val="28"/>
          <w:u w:val="single"/>
        </w:rPr>
      </w:pPr>
      <w:r w:rsidRPr="00FF47EB">
        <w:rPr>
          <w:b/>
          <w:sz w:val="28"/>
          <w:szCs w:val="28"/>
          <w:u w:val="single"/>
        </w:rPr>
        <w:t>AUTOUR DU FILM L’ETAGE SECRET…</w:t>
      </w:r>
    </w:p>
    <w:p w:rsidR="00D454C5" w:rsidRDefault="00D454C5" w:rsidP="00FF47EB">
      <w:pPr>
        <w:ind w:left="708"/>
        <w:jc w:val="both"/>
        <w:rPr>
          <w:b/>
          <w:u w:val="single"/>
        </w:rPr>
      </w:pPr>
      <w:r>
        <w:rPr>
          <w:b/>
          <w:u w:val="single"/>
        </w:rPr>
        <w:t>IMPORTANCE DES ŒUVRES CINEMATOGRAPHIQUES</w:t>
      </w:r>
    </w:p>
    <w:p w:rsidR="00D454C5" w:rsidRPr="00D454C5" w:rsidRDefault="00D454C5" w:rsidP="00FF47EB">
      <w:pPr>
        <w:ind w:left="708"/>
        <w:jc w:val="both"/>
      </w:pPr>
      <w:r w:rsidRPr="00D454C5">
        <w:t xml:space="preserve">Un objectif fondamental de l’école </w:t>
      </w:r>
      <w:r>
        <w:t xml:space="preserve">primaire </w:t>
      </w:r>
      <w:r w:rsidRPr="00D454C5">
        <w:t xml:space="preserve">est de </w:t>
      </w:r>
    </w:p>
    <w:p w:rsidR="00D454C5" w:rsidRDefault="00D454C5" w:rsidP="00FF47EB">
      <w:pPr>
        <w:ind w:left="708"/>
        <w:jc w:val="both"/>
      </w:pPr>
      <w:r w:rsidRPr="00D454C5">
        <w:t>«</w:t>
      </w:r>
      <w:r w:rsidR="001F1B85">
        <w:t xml:space="preserve"> </w:t>
      </w:r>
      <w:r w:rsidRPr="00D454C5">
        <w:t>donner envie aux enfants d’aller à l’école pour apprendre, pour affirmer et épanouir leur personnalité, pour exercer leur curiosité sur le monde qui les entoure ».</w:t>
      </w:r>
    </w:p>
    <w:p w:rsidR="00FC2736" w:rsidRPr="00D454C5" w:rsidRDefault="00FC2736" w:rsidP="00FF47EB">
      <w:pPr>
        <w:ind w:left="708"/>
        <w:jc w:val="both"/>
      </w:pPr>
    </w:p>
    <w:p w:rsidR="00D454C5" w:rsidRPr="00FF47EB" w:rsidRDefault="00D454C5" w:rsidP="008E3412">
      <w:pPr>
        <w:pStyle w:val="Paragraphedeliste"/>
        <w:numPr>
          <w:ilvl w:val="0"/>
          <w:numId w:val="3"/>
        </w:numPr>
        <w:rPr>
          <w:b/>
          <w:sz w:val="24"/>
          <w:szCs w:val="24"/>
          <w:u w:val="single"/>
        </w:rPr>
      </w:pPr>
      <w:r w:rsidRPr="00FF47EB">
        <w:rPr>
          <w:b/>
          <w:sz w:val="24"/>
          <w:szCs w:val="24"/>
          <w:u w:val="single"/>
        </w:rPr>
        <w:t>LE CINEMA : QUELS SONT LES ENJEUX POUR LES ELEVES ?</w:t>
      </w:r>
    </w:p>
    <w:p w:rsidR="0071382B" w:rsidRPr="00D454C5" w:rsidRDefault="001F67D8" w:rsidP="00FF47EB">
      <w:pPr>
        <w:numPr>
          <w:ilvl w:val="0"/>
          <w:numId w:val="1"/>
        </w:numPr>
        <w:jc w:val="both"/>
      </w:pPr>
      <w:r w:rsidRPr="00D454C5">
        <w:t xml:space="preserve">La </w:t>
      </w:r>
      <w:r w:rsidRPr="00D454C5">
        <w:rPr>
          <w:bCs/>
        </w:rPr>
        <w:t xml:space="preserve">découverte collective </w:t>
      </w:r>
      <w:r w:rsidRPr="00D454C5">
        <w:t xml:space="preserve">d’œuvres cinématographiques en salle, complétée par un travail en classe, est un formidable moyen de répondre à cet objectif. </w:t>
      </w:r>
    </w:p>
    <w:p w:rsidR="0071382B" w:rsidRPr="00D454C5" w:rsidRDefault="001F67D8" w:rsidP="00FF47EB">
      <w:pPr>
        <w:numPr>
          <w:ilvl w:val="0"/>
          <w:numId w:val="1"/>
        </w:numPr>
        <w:jc w:val="both"/>
      </w:pPr>
      <w:r w:rsidRPr="00D454C5">
        <w:t xml:space="preserve">Le cinéma est un </w:t>
      </w:r>
      <w:r w:rsidRPr="00D454C5">
        <w:rPr>
          <w:bCs/>
        </w:rPr>
        <w:t xml:space="preserve">lieu de socialisation </w:t>
      </w:r>
      <w:r w:rsidRPr="00D454C5">
        <w:t xml:space="preserve">important, convoquant l’attention conjointe et le partage. Les enfants scolarisés à l’école maternelle, des plus petits aux plus grands, construisent sur le long cours cette capacité à faire ensemble. </w:t>
      </w:r>
    </w:p>
    <w:p w:rsidR="0071382B" w:rsidRDefault="001F67D8" w:rsidP="00FF47EB">
      <w:pPr>
        <w:numPr>
          <w:ilvl w:val="0"/>
          <w:numId w:val="1"/>
        </w:numPr>
        <w:jc w:val="both"/>
      </w:pPr>
      <w:r w:rsidRPr="00D454C5">
        <w:rPr>
          <w:bCs/>
        </w:rPr>
        <w:t>L’enseignant</w:t>
      </w:r>
      <w:r w:rsidRPr="00D454C5">
        <w:t xml:space="preserve"> a un rôle central à jouer dans ce développement. Il favorise les interactions entre enfants et crée les conditions d’une attention partagée, la prise en compte du point de vue de l’autre en visant l’insertion dans une communauté d’apprentissage. Il développe leur capacité à interagir à travers des projets.</w:t>
      </w:r>
    </w:p>
    <w:p w:rsidR="00FF47EB" w:rsidRDefault="00FF47EB" w:rsidP="00FF47EB">
      <w:pPr>
        <w:ind w:left="720"/>
        <w:jc w:val="both"/>
      </w:pPr>
    </w:p>
    <w:p w:rsidR="00D454C5" w:rsidRDefault="00D454C5" w:rsidP="00FF47EB">
      <w:pPr>
        <w:pStyle w:val="Paragraphedeliste"/>
        <w:numPr>
          <w:ilvl w:val="0"/>
          <w:numId w:val="3"/>
        </w:numPr>
        <w:jc w:val="both"/>
        <w:rPr>
          <w:b/>
          <w:sz w:val="24"/>
          <w:szCs w:val="24"/>
          <w:u w:val="single"/>
        </w:rPr>
      </w:pPr>
      <w:r w:rsidRPr="00FF47EB">
        <w:rPr>
          <w:b/>
          <w:sz w:val="24"/>
          <w:szCs w:val="24"/>
          <w:u w:val="single"/>
        </w:rPr>
        <w:t xml:space="preserve">LE CINEMA PERMET </w:t>
      </w:r>
      <w:r w:rsidR="008E3412" w:rsidRPr="00FF47EB">
        <w:rPr>
          <w:b/>
          <w:sz w:val="24"/>
          <w:szCs w:val="24"/>
          <w:u w:val="single"/>
        </w:rPr>
        <w:t>UNE PARTICIPATION AUX APPRENTISSAGES DES ELEVES ET AU DEVELOPPEMENT DE L’ENFANT</w:t>
      </w:r>
    </w:p>
    <w:p w:rsidR="00FF47EB" w:rsidRDefault="00FF47EB" w:rsidP="00FF47EB">
      <w:pPr>
        <w:pStyle w:val="Paragraphedeliste"/>
        <w:jc w:val="both"/>
        <w:rPr>
          <w:b/>
          <w:sz w:val="24"/>
          <w:szCs w:val="24"/>
          <w:u w:val="single"/>
        </w:rPr>
      </w:pPr>
    </w:p>
    <w:p w:rsidR="00FF47EB" w:rsidRPr="00FF47EB" w:rsidRDefault="00FF47EB" w:rsidP="00FF47EB">
      <w:pPr>
        <w:pStyle w:val="Paragraphedeliste"/>
        <w:jc w:val="both"/>
        <w:rPr>
          <w:sz w:val="24"/>
          <w:szCs w:val="24"/>
        </w:rPr>
      </w:pPr>
      <w:r w:rsidRPr="00FF47EB">
        <w:rPr>
          <w:sz w:val="24"/>
          <w:szCs w:val="24"/>
        </w:rPr>
        <w:t>Le cinéma permet :</w:t>
      </w:r>
    </w:p>
    <w:p w:rsidR="0071382B" w:rsidRPr="008E3412" w:rsidRDefault="00FF47EB" w:rsidP="00FF47EB">
      <w:pPr>
        <w:numPr>
          <w:ilvl w:val="0"/>
          <w:numId w:val="2"/>
        </w:numPr>
        <w:jc w:val="both"/>
      </w:pPr>
      <w:proofErr w:type="gramStart"/>
      <w:r>
        <w:t>d’</w:t>
      </w:r>
      <w:r w:rsidR="001F67D8" w:rsidRPr="008E3412">
        <w:t>accroitre</w:t>
      </w:r>
      <w:proofErr w:type="gramEnd"/>
      <w:r w:rsidR="001F67D8" w:rsidRPr="008E3412">
        <w:t xml:space="preserve"> la capacité de l’</w:t>
      </w:r>
      <w:r w:rsidR="008E3412">
        <w:t>élève</w:t>
      </w:r>
      <w:r w:rsidR="001F67D8" w:rsidRPr="008E3412">
        <w:t xml:space="preserve"> à </w:t>
      </w:r>
      <w:r w:rsidR="001F67D8" w:rsidRPr="008E3412">
        <w:rPr>
          <w:bCs/>
        </w:rPr>
        <w:t xml:space="preserve">exprimer ses émotions </w:t>
      </w:r>
    </w:p>
    <w:p w:rsidR="0071382B" w:rsidRPr="008E3412" w:rsidRDefault="001F67D8" w:rsidP="00FF47EB">
      <w:pPr>
        <w:numPr>
          <w:ilvl w:val="0"/>
          <w:numId w:val="2"/>
        </w:numPr>
        <w:jc w:val="both"/>
      </w:pPr>
      <w:r w:rsidRPr="008E3412">
        <w:t xml:space="preserve"> </w:t>
      </w:r>
      <w:proofErr w:type="gramStart"/>
      <w:r w:rsidR="00FF47EB">
        <w:t>d’</w:t>
      </w:r>
      <w:r w:rsidRPr="008E3412">
        <w:t>encourager</w:t>
      </w:r>
      <w:proofErr w:type="gramEnd"/>
      <w:r w:rsidRPr="008E3412">
        <w:t xml:space="preserve"> l’</w:t>
      </w:r>
      <w:r w:rsidR="008E3412">
        <w:t>élève</w:t>
      </w:r>
      <w:r w:rsidRPr="008E3412">
        <w:t xml:space="preserve"> à raconter ce qu’il a vu, à structurer/développer </w:t>
      </w:r>
      <w:r w:rsidRPr="008E3412">
        <w:rPr>
          <w:bCs/>
        </w:rPr>
        <w:t>une narration</w:t>
      </w:r>
    </w:p>
    <w:p w:rsidR="0071382B" w:rsidRPr="008E3412" w:rsidRDefault="00FF47EB" w:rsidP="00FF47EB">
      <w:pPr>
        <w:numPr>
          <w:ilvl w:val="0"/>
          <w:numId w:val="2"/>
        </w:numPr>
        <w:jc w:val="both"/>
      </w:pPr>
      <w:proofErr w:type="gramStart"/>
      <w:r>
        <w:t>de</w:t>
      </w:r>
      <w:proofErr w:type="gramEnd"/>
      <w:r>
        <w:t xml:space="preserve"> </w:t>
      </w:r>
      <w:r w:rsidR="001F67D8" w:rsidRPr="008E3412">
        <w:t>développer le lexique de l’</w:t>
      </w:r>
      <w:r w:rsidR="008E3412">
        <w:t>élève</w:t>
      </w:r>
      <w:r w:rsidR="001F67D8" w:rsidRPr="008E3412">
        <w:t xml:space="preserve"> et stimuler son </w:t>
      </w:r>
      <w:r w:rsidR="001F67D8" w:rsidRPr="008E3412">
        <w:rPr>
          <w:bCs/>
        </w:rPr>
        <w:t xml:space="preserve">expression orale </w:t>
      </w:r>
    </w:p>
    <w:p w:rsidR="0071382B" w:rsidRPr="008E3412" w:rsidRDefault="00FF47EB" w:rsidP="00FF47EB">
      <w:pPr>
        <w:numPr>
          <w:ilvl w:val="0"/>
          <w:numId w:val="2"/>
        </w:numPr>
        <w:jc w:val="both"/>
      </w:pPr>
      <w:proofErr w:type="gramStart"/>
      <w:r>
        <w:t>de</w:t>
      </w:r>
      <w:proofErr w:type="gramEnd"/>
      <w:r>
        <w:t xml:space="preserve"> </w:t>
      </w:r>
      <w:r w:rsidR="001F67D8" w:rsidRPr="008E3412">
        <w:t xml:space="preserve">travailler sur la </w:t>
      </w:r>
      <w:r w:rsidR="001F67D8" w:rsidRPr="008E3412">
        <w:rPr>
          <w:bCs/>
        </w:rPr>
        <w:t>compréhension</w:t>
      </w:r>
      <w:r w:rsidR="001F67D8" w:rsidRPr="008E3412">
        <w:t xml:space="preserve"> de l’image et du son, sur la compréhension d’un récit</w:t>
      </w:r>
    </w:p>
    <w:p w:rsidR="0071382B" w:rsidRPr="008E3412" w:rsidRDefault="00FF47EB" w:rsidP="00FF47EB">
      <w:pPr>
        <w:numPr>
          <w:ilvl w:val="0"/>
          <w:numId w:val="2"/>
        </w:numPr>
        <w:jc w:val="both"/>
      </w:pPr>
      <w:proofErr w:type="gramStart"/>
      <w:r>
        <w:t>d’</w:t>
      </w:r>
      <w:r w:rsidR="001F67D8" w:rsidRPr="008E3412">
        <w:t>accroître</w:t>
      </w:r>
      <w:proofErr w:type="gramEnd"/>
      <w:r w:rsidR="001F67D8" w:rsidRPr="008E3412">
        <w:t xml:space="preserve"> l’acquisition de </w:t>
      </w:r>
      <w:r w:rsidR="001F67D8" w:rsidRPr="008E3412">
        <w:rPr>
          <w:bCs/>
        </w:rPr>
        <w:t>repères</w:t>
      </w:r>
      <w:r w:rsidR="001F67D8" w:rsidRPr="008E3412">
        <w:t xml:space="preserve"> dans l’espace et le temps </w:t>
      </w:r>
    </w:p>
    <w:p w:rsidR="0071382B" w:rsidRDefault="00FF47EB" w:rsidP="00FF47EB">
      <w:pPr>
        <w:numPr>
          <w:ilvl w:val="0"/>
          <w:numId w:val="2"/>
        </w:numPr>
        <w:jc w:val="both"/>
      </w:pPr>
      <w:proofErr w:type="gramStart"/>
      <w:r>
        <w:rPr>
          <w:bCs/>
        </w:rPr>
        <w:t>d’</w:t>
      </w:r>
      <w:r w:rsidR="001F67D8" w:rsidRPr="008E3412">
        <w:rPr>
          <w:bCs/>
        </w:rPr>
        <w:t>ouvrir</w:t>
      </w:r>
      <w:proofErr w:type="gramEnd"/>
      <w:r w:rsidR="001F67D8" w:rsidRPr="008E3412">
        <w:rPr>
          <w:bCs/>
        </w:rPr>
        <w:t xml:space="preserve"> les </w:t>
      </w:r>
      <w:r w:rsidR="008E3412">
        <w:rPr>
          <w:bCs/>
        </w:rPr>
        <w:t>élèves</w:t>
      </w:r>
      <w:r w:rsidR="001F67D8" w:rsidRPr="008E3412">
        <w:rPr>
          <w:bCs/>
        </w:rPr>
        <w:t xml:space="preserve"> sur le monde </w:t>
      </w:r>
      <w:r w:rsidR="001F67D8" w:rsidRPr="008E3412">
        <w:t>à travers la découverte de milieux naturels variés, de pays, cultures et civilisations diverses.</w:t>
      </w:r>
    </w:p>
    <w:p w:rsidR="00FF47EB" w:rsidRDefault="00FF47EB" w:rsidP="00FF47EB">
      <w:pPr>
        <w:ind w:left="720"/>
        <w:jc w:val="both"/>
      </w:pPr>
    </w:p>
    <w:p w:rsidR="00FF47EB" w:rsidRDefault="00FF47EB" w:rsidP="00FF47EB">
      <w:pPr>
        <w:ind w:left="720"/>
        <w:jc w:val="both"/>
      </w:pPr>
    </w:p>
    <w:p w:rsidR="00FC2736" w:rsidRDefault="00FC2736" w:rsidP="00FF47EB">
      <w:pPr>
        <w:ind w:left="720"/>
        <w:jc w:val="both"/>
      </w:pPr>
    </w:p>
    <w:p w:rsidR="008E3412" w:rsidRDefault="008E3412" w:rsidP="00FF47EB">
      <w:pPr>
        <w:pStyle w:val="Paragraphedeliste"/>
        <w:numPr>
          <w:ilvl w:val="0"/>
          <w:numId w:val="3"/>
        </w:numPr>
        <w:jc w:val="both"/>
        <w:rPr>
          <w:b/>
          <w:sz w:val="24"/>
          <w:szCs w:val="24"/>
          <w:u w:val="single"/>
        </w:rPr>
      </w:pPr>
      <w:r w:rsidRPr="00FF47EB">
        <w:rPr>
          <w:b/>
          <w:sz w:val="24"/>
          <w:szCs w:val="24"/>
          <w:u w:val="single"/>
        </w:rPr>
        <w:t>NECESSITE DE PREPARER LES ELEVES</w:t>
      </w:r>
      <w:r w:rsidR="00514FFE" w:rsidRPr="00FF47EB">
        <w:rPr>
          <w:b/>
          <w:sz w:val="24"/>
          <w:szCs w:val="24"/>
          <w:u w:val="single"/>
        </w:rPr>
        <w:t xml:space="preserve"> ET LES PARENTS</w:t>
      </w:r>
      <w:r w:rsidR="00FF47EB" w:rsidRPr="00FF47EB">
        <w:rPr>
          <w:b/>
          <w:sz w:val="24"/>
          <w:szCs w:val="24"/>
          <w:u w:val="single"/>
        </w:rPr>
        <w:t xml:space="preserve"> AU PROJET CINEMA</w:t>
      </w:r>
    </w:p>
    <w:p w:rsidR="00FF47EB" w:rsidRPr="00FF47EB" w:rsidRDefault="00FF47EB" w:rsidP="00FF47EB">
      <w:pPr>
        <w:pStyle w:val="Paragraphedeliste"/>
        <w:jc w:val="both"/>
        <w:rPr>
          <w:b/>
          <w:sz w:val="24"/>
          <w:szCs w:val="24"/>
          <w:u w:val="single"/>
        </w:rPr>
      </w:pPr>
    </w:p>
    <w:p w:rsidR="008E3412" w:rsidRDefault="008E3412" w:rsidP="00FF47EB">
      <w:pPr>
        <w:ind w:left="360"/>
        <w:jc w:val="both"/>
      </w:pPr>
      <w:r w:rsidRPr="008E3412">
        <w:t>- Expliquer aux élèves que le cinéma procure des émotions qui peuvent être grandes, les nommer et faire s’exprimer les élèves sur les émotions qu’ils connaissent (exemples vécus, s’appuyer sur les albums</w:t>
      </w:r>
      <w:r w:rsidR="00514FFE">
        <w:t>, les romans</w:t>
      </w:r>
      <w:r w:rsidRPr="008E3412">
        <w:t xml:space="preserve"> qu’ils connaissent…)</w:t>
      </w:r>
      <w:r>
        <w:t>.</w:t>
      </w:r>
    </w:p>
    <w:p w:rsidR="008E3412" w:rsidRPr="008E3412" w:rsidRDefault="008E3412" w:rsidP="00FF47EB">
      <w:pPr>
        <w:ind w:left="360"/>
        <w:jc w:val="both"/>
      </w:pPr>
      <w:r>
        <w:rPr>
          <w:iCs/>
        </w:rPr>
        <w:t>-</w:t>
      </w:r>
      <w:r w:rsidRPr="008E3412">
        <w:rPr>
          <w:iCs/>
        </w:rPr>
        <w:t xml:space="preserve">Très en amont de la séance, </w:t>
      </w:r>
      <w:r>
        <w:rPr>
          <w:iCs/>
        </w:rPr>
        <w:t xml:space="preserve">possibilité de </w:t>
      </w:r>
      <w:r w:rsidRPr="008E3412">
        <w:rPr>
          <w:iCs/>
        </w:rPr>
        <w:t>d</w:t>
      </w:r>
      <w:r w:rsidRPr="008E3412">
        <w:t>écouvrir un album jeunesse</w:t>
      </w:r>
      <w:r>
        <w:t xml:space="preserve"> ou un</w:t>
      </w:r>
      <w:r w:rsidRPr="008E3412">
        <w:t xml:space="preserve"> </w:t>
      </w:r>
      <w:r>
        <w:t xml:space="preserve">roman </w:t>
      </w:r>
      <w:r w:rsidRPr="008E3412">
        <w:t xml:space="preserve">en lien avec le </w:t>
      </w:r>
      <w:r>
        <w:t>thème du film</w:t>
      </w:r>
      <w:r w:rsidRPr="008E3412">
        <w:t>.</w:t>
      </w:r>
    </w:p>
    <w:p w:rsidR="008E3412" w:rsidRDefault="008E3412" w:rsidP="00FF47EB">
      <w:pPr>
        <w:ind w:left="360"/>
        <w:jc w:val="both"/>
      </w:pPr>
      <w:r w:rsidRPr="008E3412">
        <w:t xml:space="preserve">- </w:t>
      </w:r>
      <w:r w:rsidRPr="008E3412">
        <w:rPr>
          <w:iCs/>
        </w:rPr>
        <w:t>En début d’année</w:t>
      </w:r>
      <w:r w:rsidRPr="008E3412">
        <w:t>, présenter la bande-annonce du film, on peut la présenter plusieurs fois.</w:t>
      </w:r>
      <w:r>
        <w:t xml:space="preserve"> Elle permet aux élèves de percevoir l’environnement, le cadre et l’époque du film, les personnages qu’ils vont suivre dans le film. Les élèves vont s’interroger, se questionner</w:t>
      </w:r>
      <w:r w:rsidR="00514FFE">
        <w:t xml:space="preserve"> sur ces premières images.</w:t>
      </w:r>
    </w:p>
    <w:p w:rsidR="0071382B" w:rsidRPr="00514FFE" w:rsidRDefault="00514FFE" w:rsidP="00FF47EB">
      <w:pPr>
        <w:ind w:left="360"/>
        <w:jc w:val="both"/>
      </w:pPr>
      <w:r>
        <w:t>- Présentez ce projet aux parents d’élèves. Informer les parents d’élèves des</w:t>
      </w:r>
      <w:r w:rsidR="001F67D8" w:rsidRPr="00514FFE">
        <w:t xml:space="preserve"> objectifs, les compétences développées</w:t>
      </w:r>
      <w:r>
        <w:t xml:space="preserve"> dans ce film. Parler et localiser l</w:t>
      </w:r>
      <w:r w:rsidR="001F67D8" w:rsidRPr="00514FFE">
        <w:t>a salle partenaire</w:t>
      </w:r>
      <w:r>
        <w:t xml:space="preserve"> qui diffusera le film.</w:t>
      </w:r>
      <w:r w:rsidR="001F67D8" w:rsidRPr="00514FFE">
        <w:t xml:space="preserve"> </w:t>
      </w:r>
    </w:p>
    <w:p w:rsidR="0071382B" w:rsidRPr="00514FFE" w:rsidRDefault="001F67D8" w:rsidP="00FF47EB">
      <w:pPr>
        <w:ind w:left="360"/>
        <w:jc w:val="both"/>
      </w:pPr>
      <w:r w:rsidRPr="00514FFE">
        <w:t>Donner les dates des projections</w:t>
      </w:r>
      <w:r w:rsidR="00514FFE">
        <w:t>.</w:t>
      </w:r>
      <w:r w:rsidRPr="00514FFE">
        <w:t xml:space="preserve"> </w:t>
      </w:r>
    </w:p>
    <w:p w:rsidR="0071382B" w:rsidRDefault="001F67D8" w:rsidP="00FF47EB">
      <w:pPr>
        <w:ind w:left="360"/>
        <w:jc w:val="both"/>
      </w:pPr>
      <w:r w:rsidRPr="00514FFE">
        <w:t>Envisager la possibilité d’un accompagnement</w:t>
      </w:r>
      <w:r w:rsidR="00514FFE">
        <w:t xml:space="preserve"> pour certains parents.</w:t>
      </w:r>
    </w:p>
    <w:p w:rsidR="00514FFE" w:rsidRPr="00514FFE" w:rsidRDefault="00514FFE" w:rsidP="00FF47EB">
      <w:pPr>
        <w:ind w:left="360"/>
        <w:jc w:val="both"/>
        <w:rPr>
          <w:b/>
          <w:u w:val="single"/>
        </w:rPr>
      </w:pPr>
      <w:r w:rsidRPr="00514FFE">
        <w:rPr>
          <w:b/>
          <w:u w:val="single"/>
        </w:rPr>
        <w:t xml:space="preserve">Rappeler aux élèves par un questionnement </w:t>
      </w:r>
      <w:proofErr w:type="gramStart"/>
      <w:r w:rsidRPr="00514FFE">
        <w:rPr>
          <w:b/>
          <w:u w:val="single"/>
        </w:rPr>
        <w:t>ce</w:t>
      </w:r>
      <w:proofErr w:type="gramEnd"/>
      <w:r w:rsidRPr="00514FFE">
        <w:rPr>
          <w:b/>
          <w:u w:val="single"/>
        </w:rPr>
        <w:t xml:space="preserve"> qu’est un cinéma même si la plupart des élèves se sont déjà rendus dans un tel lieu. </w:t>
      </w:r>
    </w:p>
    <w:p w:rsidR="0071382B" w:rsidRPr="00FF47EB" w:rsidRDefault="001F67D8" w:rsidP="00FF47EB">
      <w:pPr>
        <w:ind w:left="360"/>
        <w:jc w:val="both"/>
      </w:pPr>
      <w:r w:rsidRPr="00514FFE">
        <w:t xml:space="preserve">Recueillir les connaissances et ou les expériences préalables des élèves : </w:t>
      </w:r>
      <w:r w:rsidRPr="00FF47EB">
        <w:rPr>
          <w:iCs/>
        </w:rPr>
        <w:t xml:space="preserve">sont-ils déjà allés au cinéma ? </w:t>
      </w:r>
    </w:p>
    <w:p w:rsidR="00514FFE" w:rsidRPr="00514FFE" w:rsidRDefault="00514FFE" w:rsidP="00FF47EB">
      <w:pPr>
        <w:ind w:left="360"/>
        <w:jc w:val="both"/>
      </w:pPr>
      <w:r w:rsidRPr="00514FFE">
        <w:t>Préparer la sortie au cinéma : le trajet, l’extérieur du cinéma, le calendrier</w:t>
      </w:r>
    </w:p>
    <w:p w:rsidR="00514FFE" w:rsidRPr="00514FFE" w:rsidRDefault="00514FFE" w:rsidP="00FF47EB">
      <w:pPr>
        <w:ind w:left="360"/>
        <w:jc w:val="both"/>
      </w:pPr>
      <w:r w:rsidRPr="00514FFE">
        <w:t xml:space="preserve">Expliquer comment fonctionne le cinéma : les images, le son, la salle de cinéma, le noir </w:t>
      </w:r>
    </w:p>
    <w:p w:rsidR="00514FFE" w:rsidRPr="00514FFE" w:rsidRDefault="00514FFE" w:rsidP="00FF47EB">
      <w:pPr>
        <w:ind w:left="360"/>
        <w:jc w:val="both"/>
      </w:pPr>
      <w:r w:rsidRPr="00514FFE">
        <w:t xml:space="preserve">Découvrir ce qu’il y a au cinéma : l’accueil où on achète les billets, le médiateur qui va présenter la séance, les fauteuils, la cabine de projection, le projectionniste, l’écran … </w:t>
      </w:r>
    </w:p>
    <w:p w:rsidR="00514FFE" w:rsidRPr="00514FFE" w:rsidRDefault="00514FFE" w:rsidP="00FF47EB">
      <w:pPr>
        <w:ind w:left="360"/>
        <w:jc w:val="both"/>
      </w:pPr>
      <w:r>
        <w:t>Possibilité de montrer des photographies de cinéma.</w:t>
      </w:r>
    </w:p>
    <w:p w:rsidR="00514FFE" w:rsidRDefault="00514FFE" w:rsidP="00FF47EB">
      <w:pPr>
        <w:ind w:left="360"/>
        <w:jc w:val="both"/>
      </w:pPr>
      <w:r>
        <w:t>Faire une comparaison du</w:t>
      </w:r>
      <w:r w:rsidRPr="00514FFE">
        <w:t xml:space="preserve"> cinéma </w:t>
      </w:r>
      <w:r>
        <w:t>avec la</w:t>
      </w:r>
      <w:r w:rsidRPr="00514FFE">
        <w:t xml:space="preserve"> télévision</w:t>
      </w:r>
      <w:r>
        <w:t xml:space="preserve"> est essentielle.</w:t>
      </w:r>
    </w:p>
    <w:p w:rsidR="00FF47EB" w:rsidRDefault="00FF47EB" w:rsidP="00FF47EB">
      <w:pPr>
        <w:ind w:left="360"/>
        <w:jc w:val="both"/>
      </w:pPr>
    </w:p>
    <w:p w:rsidR="00E01AE4" w:rsidRDefault="00E01AE4" w:rsidP="00FF47EB">
      <w:pPr>
        <w:pStyle w:val="Paragraphedeliste"/>
        <w:numPr>
          <w:ilvl w:val="0"/>
          <w:numId w:val="3"/>
        </w:numPr>
        <w:jc w:val="both"/>
        <w:rPr>
          <w:b/>
          <w:sz w:val="24"/>
          <w:szCs w:val="24"/>
          <w:u w:val="single"/>
        </w:rPr>
      </w:pPr>
      <w:r w:rsidRPr="00FF47EB">
        <w:rPr>
          <w:b/>
          <w:sz w:val="24"/>
          <w:szCs w:val="24"/>
          <w:u w:val="single"/>
        </w:rPr>
        <w:t xml:space="preserve"> METTRE LE FILM A LA PORTEE DES ELEVES ET PRESENTER L’UNIVERS DU FILM</w:t>
      </w:r>
    </w:p>
    <w:p w:rsidR="00FF47EB" w:rsidRPr="00FF47EB" w:rsidRDefault="00FF47EB" w:rsidP="00FF47EB">
      <w:pPr>
        <w:pStyle w:val="Paragraphedeliste"/>
        <w:jc w:val="both"/>
        <w:rPr>
          <w:b/>
          <w:sz w:val="24"/>
          <w:szCs w:val="24"/>
          <w:u w:val="single"/>
        </w:rPr>
      </w:pPr>
    </w:p>
    <w:p w:rsidR="0071382B" w:rsidRPr="00E01AE4" w:rsidRDefault="00E01AE4" w:rsidP="00FF47EB">
      <w:pPr>
        <w:ind w:left="720"/>
        <w:jc w:val="both"/>
      </w:pPr>
      <w:r>
        <w:t xml:space="preserve">- </w:t>
      </w:r>
      <w:r w:rsidR="001F67D8" w:rsidRPr="00E01AE4">
        <w:t xml:space="preserve">Sensibiliser sur </w:t>
      </w:r>
      <w:r w:rsidR="001F67D8" w:rsidRPr="00E01AE4">
        <w:rPr>
          <w:bCs/>
        </w:rPr>
        <w:t xml:space="preserve">les thèmes </w:t>
      </w:r>
      <w:r w:rsidR="001F67D8" w:rsidRPr="00E01AE4">
        <w:t>de l’histoire qu’ils vont découvrir</w:t>
      </w:r>
      <w:r>
        <w:t>.</w:t>
      </w:r>
    </w:p>
    <w:p w:rsidR="0071382B" w:rsidRPr="00E01AE4" w:rsidRDefault="00E01AE4" w:rsidP="00FF47EB">
      <w:pPr>
        <w:ind w:left="720"/>
        <w:jc w:val="both"/>
      </w:pPr>
      <w:r>
        <w:rPr>
          <w:bCs/>
        </w:rPr>
        <w:t xml:space="preserve">- </w:t>
      </w:r>
      <w:r w:rsidR="001F67D8" w:rsidRPr="00E01AE4">
        <w:rPr>
          <w:bCs/>
        </w:rPr>
        <w:t>Partir du titre</w:t>
      </w:r>
      <w:r>
        <w:rPr>
          <w:bCs/>
        </w:rPr>
        <w:t xml:space="preserve"> (L’étage secret)</w:t>
      </w:r>
      <w:r w:rsidR="001F67D8" w:rsidRPr="00E01AE4">
        <w:t xml:space="preserve">, recueillir les </w:t>
      </w:r>
      <w:r>
        <w:t xml:space="preserve">propositions, les </w:t>
      </w:r>
      <w:r w:rsidR="001F67D8" w:rsidRPr="00E01AE4">
        <w:t>prédictions des élèves</w:t>
      </w:r>
      <w:r>
        <w:t>.</w:t>
      </w:r>
    </w:p>
    <w:p w:rsidR="00E01AE4" w:rsidRDefault="00E01AE4" w:rsidP="00FF47EB">
      <w:pPr>
        <w:ind w:left="720"/>
        <w:jc w:val="both"/>
      </w:pPr>
      <w:r>
        <w:t xml:space="preserve">- </w:t>
      </w:r>
      <w:r w:rsidR="001F67D8" w:rsidRPr="00E01AE4">
        <w:t xml:space="preserve">Montrer </w:t>
      </w:r>
      <w:r w:rsidR="001F67D8" w:rsidRPr="00E01AE4">
        <w:rPr>
          <w:bCs/>
        </w:rPr>
        <w:t>des photo</w:t>
      </w:r>
      <w:r>
        <w:rPr>
          <w:bCs/>
        </w:rPr>
        <w:t xml:space="preserve">s </w:t>
      </w:r>
      <w:r w:rsidR="001F67D8" w:rsidRPr="00E01AE4">
        <w:t xml:space="preserve">du film, poser des questions, présenter les personnages pour susciter des hypothèses, </w:t>
      </w:r>
      <w:r>
        <w:t>parler de l’époque du film (EMILE histoire en parallèle ou en amont du film).</w:t>
      </w:r>
    </w:p>
    <w:p w:rsidR="00514FFE" w:rsidRDefault="00E01AE4" w:rsidP="00FF47EB">
      <w:pPr>
        <w:ind w:left="720"/>
        <w:jc w:val="both"/>
      </w:pPr>
      <w:r>
        <w:t xml:space="preserve"> -</w:t>
      </w:r>
      <w:r w:rsidR="001F67D8" w:rsidRPr="00E01AE4">
        <w:t>Résumer sans support, avant de voir le film, raconter l’histoire en épisodes, pour créer un suspense, faire émettre des hypothèses…</w:t>
      </w:r>
    </w:p>
    <w:p w:rsidR="0071382B" w:rsidRDefault="00E01AE4" w:rsidP="00FF47EB">
      <w:pPr>
        <w:ind w:left="720"/>
        <w:jc w:val="both"/>
      </w:pPr>
      <w:r>
        <w:lastRenderedPageBreak/>
        <w:t xml:space="preserve">- </w:t>
      </w:r>
      <w:r w:rsidR="001F67D8" w:rsidRPr="00E01AE4">
        <w:t xml:space="preserve">Parler des </w:t>
      </w:r>
      <w:r w:rsidR="001F67D8" w:rsidRPr="00E01AE4">
        <w:rPr>
          <w:bCs/>
        </w:rPr>
        <w:t xml:space="preserve">singularités cinématographiques </w:t>
      </w:r>
      <w:r w:rsidR="001F67D8" w:rsidRPr="00E01AE4">
        <w:t>du film (</w:t>
      </w:r>
      <w:r>
        <w:t>passé/présent et l’importance de l’ascen</w:t>
      </w:r>
      <w:r w:rsidR="00FC2736">
        <w:t>s</w:t>
      </w:r>
      <w:r>
        <w:t>eur, importance des paysages bavarois et la localisation de l’hôtel (géographie)</w:t>
      </w:r>
      <w:r w:rsidR="001F67D8" w:rsidRPr="00E01AE4">
        <w:t>, importance de la bande-son, …).</w:t>
      </w:r>
    </w:p>
    <w:p w:rsidR="00E01AE4" w:rsidRDefault="00E01AE4" w:rsidP="00FF47EB">
      <w:pPr>
        <w:ind w:left="720"/>
        <w:jc w:val="both"/>
        <w:rPr>
          <w:b/>
          <w:u w:val="single"/>
        </w:rPr>
      </w:pPr>
      <w:r w:rsidRPr="00E01AE4">
        <w:rPr>
          <w:b/>
          <w:u w:val="single"/>
        </w:rPr>
        <w:t>LA DEMARCHE DE COMPREHENSION</w:t>
      </w:r>
    </w:p>
    <w:p w:rsidR="00E01AE4" w:rsidRPr="00E01AE4" w:rsidRDefault="00E01AE4" w:rsidP="00FF47EB">
      <w:pPr>
        <w:ind w:left="720"/>
        <w:jc w:val="both"/>
      </w:pPr>
      <w:r w:rsidRPr="00E01AE4">
        <w:t xml:space="preserve">Préparer la compréhension du récit avec une présentation </w:t>
      </w:r>
      <w:r w:rsidR="00100071">
        <w:t xml:space="preserve">rapide et succincte </w:t>
      </w:r>
      <w:r w:rsidRPr="00E01AE4">
        <w:t>:</w:t>
      </w:r>
    </w:p>
    <w:p w:rsidR="0071382B" w:rsidRPr="00E01AE4" w:rsidRDefault="001F67D8" w:rsidP="00FF47EB">
      <w:pPr>
        <w:pStyle w:val="Paragraphedeliste"/>
        <w:numPr>
          <w:ilvl w:val="0"/>
          <w:numId w:val="10"/>
        </w:numPr>
        <w:jc w:val="both"/>
      </w:pPr>
      <w:r w:rsidRPr="00E01AE4">
        <w:t>Des personnages</w:t>
      </w:r>
    </w:p>
    <w:p w:rsidR="0071382B" w:rsidRPr="00E01AE4" w:rsidRDefault="001F67D8" w:rsidP="00FF47EB">
      <w:pPr>
        <w:pStyle w:val="Paragraphedeliste"/>
        <w:numPr>
          <w:ilvl w:val="0"/>
          <w:numId w:val="10"/>
        </w:numPr>
        <w:jc w:val="both"/>
      </w:pPr>
      <w:r w:rsidRPr="00E01AE4">
        <w:t xml:space="preserve">Des objets </w:t>
      </w:r>
    </w:p>
    <w:p w:rsidR="0071382B" w:rsidRPr="00E01AE4" w:rsidRDefault="001F67D8" w:rsidP="00FF47EB">
      <w:pPr>
        <w:pStyle w:val="Paragraphedeliste"/>
        <w:numPr>
          <w:ilvl w:val="0"/>
          <w:numId w:val="10"/>
        </w:numPr>
        <w:jc w:val="both"/>
      </w:pPr>
      <w:r w:rsidRPr="00E01AE4">
        <w:t xml:space="preserve">Des lieux </w:t>
      </w:r>
    </w:p>
    <w:p w:rsidR="00E01AE4" w:rsidRPr="00E01AE4" w:rsidRDefault="00E01AE4" w:rsidP="00FF47EB">
      <w:pPr>
        <w:ind w:left="720"/>
        <w:jc w:val="both"/>
      </w:pPr>
      <w:r w:rsidRPr="00E01AE4">
        <w:t>S’assurer que l’univers de référence est connu des enfants</w:t>
      </w:r>
      <w:r w:rsidR="00100071">
        <w:t>. Possibilité de travailler sur l’affiche soit en amont ou en aval du film.</w:t>
      </w:r>
    </w:p>
    <w:p w:rsidR="00E01AE4" w:rsidRDefault="00E01AE4" w:rsidP="00FF47EB">
      <w:pPr>
        <w:ind w:left="720"/>
        <w:jc w:val="both"/>
      </w:pPr>
      <w:r w:rsidRPr="00E01AE4">
        <w:t>Travailler sur le vocabulaire, les liens de causalité, les repères temporels, les inférences</w:t>
      </w:r>
      <w:r w:rsidR="00100071">
        <w:t>…</w:t>
      </w:r>
    </w:p>
    <w:p w:rsidR="00100071" w:rsidRDefault="00100071" w:rsidP="00FF47EB">
      <w:pPr>
        <w:ind w:left="720"/>
        <w:jc w:val="both"/>
      </w:pPr>
      <w:r>
        <w:t xml:space="preserve">Utiliser les ressources transmises par le CPLV ainsi que le dossier pédagogique du film. Alternance par des activités EMILE en français et en allemand. </w:t>
      </w:r>
    </w:p>
    <w:p w:rsidR="00100071" w:rsidRDefault="00100071" w:rsidP="00FF47EB">
      <w:pPr>
        <w:ind w:left="720"/>
        <w:jc w:val="both"/>
      </w:pPr>
    </w:p>
    <w:p w:rsidR="00100071" w:rsidRPr="00FF47EB" w:rsidRDefault="00100071" w:rsidP="00FF47EB">
      <w:pPr>
        <w:pStyle w:val="Paragraphedeliste"/>
        <w:numPr>
          <w:ilvl w:val="0"/>
          <w:numId w:val="3"/>
        </w:numPr>
        <w:jc w:val="both"/>
        <w:rPr>
          <w:b/>
          <w:sz w:val="24"/>
          <w:szCs w:val="24"/>
          <w:u w:val="single"/>
        </w:rPr>
      </w:pPr>
      <w:r w:rsidRPr="00FF47EB">
        <w:rPr>
          <w:b/>
          <w:sz w:val="24"/>
          <w:szCs w:val="24"/>
          <w:u w:val="single"/>
        </w:rPr>
        <w:t>APRES LA PROJECTION DU FILM</w:t>
      </w:r>
    </w:p>
    <w:p w:rsidR="00100071" w:rsidRDefault="00100071" w:rsidP="00FF47EB">
      <w:pPr>
        <w:pStyle w:val="Paragraphedeliste"/>
        <w:jc w:val="both"/>
        <w:rPr>
          <w:b/>
          <w:u w:val="single"/>
        </w:rPr>
      </w:pPr>
    </w:p>
    <w:p w:rsidR="00100071" w:rsidRPr="00100071" w:rsidRDefault="00100071" w:rsidP="00FF47EB">
      <w:pPr>
        <w:pStyle w:val="Paragraphedeliste"/>
        <w:jc w:val="both"/>
        <w:rPr>
          <w:b/>
          <w:u w:val="single"/>
        </w:rPr>
      </w:pPr>
      <w:r>
        <w:rPr>
          <w:b/>
          <w:u w:val="single"/>
        </w:rPr>
        <w:t>Savoir recueillir les premiers mots et les ressentis des élèves</w:t>
      </w:r>
    </w:p>
    <w:p w:rsidR="00E01AE4" w:rsidRDefault="00100071" w:rsidP="00FF47EB">
      <w:pPr>
        <w:ind w:left="720"/>
        <w:jc w:val="both"/>
      </w:pPr>
      <w:r>
        <w:t>-A</w:t>
      </w:r>
      <w:r w:rsidRPr="00100071">
        <w:t>ccueillir les</w:t>
      </w:r>
      <w:r>
        <w:t xml:space="preserve"> premiers</w:t>
      </w:r>
      <w:r w:rsidRPr="00100071">
        <w:t xml:space="preserve"> mots des élèves sur ce qu’ils viennent de vivre</w:t>
      </w:r>
      <w:r>
        <w:t>.</w:t>
      </w:r>
    </w:p>
    <w:p w:rsidR="00100071" w:rsidRDefault="00100071" w:rsidP="00FF47EB">
      <w:pPr>
        <w:ind w:left="720"/>
        <w:jc w:val="both"/>
      </w:pPr>
      <w:r>
        <w:t>-</w:t>
      </w:r>
      <w:r w:rsidRPr="00100071">
        <w:t>Interroger les émotions ressenties par chacun, mettre en lumière que ces émotions sont partagées par tous les spectateurs</w:t>
      </w:r>
      <w:r>
        <w:t>.</w:t>
      </w:r>
    </w:p>
    <w:p w:rsidR="00100071" w:rsidRDefault="00100071" w:rsidP="00FF47EB">
      <w:pPr>
        <w:ind w:left="720"/>
        <w:jc w:val="both"/>
      </w:pPr>
      <w:r>
        <w:t>-</w:t>
      </w:r>
      <w:r w:rsidRPr="00100071">
        <w:t>Discuter de la cause de ces émotions, mettre en mots le rôle des effets cinématographiques (un gros plan sur un personnage, une musique effrayante, un son violent, un éclairage particulier…)</w:t>
      </w:r>
      <w:r>
        <w:t>.</w:t>
      </w:r>
    </w:p>
    <w:p w:rsidR="00100071" w:rsidRDefault="00100071" w:rsidP="00FF47EB">
      <w:pPr>
        <w:ind w:left="720"/>
        <w:jc w:val="both"/>
      </w:pPr>
      <w:r>
        <w:t>-</w:t>
      </w:r>
      <w:r w:rsidRPr="00100071">
        <w:t>Faire dire ce qui a été compris du film, les incompréhensions, faire dessiner les personnages, une scène…</w:t>
      </w:r>
    </w:p>
    <w:p w:rsidR="00F17FDD" w:rsidRDefault="00F17FDD" w:rsidP="00FF47EB">
      <w:pPr>
        <w:ind w:left="720"/>
        <w:jc w:val="both"/>
        <w:rPr>
          <w:b/>
          <w:u w:val="single"/>
        </w:rPr>
      </w:pPr>
      <w:r w:rsidRPr="00F17FDD">
        <w:rPr>
          <w:b/>
          <w:u w:val="single"/>
        </w:rPr>
        <w:t>Importance de dénouer l’implicite de l’histoire</w:t>
      </w:r>
    </w:p>
    <w:p w:rsidR="0071382B" w:rsidRPr="00F17FDD" w:rsidRDefault="001F67D8" w:rsidP="00FF47EB">
      <w:pPr>
        <w:ind w:left="720"/>
        <w:jc w:val="both"/>
      </w:pPr>
      <w:r w:rsidRPr="00F17FDD">
        <w:rPr>
          <w:bCs/>
        </w:rPr>
        <w:t>Questionnement ouvert</w:t>
      </w:r>
      <w:r w:rsidRPr="00F17FDD">
        <w:t xml:space="preserve">, peu d’interventions de l’enseignement : de quoi vous rappelez vous </w:t>
      </w:r>
      <w:r w:rsidR="00F17FDD">
        <w:t xml:space="preserve">après avoir vu ce film </w:t>
      </w:r>
      <w:r w:rsidRPr="00F17FDD">
        <w:t xml:space="preserve">? </w:t>
      </w:r>
    </w:p>
    <w:p w:rsidR="0071382B" w:rsidRPr="00F17FDD" w:rsidRDefault="001F67D8" w:rsidP="00FF47EB">
      <w:pPr>
        <w:ind w:left="720"/>
        <w:jc w:val="both"/>
      </w:pPr>
      <w:r w:rsidRPr="00F17FDD">
        <w:t xml:space="preserve">Passer de la juxtaposition d’éléments narratifs à l’articulation cohérente en mettant en évidence les </w:t>
      </w:r>
      <w:r w:rsidRPr="00F17FDD">
        <w:rPr>
          <w:bCs/>
        </w:rPr>
        <w:t>liens de causalité</w:t>
      </w:r>
      <w:r w:rsidRPr="00F17FDD">
        <w:t xml:space="preserve">. </w:t>
      </w:r>
    </w:p>
    <w:p w:rsidR="0071382B" w:rsidRPr="00F17FDD" w:rsidRDefault="001F67D8" w:rsidP="00FF47EB">
      <w:pPr>
        <w:ind w:left="720"/>
        <w:jc w:val="both"/>
      </w:pPr>
      <w:r w:rsidRPr="00F17FDD">
        <w:rPr>
          <w:bCs/>
        </w:rPr>
        <w:t xml:space="preserve">Des questions de relance : </w:t>
      </w:r>
    </w:p>
    <w:p w:rsidR="00F17FDD" w:rsidRPr="00F17FDD" w:rsidRDefault="00F17FDD" w:rsidP="00FF47EB">
      <w:pPr>
        <w:ind w:left="720"/>
        <w:jc w:val="both"/>
      </w:pPr>
      <w:r w:rsidRPr="00F17FDD">
        <w:t>- Que veut le personnage ? Pourquoi le personnage fait-il cela ?</w:t>
      </w:r>
      <w:r>
        <w:t xml:space="preserve"> (</w:t>
      </w:r>
      <w:proofErr w:type="gramStart"/>
      <w:r>
        <w:t>prendre</w:t>
      </w:r>
      <w:proofErr w:type="gramEnd"/>
      <w:r>
        <w:t xml:space="preserve"> à de nombreuses reprises cet ascenseur du passé).</w:t>
      </w:r>
    </w:p>
    <w:p w:rsidR="00F17FDD" w:rsidRPr="00F17FDD" w:rsidRDefault="00F17FDD" w:rsidP="00FF47EB">
      <w:pPr>
        <w:ind w:left="720"/>
        <w:jc w:val="both"/>
      </w:pPr>
      <w:r w:rsidRPr="00F17FDD">
        <w:t>- Que se dit le personnage dans sa tête ? (</w:t>
      </w:r>
      <w:proofErr w:type="gramStart"/>
      <w:r w:rsidRPr="00F17FDD">
        <w:t>ce</w:t>
      </w:r>
      <w:proofErr w:type="gramEnd"/>
      <w:r w:rsidRPr="00F17FDD">
        <w:t xml:space="preserve"> qu’il pense, ce qu’il sait, ce qu’il devine, ce qu’il espère, ce qu’il ressent …)</w:t>
      </w:r>
      <w:r>
        <w:t>.</w:t>
      </w:r>
    </w:p>
    <w:p w:rsidR="00F17FDD" w:rsidRPr="00F17FDD" w:rsidRDefault="00F17FDD" w:rsidP="00FF47EB">
      <w:pPr>
        <w:ind w:left="720"/>
        <w:jc w:val="both"/>
      </w:pPr>
      <w:r w:rsidRPr="00F17FDD">
        <w:t>- Si vous étiez à la place du personnage, que feriez-vous ?</w:t>
      </w:r>
    </w:p>
    <w:p w:rsidR="00F17FDD" w:rsidRPr="00F17FDD" w:rsidRDefault="00F17FDD" w:rsidP="00FF47EB">
      <w:pPr>
        <w:ind w:left="720"/>
        <w:jc w:val="both"/>
      </w:pPr>
      <w:r w:rsidRPr="00F17FDD">
        <w:t>- Est-ce que ce film vous fait penser à un autre film ? Une autre histoire</w:t>
      </w:r>
      <w:r>
        <w:t xml:space="preserve"> qui ressemble </w:t>
      </w:r>
      <w:r w:rsidRPr="00F17FDD">
        <w:t>?</w:t>
      </w:r>
    </w:p>
    <w:p w:rsidR="00F17FDD" w:rsidRDefault="00F17FDD" w:rsidP="00FF47EB">
      <w:pPr>
        <w:ind w:left="720"/>
        <w:jc w:val="both"/>
      </w:pPr>
      <w:r w:rsidRPr="00F17FDD">
        <w:lastRenderedPageBreak/>
        <w:t xml:space="preserve">- Est-ce que vous avez déjà vécu </w:t>
      </w:r>
      <w:r>
        <w:t xml:space="preserve">le sentiment de rejet </w:t>
      </w:r>
      <w:r w:rsidR="00FF47EB">
        <w:t xml:space="preserve">comme </w:t>
      </w:r>
      <w:r>
        <w:t>la jeune fille </w:t>
      </w:r>
      <w:r w:rsidR="00FF47EB">
        <w:t xml:space="preserve">dans le film </w:t>
      </w:r>
      <w:r>
        <w:t>? (Discrimination) …</w:t>
      </w:r>
    </w:p>
    <w:p w:rsidR="00F17FDD" w:rsidRPr="00F17FDD" w:rsidRDefault="00F17FDD" w:rsidP="00FF47EB">
      <w:pPr>
        <w:ind w:left="720"/>
        <w:jc w:val="both"/>
        <w:rPr>
          <w:b/>
        </w:rPr>
      </w:pPr>
      <w:r w:rsidRPr="00F17FDD">
        <w:rPr>
          <w:b/>
          <w:u w:val="single"/>
        </w:rPr>
        <w:t>Possibilité de parler également des souhaits du réalisateur quand il a réalisé ce film</w:t>
      </w:r>
      <w:r w:rsidRPr="00F17FDD">
        <w:rPr>
          <w:b/>
        </w:rPr>
        <w:t>. </w:t>
      </w:r>
    </w:p>
    <w:p w:rsidR="0071382B" w:rsidRPr="00F17FDD" w:rsidRDefault="001F67D8" w:rsidP="00FF47EB">
      <w:pPr>
        <w:ind w:left="720"/>
        <w:jc w:val="both"/>
      </w:pPr>
      <w:r w:rsidRPr="00F17FDD">
        <w:t xml:space="preserve"> Que comprends–tu sur </w:t>
      </w:r>
      <w:r w:rsidRPr="00F17FDD">
        <w:rPr>
          <w:bCs/>
        </w:rPr>
        <w:t xml:space="preserve">les intentions </w:t>
      </w:r>
      <w:r w:rsidRPr="00F17FDD">
        <w:t>des artistes qui ont fait le film ?</w:t>
      </w:r>
    </w:p>
    <w:p w:rsidR="0071382B" w:rsidRPr="00F17FDD" w:rsidRDefault="00F17FDD" w:rsidP="00FF47EB">
      <w:pPr>
        <w:ind w:left="720"/>
        <w:jc w:val="both"/>
      </w:pPr>
      <w:r>
        <w:t>A</w:t>
      </w:r>
      <w:r w:rsidR="001F67D8" w:rsidRPr="00F17FDD">
        <w:t xml:space="preserve"> ton avis, qu’ont-ils voulu montrer et raconter ? </w:t>
      </w:r>
    </w:p>
    <w:p w:rsidR="0071382B" w:rsidRPr="00F17FDD" w:rsidRDefault="00F17FDD" w:rsidP="00FF47EB">
      <w:pPr>
        <w:ind w:left="720"/>
        <w:jc w:val="both"/>
      </w:pPr>
      <w:r w:rsidRPr="00F17FDD">
        <w:t xml:space="preserve"> </w:t>
      </w:r>
      <w:r w:rsidR="001F67D8" w:rsidRPr="00F17FDD">
        <w:t xml:space="preserve">Qu’est-ce </w:t>
      </w:r>
      <w:r>
        <w:t>que le réalisateur a aimé faire dans ce film ?</w:t>
      </w:r>
      <w:r w:rsidR="001F67D8" w:rsidRPr="00F17FDD">
        <w:t xml:space="preserve"> (</w:t>
      </w:r>
      <w:proofErr w:type="gramStart"/>
      <w:r>
        <w:t>son</w:t>
      </w:r>
      <w:proofErr w:type="gramEnd"/>
      <w:r w:rsidR="001F67D8" w:rsidRPr="00F17FDD">
        <w:rPr>
          <w:bCs/>
        </w:rPr>
        <w:t xml:space="preserve"> univers graphique, esthétique, humour, poésie, message </w:t>
      </w:r>
      <w:r w:rsidR="001F67D8" w:rsidRPr="00F17FDD">
        <w:t>…)</w:t>
      </w:r>
    </w:p>
    <w:p w:rsidR="00F17FDD" w:rsidRDefault="001F67D8" w:rsidP="00FF47EB">
      <w:pPr>
        <w:ind w:left="720"/>
        <w:jc w:val="both"/>
      </w:pPr>
      <w:r w:rsidRPr="00F17FDD">
        <w:t xml:space="preserve"> Quelles questions te poses-tu sur ce film, et </w:t>
      </w:r>
      <w:r w:rsidRPr="00F17FDD">
        <w:rPr>
          <w:bCs/>
        </w:rPr>
        <w:t xml:space="preserve">sa réalisation </w:t>
      </w:r>
      <w:r w:rsidRPr="00F17FDD">
        <w:t xml:space="preserve">? </w:t>
      </w:r>
      <w:r w:rsidR="00F17FDD">
        <w:t>…</w:t>
      </w:r>
    </w:p>
    <w:p w:rsidR="00F17FDD" w:rsidRDefault="00F17FDD" w:rsidP="00FF47EB">
      <w:pPr>
        <w:ind w:left="720"/>
        <w:jc w:val="both"/>
      </w:pPr>
    </w:p>
    <w:p w:rsidR="00F17FDD" w:rsidRDefault="00F17FDD" w:rsidP="00FF47EB">
      <w:pPr>
        <w:pStyle w:val="Paragraphedeliste"/>
        <w:numPr>
          <w:ilvl w:val="0"/>
          <w:numId w:val="3"/>
        </w:numPr>
        <w:jc w:val="both"/>
        <w:rPr>
          <w:b/>
          <w:sz w:val="24"/>
          <w:szCs w:val="24"/>
          <w:u w:val="single"/>
        </w:rPr>
      </w:pPr>
      <w:r w:rsidRPr="00FF47EB">
        <w:rPr>
          <w:b/>
          <w:sz w:val="24"/>
          <w:szCs w:val="24"/>
          <w:u w:val="single"/>
        </w:rPr>
        <w:t>PROLONGEMENTS DU FILM</w:t>
      </w:r>
    </w:p>
    <w:p w:rsidR="00F91CEF" w:rsidRPr="00F91CEF" w:rsidRDefault="00F91CEF" w:rsidP="00FF47EB">
      <w:pPr>
        <w:ind w:left="360"/>
        <w:jc w:val="both"/>
        <w:rPr>
          <w:b/>
          <w:u w:val="single"/>
        </w:rPr>
      </w:pPr>
      <w:r w:rsidRPr="00F91CEF">
        <w:rPr>
          <w:b/>
          <w:u w:val="single"/>
        </w:rPr>
        <w:t>Utiliser les ressources à disposition pour prolonger les activités autour du film :</w:t>
      </w:r>
    </w:p>
    <w:p w:rsidR="00F91CEF" w:rsidRDefault="00F91CEF" w:rsidP="00FF47EB">
      <w:pPr>
        <w:ind w:left="360"/>
        <w:jc w:val="both"/>
      </w:pPr>
      <w:r>
        <w:t xml:space="preserve">- proposer le QUIZZ autour du film qui permet d’évaluer la compréhension du film par les élèves, </w:t>
      </w:r>
    </w:p>
    <w:p w:rsidR="00F91CEF" w:rsidRDefault="00F91CEF" w:rsidP="00FF47EB">
      <w:pPr>
        <w:ind w:left="360"/>
        <w:jc w:val="both"/>
      </w:pPr>
      <w:r>
        <w:t>- proposer d’autres activités en français ou en allemand à partir du dossier pédagogique du film,</w:t>
      </w:r>
    </w:p>
    <w:p w:rsidR="00F91CEF" w:rsidRDefault="00F91CEF" w:rsidP="00FF47EB">
      <w:pPr>
        <w:ind w:left="360"/>
        <w:jc w:val="both"/>
      </w:pPr>
      <w:r>
        <w:t xml:space="preserve">-travailler en EMILE Arts les paysages bavarois du film à partir de peintres germanophones comme Gabriele </w:t>
      </w:r>
      <w:proofErr w:type="spellStart"/>
      <w:r>
        <w:t>Münter</w:t>
      </w:r>
      <w:proofErr w:type="spellEnd"/>
      <w:r>
        <w:t xml:space="preserve"> par exemple…</w:t>
      </w:r>
    </w:p>
    <w:p w:rsidR="00F91CEF" w:rsidRDefault="00F91CEF" w:rsidP="00FF47EB">
      <w:pPr>
        <w:ind w:left="360"/>
        <w:jc w:val="both"/>
      </w:pPr>
      <w:r>
        <w:t xml:space="preserve">- travailler certains faits historiques ou culturels allemands en EMILE </w:t>
      </w:r>
      <w:r w:rsidR="00127C8B">
        <w:t>H</w:t>
      </w:r>
      <w:r>
        <w:t>istoire.</w:t>
      </w:r>
    </w:p>
    <w:p w:rsidR="00127C8B" w:rsidRDefault="00F91CEF" w:rsidP="00FF47EB">
      <w:pPr>
        <w:ind w:left="360"/>
        <w:jc w:val="both"/>
      </w:pPr>
      <w:r>
        <w:t xml:space="preserve">- Mener des activités en EMC sur les valeurs </w:t>
      </w:r>
      <w:r w:rsidR="00127C8B">
        <w:t xml:space="preserve">républicaines </w:t>
      </w:r>
      <w:r>
        <w:t>d</w:t>
      </w:r>
      <w:r w:rsidR="00FF47EB">
        <w:t>u</w:t>
      </w:r>
      <w:r>
        <w:t xml:space="preserve"> respect d’autrui et la condamnation des discriminations, </w:t>
      </w:r>
      <w:r w:rsidR="00127C8B">
        <w:t xml:space="preserve">du </w:t>
      </w:r>
      <w:r>
        <w:t>rejet de l’autre</w:t>
      </w:r>
      <w:r w:rsidR="00127C8B">
        <w:t>…</w:t>
      </w:r>
    </w:p>
    <w:p w:rsidR="00F91CEF" w:rsidRDefault="00127C8B" w:rsidP="00FF47EB">
      <w:pPr>
        <w:ind w:left="360"/>
        <w:jc w:val="both"/>
      </w:pPr>
      <w:r>
        <w:t xml:space="preserve"> Utiliser les ressources sur les émotions, les jeux théâtraux, les saynètes et pièces de théâtre proposés qui ont pour thème ces notions (discrimination, égalité fille/garçon, acceptation de la différence…).  Possibilité de s’inscrire au concours de théâtre 2026/2027 sur ce thème avec 5’ de captation</w:t>
      </w:r>
      <w:r w:rsidR="00FF47EB">
        <w:t xml:space="preserve"> s’une saynète travaillée par les élèves</w:t>
      </w:r>
      <w:r>
        <w:t>.</w:t>
      </w:r>
      <w:r w:rsidR="00F91CEF">
        <w:t xml:space="preserve"> </w:t>
      </w:r>
    </w:p>
    <w:p w:rsidR="00127C8B" w:rsidRPr="00F91CEF" w:rsidRDefault="00127C8B" w:rsidP="00FF47EB">
      <w:pPr>
        <w:ind w:left="360"/>
        <w:jc w:val="both"/>
      </w:pPr>
      <w:r w:rsidRPr="00127C8B">
        <w:rPr>
          <w:b/>
          <w:bCs/>
          <w:u w:val="single"/>
        </w:rPr>
        <w:t>Importance de proposer des situations théâtrales où les enfants vont pouvoir</w:t>
      </w:r>
      <w:r w:rsidRPr="00F91CEF">
        <w:rPr>
          <w:bCs/>
        </w:rPr>
        <w:t xml:space="preserve"> :</w:t>
      </w:r>
    </w:p>
    <w:p w:rsidR="00127C8B" w:rsidRPr="00F91CEF" w:rsidRDefault="00127C8B" w:rsidP="00FF47EB">
      <w:pPr>
        <w:ind w:left="360"/>
        <w:jc w:val="both"/>
      </w:pPr>
      <w:r w:rsidRPr="00F91CEF">
        <w:t>- se mettre à la place des personnages, imaginer leurs états mentaux, leurs pensées, leurs émotions, en lien avec les actions</w:t>
      </w:r>
      <w:r>
        <w:t>,</w:t>
      </w:r>
    </w:p>
    <w:p w:rsidR="00127C8B" w:rsidRPr="00F91CEF" w:rsidRDefault="00127C8B" w:rsidP="00FF47EB">
      <w:pPr>
        <w:ind w:left="360"/>
        <w:jc w:val="both"/>
      </w:pPr>
      <w:r w:rsidRPr="00F91CEF">
        <w:t>- mimer une scène</w:t>
      </w:r>
      <w:r>
        <w:t>,</w:t>
      </w:r>
      <w:r w:rsidR="00FC2736">
        <w:t xml:space="preserve"> </w:t>
      </w:r>
      <w:r w:rsidRPr="00F91CEF">
        <w:t>la mettre en voix</w:t>
      </w:r>
      <w:r>
        <w:t>,</w:t>
      </w:r>
      <w:r w:rsidR="00FC2736">
        <w:t xml:space="preserve"> </w:t>
      </w:r>
      <w:r w:rsidRPr="00F91CEF">
        <w:t>imaginer des dialogues, travailler les intonations, postures</w:t>
      </w:r>
      <w:r w:rsidR="00FC2736">
        <w:t>…</w:t>
      </w:r>
    </w:p>
    <w:p w:rsidR="00127C8B" w:rsidRPr="00F91CEF" w:rsidRDefault="00127C8B" w:rsidP="00FF47EB">
      <w:pPr>
        <w:ind w:left="360"/>
        <w:jc w:val="both"/>
      </w:pPr>
      <w:r w:rsidRPr="00F91CEF">
        <w:t xml:space="preserve">- </w:t>
      </w:r>
      <w:r>
        <w:t>f</w:t>
      </w:r>
      <w:r w:rsidRPr="00F91CEF">
        <w:t>aire la bande-son sur le vrai film avec les vraies paroles, ou en improvisant</w:t>
      </w:r>
      <w:r>
        <w:t>,</w:t>
      </w:r>
    </w:p>
    <w:p w:rsidR="00127C8B" w:rsidRPr="00F91CEF" w:rsidRDefault="00127C8B" w:rsidP="00FF47EB">
      <w:pPr>
        <w:ind w:left="360"/>
        <w:jc w:val="both"/>
      </w:pPr>
      <w:r w:rsidRPr="00F91CEF">
        <w:t>- raconter ce que les personnages se disent dans leur tête</w:t>
      </w:r>
      <w:r>
        <w:t>,</w:t>
      </w:r>
    </w:p>
    <w:p w:rsidR="00127C8B" w:rsidRDefault="00127C8B" w:rsidP="00FF47EB">
      <w:pPr>
        <w:ind w:left="360"/>
        <w:jc w:val="both"/>
      </w:pPr>
      <w:r w:rsidRPr="00F91CEF">
        <w:t>- mettre un masque d’un personnage et jouer avec les autres camarades des scènes du film</w:t>
      </w:r>
      <w:r>
        <w:t>,</w:t>
      </w:r>
    </w:p>
    <w:p w:rsidR="00127C8B" w:rsidRDefault="00127C8B" w:rsidP="00FF47EB">
      <w:pPr>
        <w:ind w:left="360"/>
        <w:jc w:val="both"/>
      </w:pPr>
      <w:r w:rsidRPr="00F91CEF">
        <w:t xml:space="preserve"> -</w:t>
      </w:r>
      <w:r>
        <w:t>f</w:t>
      </w:r>
      <w:r w:rsidRPr="00F91CEF">
        <w:t>ilmer (appareil photo mode caméra, plan séquence)</w:t>
      </w:r>
      <w:r>
        <w:t>,</w:t>
      </w:r>
      <w:r w:rsidRPr="00F91CEF">
        <w:t xml:space="preserve"> prendre des photos des enfants en train de faire</w:t>
      </w:r>
      <w:r w:rsidR="005C254F">
        <w:t>…</w:t>
      </w:r>
    </w:p>
    <w:p w:rsidR="005C254F" w:rsidRDefault="005C254F" w:rsidP="00FF47EB">
      <w:pPr>
        <w:ind w:left="360"/>
        <w:jc w:val="both"/>
      </w:pPr>
    </w:p>
    <w:p w:rsidR="00FC2736" w:rsidRPr="00256A5B" w:rsidRDefault="00FC2736" w:rsidP="00FF47EB">
      <w:pPr>
        <w:ind w:left="360"/>
        <w:jc w:val="both"/>
        <w:rPr>
          <w:b/>
        </w:rPr>
      </w:pPr>
      <w:r>
        <w:t xml:space="preserve">Pascal LEGOUT, Conseiller pédagogique Langues Septembre 2026 </w:t>
      </w:r>
      <w:r w:rsidRPr="00256A5B">
        <w:rPr>
          <w:b/>
        </w:rPr>
        <w:t>d’après le diaporama conçu par Maryse DELL’ANDREA, conseillère pédagogique Arts Plastiques.</w:t>
      </w:r>
    </w:p>
    <w:p w:rsidR="00FC2736" w:rsidRDefault="00FC2736" w:rsidP="00FF47EB">
      <w:pPr>
        <w:ind w:left="360"/>
        <w:jc w:val="both"/>
      </w:pPr>
      <w:bookmarkStart w:id="0" w:name="_GoBack"/>
      <w:bookmarkEnd w:id="0"/>
    </w:p>
    <w:p w:rsidR="00127C8B" w:rsidRPr="00F91CEF" w:rsidRDefault="00127C8B" w:rsidP="00FF47EB">
      <w:pPr>
        <w:ind w:left="360"/>
        <w:jc w:val="both"/>
      </w:pPr>
    </w:p>
    <w:p w:rsidR="00F91CEF" w:rsidRPr="00F91CEF" w:rsidRDefault="00F91CEF" w:rsidP="00FF47EB">
      <w:pPr>
        <w:jc w:val="both"/>
        <w:rPr>
          <w:b/>
          <w:u w:val="single"/>
        </w:rPr>
      </w:pPr>
    </w:p>
    <w:p w:rsidR="00100071" w:rsidRPr="00F17FDD" w:rsidRDefault="00100071" w:rsidP="00FF47EB">
      <w:pPr>
        <w:ind w:left="720"/>
        <w:jc w:val="both"/>
      </w:pPr>
    </w:p>
    <w:p w:rsidR="008E3412" w:rsidRPr="00E01AE4" w:rsidRDefault="008E3412" w:rsidP="00FF47EB">
      <w:pPr>
        <w:jc w:val="both"/>
      </w:pPr>
    </w:p>
    <w:p w:rsidR="00D454C5" w:rsidRPr="00E01AE4" w:rsidRDefault="00D454C5" w:rsidP="00D454C5"/>
    <w:sectPr w:rsidR="00D454C5" w:rsidRPr="00E01AE4">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7AC" w:rsidRDefault="000247AC" w:rsidP="00AC2AEE">
      <w:pPr>
        <w:spacing w:after="0" w:line="240" w:lineRule="auto"/>
      </w:pPr>
      <w:r>
        <w:separator/>
      </w:r>
    </w:p>
  </w:endnote>
  <w:endnote w:type="continuationSeparator" w:id="0">
    <w:p w:rsidR="000247AC" w:rsidRDefault="000247AC" w:rsidP="00AC2A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AEE" w:rsidRDefault="00AC2AEE">
    <w:pPr>
      <w:pStyle w:val="Pieddepage"/>
    </w:pPr>
    <w:r>
      <w:t>Pascal LEGOUT - CPLV</w:t>
    </w:r>
    <w:r>
      <w:ptab w:relativeTo="margin" w:alignment="center" w:leader="none"/>
    </w:r>
    <w:r>
      <w:t xml:space="preserve">Centre Transfrontalier de Saint </w:t>
    </w:r>
    <w:proofErr w:type="spellStart"/>
    <w:r>
      <w:t>Avold</w:t>
    </w:r>
    <w:proofErr w:type="spellEnd"/>
    <w:r>
      <w:ptab w:relativeTo="margin" w:alignment="right" w:leader="none"/>
    </w:r>
    <w:r>
      <w:t>2026/2027</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7AC" w:rsidRDefault="000247AC" w:rsidP="00AC2AEE">
      <w:pPr>
        <w:spacing w:after="0" w:line="240" w:lineRule="auto"/>
      </w:pPr>
      <w:r>
        <w:separator/>
      </w:r>
    </w:p>
  </w:footnote>
  <w:footnote w:type="continuationSeparator" w:id="0">
    <w:p w:rsidR="000247AC" w:rsidRDefault="000247AC" w:rsidP="00AC2A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06989"/>
    <w:multiLevelType w:val="hybridMultilevel"/>
    <w:tmpl w:val="03B219E8"/>
    <w:lvl w:ilvl="0" w:tplc="50ECFB92">
      <w:start w:val="1"/>
      <w:numFmt w:val="bullet"/>
      <w:lvlText w:val=""/>
      <w:lvlJc w:val="left"/>
      <w:pPr>
        <w:tabs>
          <w:tab w:val="num" w:pos="720"/>
        </w:tabs>
        <w:ind w:left="720" w:hanging="360"/>
      </w:pPr>
      <w:rPr>
        <w:rFonts w:ascii="Wingdings" w:hAnsi="Wingdings" w:hint="default"/>
      </w:rPr>
    </w:lvl>
    <w:lvl w:ilvl="1" w:tplc="CACC9ABE" w:tentative="1">
      <w:start w:val="1"/>
      <w:numFmt w:val="bullet"/>
      <w:lvlText w:val=""/>
      <w:lvlJc w:val="left"/>
      <w:pPr>
        <w:tabs>
          <w:tab w:val="num" w:pos="1440"/>
        </w:tabs>
        <w:ind w:left="1440" w:hanging="360"/>
      </w:pPr>
      <w:rPr>
        <w:rFonts w:ascii="Wingdings" w:hAnsi="Wingdings" w:hint="default"/>
      </w:rPr>
    </w:lvl>
    <w:lvl w:ilvl="2" w:tplc="E3C0DC86" w:tentative="1">
      <w:start w:val="1"/>
      <w:numFmt w:val="bullet"/>
      <w:lvlText w:val=""/>
      <w:lvlJc w:val="left"/>
      <w:pPr>
        <w:tabs>
          <w:tab w:val="num" w:pos="2160"/>
        </w:tabs>
        <w:ind w:left="2160" w:hanging="360"/>
      </w:pPr>
      <w:rPr>
        <w:rFonts w:ascii="Wingdings" w:hAnsi="Wingdings" w:hint="default"/>
      </w:rPr>
    </w:lvl>
    <w:lvl w:ilvl="3" w:tplc="8910BCEE" w:tentative="1">
      <w:start w:val="1"/>
      <w:numFmt w:val="bullet"/>
      <w:lvlText w:val=""/>
      <w:lvlJc w:val="left"/>
      <w:pPr>
        <w:tabs>
          <w:tab w:val="num" w:pos="2880"/>
        </w:tabs>
        <w:ind w:left="2880" w:hanging="360"/>
      </w:pPr>
      <w:rPr>
        <w:rFonts w:ascii="Wingdings" w:hAnsi="Wingdings" w:hint="default"/>
      </w:rPr>
    </w:lvl>
    <w:lvl w:ilvl="4" w:tplc="81C032E4" w:tentative="1">
      <w:start w:val="1"/>
      <w:numFmt w:val="bullet"/>
      <w:lvlText w:val=""/>
      <w:lvlJc w:val="left"/>
      <w:pPr>
        <w:tabs>
          <w:tab w:val="num" w:pos="3600"/>
        </w:tabs>
        <w:ind w:left="3600" w:hanging="360"/>
      </w:pPr>
      <w:rPr>
        <w:rFonts w:ascii="Wingdings" w:hAnsi="Wingdings" w:hint="default"/>
      </w:rPr>
    </w:lvl>
    <w:lvl w:ilvl="5" w:tplc="9AFE9104" w:tentative="1">
      <w:start w:val="1"/>
      <w:numFmt w:val="bullet"/>
      <w:lvlText w:val=""/>
      <w:lvlJc w:val="left"/>
      <w:pPr>
        <w:tabs>
          <w:tab w:val="num" w:pos="4320"/>
        </w:tabs>
        <w:ind w:left="4320" w:hanging="360"/>
      </w:pPr>
      <w:rPr>
        <w:rFonts w:ascii="Wingdings" w:hAnsi="Wingdings" w:hint="default"/>
      </w:rPr>
    </w:lvl>
    <w:lvl w:ilvl="6" w:tplc="AA6202EC" w:tentative="1">
      <w:start w:val="1"/>
      <w:numFmt w:val="bullet"/>
      <w:lvlText w:val=""/>
      <w:lvlJc w:val="left"/>
      <w:pPr>
        <w:tabs>
          <w:tab w:val="num" w:pos="5040"/>
        </w:tabs>
        <w:ind w:left="5040" w:hanging="360"/>
      </w:pPr>
      <w:rPr>
        <w:rFonts w:ascii="Wingdings" w:hAnsi="Wingdings" w:hint="default"/>
      </w:rPr>
    </w:lvl>
    <w:lvl w:ilvl="7" w:tplc="60CE3EF4" w:tentative="1">
      <w:start w:val="1"/>
      <w:numFmt w:val="bullet"/>
      <w:lvlText w:val=""/>
      <w:lvlJc w:val="left"/>
      <w:pPr>
        <w:tabs>
          <w:tab w:val="num" w:pos="5760"/>
        </w:tabs>
        <w:ind w:left="5760" w:hanging="360"/>
      </w:pPr>
      <w:rPr>
        <w:rFonts w:ascii="Wingdings" w:hAnsi="Wingdings" w:hint="default"/>
      </w:rPr>
    </w:lvl>
    <w:lvl w:ilvl="8" w:tplc="6810C102"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BC23C5"/>
    <w:multiLevelType w:val="hybridMultilevel"/>
    <w:tmpl w:val="D6A2C4BE"/>
    <w:lvl w:ilvl="0" w:tplc="3EB40F86">
      <w:start w:val="1"/>
      <w:numFmt w:val="bullet"/>
      <w:lvlText w:val="-"/>
      <w:lvlJc w:val="left"/>
      <w:pPr>
        <w:tabs>
          <w:tab w:val="num" w:pos="720"/>
        </w:tabs>
        <w:ind w:left="720" w:hanging="360"/>
      </w:pPr>
      <w:rPr>
        <w:rFonts w:ascii="Times New Roman" w:hAnsi="Times New Roman" w:hint="default"/>
      </w:rPr>
    </w:lvl>
    <w:lvl w:ilvl="1" w:tplc="083A0458" w:tentative="1">
      <w:start w:val="1"/>
      <w:numFmt w:val="bullet"/>
      <w:lvlText w:val="-"/>
      <w:lvlJc w:val="left"/>
      <w:pPr>
        <w:tabs>
          <w:tab w:val="num" w:pos="1440"/>
        </w:tabs>
        <w:ind w:left="1440" w:hanging="360"/>
      </w:pPr>
      <w:rPr>
        <w:rFonts w:ascii="Times New Roman" w:hAnsi="Times New Roman" w:hint="default"/>
      </w:rPr>
    </w:lvl>
    <w:lvl w:ilvl="2" w:tplc="0C80D230" w:tentative="1">
      <w:start w:val="1"/>
      <w:numFmt w:val="bullet"/>
      <w:lvlText w:val="-"/>
      <w:lvlJc w:val="left"/>
      <w:pPr>
        <w:tabs>
          <w:tab w:val="num" w:pos="2160"/>
        </w:tabs>
        <w:ind w:left="2160" w:hanging="360"/>
      </w:pPr>
      <w:rPr>
        <w:rFonts w:ascii="Times New Roman" w:hAnsi="Times New Roman" w:hint="default"/>
      </w:rPr>
    </w:lvl>
    <w:lvl w:ilvl="3" w:tplc="F7EA7768" w:tentative="1">
      <w:start w:val="1"/>
      <w:numFmt w:val="bullet"/>
      <w:lvlText w:val="-"/>
      <w:lvlJc w:val="left"/>
      <w:pPr>
        <w:tabs>
          <w:tab w:val="num" w:pos="2880"/>
        </w:tabs>
        <w:ind w:left="2880" w:hanging="360"/>
      </w:pPr>
      <w:rPr>
        <w:rFonts w:ascii="Times New Roman" w:hAnsi="Times New Roman" w:hint="default"/>
      </w:rPr>
    </w:lvl>
    <w:lvl w:ilvl="4" w:tplc="64C65548" w:tentative="1">
      <w:start w:val="1"/>
      <w:numFmt w:val="bullet"/>
      <w:lvlText w:val="-"/>
      <w:lvlJc w:val="left"/>
      <w:pPr>
        <w:tabs>
          <w:tab w:val="num" w:pos="3600"/>
        </w:tabs>
        <w:ind w:left="3600" w:hanging="360"/>
      </w:pPr>
      <w:rPr>
        <w:rFonts w:ascii="Times New Roman" w:hAnsi="Times New Roman" w:hint="default"/>
      </w:rPr>
    </w:lvl>
    <w:lvl w:ilvl="5" w:tplc="FFCCBD42" w:tentative="1">
      <w:start w:val="1"/>
      <w:numFmt w:val="bullet"/>
      <w:lvlText w:val="-"/>
      <w:lvlJc w:val="left"/>
      <w:pPr>
        <w:tabs>
          <w:tab w:val="num" w:pos="4320"/>
        </w:tabs>
        <w:ind w:left="4320" w:hanging="360"/>
      </w:pPr>
      <w:rPr>
        <w:rFonts w:ascii="Times New Roman" w:hAnsi="Times New Roman" w:hint="default"/>
      </w:rPr>
    </w:lvl>
    <w:lvl w:ilvl="6" w:tplc="1794CCFE" w:tentative="1">
      <w:start w:val="1"/>
      <w:numFmt w:val="bullet"/>
      <w:lvlText w:val="-"/>
      <w:lvlJc w:val="left"/>
      <w:pPr>
        <w:tabs>
          <w:tab w:val="num" w:pos="5040"/>
        </w:tabs>
        <w:ind w:left="5040" w:hanging="360"/>
      </w:pPr>
      <w:rPr>
        <w:rFonts w:ascii="Times New Roman" w:hAnsi="Times New Roman" w:hint="default"/>
      </w:rPr>
    </w:lvl>
    <w:lvl w:ilvl="7" w:tplc="A9B29714" w:tentative="1">
      <w:start w:val="1"/>
      <w:numFmt w:val="bullet"/>
      <w:lvlText w:val="-"/>
      <w:lvlJc w:val="left"/>
      <w:pPr>
        <w:tabs>
          <w:tab w:val="num" w:pos="5760"/>
        </w:tabs>
        <w:ind w:left="5760" w:hanging="360"/>
      </w:pPr>
      <w:rPr>
        <w:rFonts w:ascii="Times New Roman" w:hAnsi="Times New Roman" w:hint="default"/>
      </w:rPr>
    </w:lvl>
    <w:lvl w:ilvl="8" w:tplc="5A9463A6"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D4D4CB8"/>
    <w:multiLevelType w:val="hybridMultilevel"/>
    <w:tmpl w:val="C764C6C0"/>
    <w:lvl w:ilvl="0" w:tplc="4AD8CA2C">
      <w:start w:val="1"/>
      <w:numFmt w:val="bullet"/>
      <w:lvlText w:val="•"/>
      <w:lvlJc w:val="left"/>
      <w:pPr>
        <w:tabs>
          <w:tab w:val="num" w:pos="720"/>
        </w:tabs>
        <w:ind w:left="720" w:hanging="360"/>
      </w:pPr>
      <w:rPr>
        <w:rFonts w:ascii="Arial" w:hAnsi="Arial" w:hint="default"/>
      </w:rPr>
    </w:lvl>
    <w:lvl w:ilvl="1" w:tplc="B65A4AE4" w:tentative="1">
      <w:start w:val="1"/>
      <w:numFmt w:val="bullet"/>
      <w:lvlText w:val="•"/>
      <w:lvlJc w:val="left"/>
      <w:pPr>
        <w:tabs>
          <w:tab w:val="num" w:pos="1440"/>
        </w:tabs>
        <w:ind w:left="1440" w:hanging="360"/>
      </w:pPr>
      <w:rPr>
        <w:rFonts w:ascii="Arial" w:hAnsi="Arial" w:hint="default"/>
      </w:rPr>
    </w:lvl>
    <w:lvl w:ilvl="2" w:tplc="88CC6E72" w:tentative="1">
      <w:start w:val="1"/>
      <w:numFmt w:val="bullet"/>
      <w:lvlText w:val="•"/>
      <w:lvlJc w:val="left"/>
      <w:pPr>
        <w:tabs>
          <w:tab w:val="num" w:pos="2160"/>
        </w:tabs>
        <w:ind w:left="2160" w:hanging="360"/>
      </w:pPr>
      <w:rPr>
        <w:rFonts w:ascii="Arial" w:hAnsi="Arial" w:hint="default"/>
      </w:rPr>
    </w:lvl>
    <w:lvl w:ilvl="3" w:tplc="ABE4E4E4" w:tentative="1">
      <w:start w:val="1"/>
      <w:numFmt w:val="bullet"/>
      <w:lvlText w:val="•"/>
      <w:lvlJc w:val="left"/>
      <w:pPr>
        <w:tabs>
          <w:tab w:val="num" w:pos="2880"/>
        </w:tabs>
        <w:ind w:left="2880" w:hanging="360"/>
      </w:pPr>
      <w:rPr>
        <w:rFonts w:ascii="Arial" w:hAnsi="Arial" w:hint="default"/>
      </w:rPr>
    </w:lvl>
    <w:lvl w:ilvl="4" w:tplc="B688F1B8" w:tentative="1">
      <w:start w:val="1"/>
      <w:numFmt w:val="bullet"/>
      <w:lvlText w:val="•"/>
      <w:lvlJc w:val="left"/>
      <w:pPr>
        <w:tabs>
          <w:tab w:val="num" w:pos="3600"/>
        </w:tabs>
        <w:ind w:left="3600" w:hanging="360"/>
      </w:pPr>
      <w:rPr>
        <w:rFonts w:ascii="Arial" w:hAnsi="Arial" w:hint="default"/>
      </w:rPr>
    </w:lvl>
    <w:lvl w:ilvl="5" w:tplc="A08825E8" w:tentative="1">
      <w:start w:val="1"/>
      <w:numFmt w:val="bullet"/>
      <w:lvlText w:val="•"/>
      <w:lvlJc w:val="left"/>
      <w:pPr>
        <w:tabs>
          <w:tab w:val="num" w:pos="4320"/>
        </w:tabs>
        <w:ind w:left="4320" w:hanging="360"/>
      </w:pPr>
      <w:rPr>
        <w:rFonts w:ascii="Arial" w:hAnsi="Arial" w:hint="default"/>
      </w:rPr>
    </w:lvl>
    <w:lvl w:ilvl="6" w:tplc="8C24DDAC" w:tentative="1">
      <w:start w:val="1"/>
      <w:numFmt w:val="bullet"/>
      <w:lvlText w:val="•"/>
      <w:lvlJc w:val="left"/>
      <w:pPr>
        <w:tabs>
          <w:tab w:val="num" w:pos="5040"/>
        </w:tabs>
        <w:ind w:left="5040" w:hanging="360"/>
      </w:pPr>
      <w:rPr>
        <w:rFonts w:ascii="Arial" w:hAnsi="Arial" w:hint="default"/>
      </w:rPr>
    </w:lvl>
    <w:lvl w:ilvl="7" w:tplc="ABE877A0" w:tentative="1">
      <w:start w:val="1"/>
      <w:numFmt w:val="bullet"/>
      <w:lvlText w:val="•"/>
      <w:lvlJc w:val="left"/>
      <w:pPr>
        <w:tabs>
          <w:tab w:val="num" w:pos="5760"/>
        </w:tabs>
        <w:ind w:left="5760" w:hanging="360"/>
      </w:pPr>
      <w:rPr>
        <w:rFonts w:ascii="Arial" w:hAnsi="Arial" w:hint="default"/>
      </w:rPr>
    </w:lvl>
    <w:lvl w:ilvl="8" w:tplc="B87CFEB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2C75FAF"/>
    <w:multiLevelType w:val="hybridMultilevel"/>
    <w:tmpl w:val="764E2522"/>
    <w:lvl w:ilvl="0" w:tplc="AB62546E">
      <w:start w:val="4"/>
      <w:numFmt w:val="bullet"/>
      <w:lvlText w:val="-"/>
      <w:lvlJc w:val="left"/>
      <w:pPr>
        <w:ind w:left="1800" w:hanging="360"/>
      </w:pPr>
      <w:rPr>
        <w:rFonts w:ascii="Calibri" w:eastAsiaTheme="minorHAnsi" w:hAnsi="Calibri" w:cs="Calibri"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4" w15:restartNumberingAfterBreak="0">
    <w:nsid w:val="258C17D1"/>
    <w:multiLevelType w:val="hybridMultilevel"/>
    <w:tmpl w:val="BE706190"/>
    <w:lvl w:ilvl="0" w:tplc="65ACEACE">
      <w:start w:val="1"/>
      <w:numFmt w:val="bullet"/>
      <w:lvlText w:val=""/>
      <w:lvlJc w:val="left"/>
      <w:pPr>
        <w:tabs>
          <w:tab w:val="num" w:pos="720"/>
        </w:tabs>
        <w:ind w:left="720" w:hanging="360"/>
      </w:pPr>
      <w:rPr>
        <w:rFonts w:ascii="Wingdings" w:hAnsi="Wingdings" w:hint="default"/>
      </w:rPr>
    </w:lvl>
    <w:lvl w:ilvl="1" w:tplc="7514F73E" w:tentative="1">
      <w:start w:val="1"/>
      <w:numFmt w:val="bullet"/>
      <w:lvlText w:val=""/>
      <w:lvlJc w:val="left"/>
      <w:pPr>
        <w:tabs>
          <w:tab w:val="num" w:pos="1440"/>
        </w:tabs>
        <w:ind w:left="1440" w:hanging="360"/>
      </w:pPr>
      <w:rPr>
        <w:rFonts w:ascii="Wingdings" w:hAnsi="Wingdings" w:hint="default"/>
      </w:rPr>
    </w:lvl>
    <w:lvl w:ilvl="2" w:tplc="C48CA784" w:tentative="1">
      <w:start w:val="1"/>
      <w:numFmt w:val="bullet"/>
      <w:lvlText w:val=""/>
      <w:lvlJc w:val="left"/>
      <w:pPr>
        <w:tabs>
          <w:tab w:val="num" w:pos="2160"/>
        </w:tabs>
        <w:ind w:left="2160" w:hanging="360"/>
      </w:pPr>
      <w:rPr>
        <w:rFonts w:ascii="Wingdings" w:hAnsi="Wingdings" w:hint="default"/>
      </w:rPr>
    </w:lvl>
    <w:lvl w:ilvl="3" w:tplc="F1B8DA34" w:tentative="1">
      <w:start w:val="1"/>
      <w:numFmt w:val="bullet"/>
      <w:lvlText w:val=""/>
      <w:lvlJc w:val="left"/>
      <w:pPr>
        <w:tabs>
          <w:tab w:val="num" w:pos="2880"/>
        </w:tabs>
        <w:ind w:left="2880" w:hanging="360"/>
      </w:pPr>
      <w:rPr>
        <w:rFonts w:ascii="Wingdings" w:hAnsi="Wingdings" w:hint="default"/>
      </w:rPr>
    </w:lvl>
    <w:lvl w:ilvl="4" w:tplc="95323768" w:tentative="1">
      <w:start w:val="1"/>
      <w:numFmt w:val="bullet"/>
      <w:lvlText w:val=""/>
      <w:lvlJc w:val="left"/>
      <w:pPr>
        <w:tabs>
          <w:tab w:val="num" w:pos="3600"/>
        </w:tabs>
        <w:ind w:left="3600" w:hanging="360"/>
      </w:pPr>
      <w:rPr>
        <w:rFonts w:ascii="Wingdings" w:hAnsi="Wingdings" w:hint="default"/>
      </w:rPr>
    </w:lvl>
    <w:lvl w:ilvl="5" w:tplc="E5209108" w:tentative="1">
      <w:start w:val="1"/>
      <w:numFmt w:val="bullet"/>
      <w:lvlText w:val=""/>
      <w:lvlJc w:val="left"/>
      <w:pPr>
        <w:tabs>
          <w:tab w:val="num" w:pos="4320"/>
        </w:tabs>
        <w:ind w:left="4320" w:hanging="360"/>
      </w:pPr>
      <w:rPr>
        <w:rFonts w:ascii="Wingdings" w:hAnsi="Wingdings" w:hint="default"/>
      </w:rPr>
    </w:lvl>
    <w:lvl w:ilvl="6" w:tplc="65AC13BC" w:tentative="1">
      <w:start w:val="1"/>
      <w:numFmt w:val="bullet"/>
      <w:lvlText w:val=""/>
      <w:lvlJc w:val="left"/>
      <w:pPr>
        <w:tabs>
          <w:tab w:val="num" w:pos="5040"/>
        </w:tabs>
        <w:ind w:left="5040" w:hanging="360"/>
      </w:pPr>
      <w:rPr>
        <w:rFonts w:ascii="Wingdings" w:hAnsi="Wingdings" w:hint="default"/>
      </w:rPr>
    </w:lvl>
    <w:lvl w:ilvl="7" w:tplc="89E46AD6" w:tentative="1">
      <w:start w:val="1"/>
      <w:numFmt w:val="bullet"/>
      <w:lvlText w:val=""/>
      <w:lvlJc w:val="left"/>
      <w:pPr>
        <w:tabs>
          <w:tab w:val="num" w:pos="5760"/>
        </w:tabs>
        <w:ind w:left="5760" w:hanging="360"/>
      </w:pPr>
      <w:rPr>
        <w:rFonts w:ascii="Wingdings" w:hAnsi="Wingdings" w:hint="default"/>
      </w:rPr>
    </w:lvl>
    <w:lvl w:ilvl="8" w:tplc="278A63B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A27656"/>
    <w:multiLevelType w:val="hybridMultilevel"/>
    <w:tmpl w:val="2C7AC74E"/>
    <w:lvl w:ilvl="0" w:tplc="ABBE350C">
      <w:start w:val="1"/>
      <w:numFmt w:val="bullet"/>
      <w:lvlText w:val=""/>
      <w:lvlJc w:val="left"/>
      <w:pPr>
        <w:tabs>
          <w:tab w:val="num" w:pos="720"/>
        </w:tabs>
        <w:ind w:left="720" w:hanging="360"/>
      </w:pPr>
      <w:rPr>
        <w:rFonts w:ascii="Wingdings" w:hAnsi="Wingdings" w:hint="default"/>
      </w:rPr>
    </w:lvl>
    <w:lvl w:ilvl="1" w:tplc="673282BC" w:tentative="1">
      <w:start w:val="1"/>
      <w:numFmt w:val="bullet"/>
      <w:lvlText w:val=""/>
      <w:lvlJc w:val="left"/>
      <w:pPr>
        <w:tabs>
          <w:tab w:val="num" w:pos="1440"/>
        </w:tabs>
        <w:ind w:left="1440" w:hanging="360"/>
      </w:pPr>
      <w:rPr>
        <w:rFonts w:ascii="Wingdings" w:hAnsi="Wingdings" w:hint="default"/>
      </w:rPr>
    </w:lvl>
    <w:lvl w:ilvl="2" w:tplc="ECC498D8" w:tentative="1">
      <w:start w:val="1"/>
      <w:numFmt w:val="bullet"/>
      <w:lvlText w:val=""/>
      <w:lvlJc w:val="left"/>
      <w:pPr>
        <w:tabs>
          <w:tab w:val="num" w:pos="2160"/>
        </w:tabs>
        <w:ind w:left="2160" w:hanging="360"/>
      </w:pPr>
      <w:rPr>
        <w:rFonts w:ascii="Wingdings" w:hAnsi="Wingdings" w:hint="default"/>
      </w:rPr>
    </w:lvl>
    <w:lvl w:ilvl="3" w:tplc="0B120F62" w:tentative="1">
      <w:start w:val="1"/>
      <w:numFmt w:val="bullet"/>
      <w:lvlText w:val=""/>
      <w:lvlJc w:val="left"/>
      <w:pPr>
        <w:tabs>
          <w:tab w:val="num" w:pos="2880"/>
        </w:tabs>
        <w:ind w:left="2880" w:hanging="360"/>
      </w:pPr>
      <w:rPr>
        <w:rFonts w:ascii="Wingdings" w:hAnsi="Wingdings" w:hint="default"/>
      </w:rPr>
    </w:lvl>
    <w:lvl w:ilvl="4" w:tplc="7F8A521C" w:tentative="1">
      <w:start w:val="1"/>
      <w:numFmt w:val="bullet"/>
      <w:lvlText w:val=""/>
      <w:lvlJc w:val="left"/>
      <w:pPr>
        <w:tabs>
          <w:tab w:val="num" w:pos="3600"/>
        </w:tabs>
        <w:ind w:left="3600" w:hanging="360"/>
      </w:pPr>
      <w:rPr>
        <w:rFonts w:ascii="Wingdings" w:hAnsi="Wingdings" w:hint="default"/>
      </w:rPr>
    </w:lvl>
    <w:lvl w:ilvl="5" w:tplc="591284AC" w:tentative="1">
      <w:start w:val="1"/>
      <w:numFmt w:val="bullet"/>
      <w:lvlText w:val=""/>
      <w:lvlJc w:val="left"/>
      <w:pPr>
        <w:tabs>
          <w:tab w:val="num" w:pos="4320"/>
        </w:tabs>
        <w:ind w:left="4320" w:hanging="360"/>
      </w:pPr>
      <w:rPr>
        <w:rFonts w:ascii="Wingdings" w:hAnsi="Wingdings" w:hint="default"/>
      </w:rPr>
    </w:lvl>
    <w:lvl w:ilvl="6" w:tplc="3B2A41BC" w:tentative="1">
      <w:start w:val="1"/>
      <w:numFmt w:val="bullet"/>
      <w:lvlText w:val=""/>
      <w:lvlJc w:val="left"/>
      <w:pPr>
        <w:tabs>
          <w:tab w:val="num" w:pos="5040"/>
        </w:tabs>
        <w:ind w:left="5040" w:hanging="360"/>
      </w:pPr>
      <w:rPr>
        <w:rFonts w:ascii="Wingdings" w:hAnsi="Wingdings" w:hint="default"/>
      </w:rPr>
    </w:lvl>
    <w:lvl w:ilvl="7" w:tplc="2076AD62" w:tentative="1">
      <w:start w:val="1"/>
      <w:numFmt w:val="bullet"/>
      <w:lvlText w:val=""/>
      <w:lvlJc w:val="left"/>
      <w:pPr>
        <w:tabs>
          <w:tab w:val="num" w:pos="5760"/>
        </w:tabs>
        <w:ind w:left="5760" w:hanging="360"/>
      </w:pPr>
      <w:rPr>
        <w:rFonts w:ascii="Wingdings" w:hAnsi="Wingdings" w:hint="default"/>
      </w:rPr>
    </w:lvl>
    <w:lvl w:ilvl="8" w:tplc="0E9A8F5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D17B9C"/>
    <w:multiLevelType w:val="hybridMultilevel"/>
    <w:tmpl w:val="D2047384"/>
    <w:lvl w:ilvl="0" w:tplc="F2A07A3E">
      <w:start w:val="1"/>
      <w:numFmt w:val="bullet"/>
      <w:lvlText w:val="o"/>
      <w:lvlJc w:val="left"/>
      <w:pPr>
        <w:tabs>
          <w:tab w:val="num" w:pos="720"/>
        </w:tabs>
        <w:ind w:left="720" w:hanging="360"/>
      </w:pPr>
      <w:rPr>
        <w:rFonts w:ascii="Courier New" w:hAnsi="Courier New" w:hint="default"/>
      </w:rPr>
    </w:lvl>
    <w:lvl w:ilvl="1" w:tplc="139E10FA">
      <w:start w:val="1"/>
      <w:numFmt w:val="bullet"/>
      <w:lvlText w:val="o"/>
      <w:lvlJc w:val="left"/>
      <w:pPr>
        <w:tabs>
          <w:tab w:val="num" w:pos="1440"/>
        </w:tabs>
        <w:ind w:left="1440" w:hanging="360"/>
      </w:pPr>
      <w:rPr>
        <w:rFonts w:ascii="Courier New" w:hAnsi="Courier New" w:hint="default"/>
      </w:rPr>
    </w:lvl>
    <w:lvl w:ilvl="2" w:tplc="8DFA515A" w:tentative="1">
      <w:start w:val="1"/>
      <w:numFmt w:val="bullet"/>
      <w:lvlText w:val="o"/>
      <w:lvlJc w:val="left"/>
      <w:pPr>
        <w:tabs>
          <w:tab w:val="num" w:pos="2160"/>
        </w:tabs>
        <w:ind w:left="2160" w:hanging="360"/>
      </w:pPr>
      <w:rPr>
        <w:rFonts w:ascii="Courier New" w:hAnsi="Courier New" w:hint="default"/>
      </w:rPr>
    </w:lvl>
    <w:lvl w:ilvl="3" w:tplc="60E0FCCC" w:tentative="1">
      <w:start w:val="1"/>
      <w:numFmt w:val="bullet"/>
      <w:lvlText w:val="o"/>
      <w:lvlJc w:val="left"/>
      <w:pPr>
        <w:tabs>
          <w:tab w:val="num" w:pos="2880"/>
        </w:tabs>
        <w:ind w:left="2880" w:hanging="360"/>
      </w:pPr>
      <w:rPr>
        <w:rFonts w:ascii="Courier New" w:hAnsi="Courier New" w:hint="default"/>
      </w:rPr>
    </w:lvl>
    <w:lvl w:ilvl="4" w:tplc="BFCC9C30" w:tentative="1">
      <w:start w:val="1"/>
      <w:numFmt w:val="bullet"/>
      <w:lvlText w:val="o"/>
      <w:lvlJc w:val="left"/>
      <w:pPr>
        <w:tabs>
          <w:tab w:val="num" w:pos="3600"/>
        </w:tabs>
        <w:ind w:left="3600" w:hanging="360"/>
      </w:pPr>
      <w:rPr>
        <w:rFonts w:ascii="Courier New" w:hAnsi="Courier New" w:hint="default"/>
      </w:rPr>
    </w:lvl>
    <w:lvl w:ilvl="5" w:tplc="7E2E34DC" w:tentative="1">
      <w:start w:val="1"/>
      <w:numFmt w:val="bullet"/>
      <w:lvlText w:val="o"/>
      <w:lvlJc w:val="left"/>
      <w:pPr>
        <w:tabs>
          <w:tab w:val="num" w:pos="4320"/>
        </w:tabs>
        <w:ind w:left="4320" w:hanging="360"/>
      </w:pPr>
      <w:rPr>
        <w:rFonts w:ascii="Courier New" w:hAnsi="Courier New" w:hint="default"/>
      </w:rPr>
    </w:lvl>
    <w:lvl w:ilvl="6" w:tplc="5F967598" w:tentative="1">
      <w:start w:val="1"/>
      <w:numFmt w:val="bullet"/>
      <w:lvlText w:val="o"/>
      <w:lvlJc w:val="left"/>
      <w:pPr>
        <w:tabs>
          <w:tab w:val="num" w:pos="5040"/>
        </w:tabs>
        <w:ind w:left="5040" w:hanging="360"/>
      </w:pPr>
      <w:rPr>
        <w:rFonts w:ascii="Courier New" w:hAnsi="Courier New" w:hint="default"/>
      </w:rPr>
    </w:lvl>
    <w:lvl w:ilvl="7" w:tplc="E3B4FCB2" w:tentative="1">
      <w:start w:val="1"/>
      <w:numFmt w:val="bullet"/>
      <w:lvlText w:val="o"/>
      <w:lvlJc w:val="left"/>
      <w:pPr>
        <w:tabs>
          <w:tab w:val="num" w:pos="5760"/>
        </w:tabs>
        <w:ind w:left="5760" w:hanging="360"/>
      </w:pPr>
      <w:rPr>
        <w:rFonts w:ascii="Courier New" w:hAnsi="Courier New" w:hint="default"/>
      </w:rPr>
    </w:lvl>
    <w:lvl w:ilvl="8" w:tplc="BFE2BCB4" w:tentative="1">
      <w:start w:val="1"/>
      <w:numFmt w:val="bullet"/>
      <w:lvlText w:val="o"/>
      <w:lvlJc w:val="left"/>
      <w:pPr>
        <w:tabs>
          <w:tab w:val="num" w:pos="6480"/>
        </w:tabs>
        <w:ind w:left="6480" w:hanging="360"/>
      </w:pPr>
      <w:rPr>
        <w:rFonts w:ascii="Courier New" w:hAnsi="Courier New" w:hint="default"/>
      </w:rPr>
    </w:lvl>
  </w:abstractNum>
  <w:abstractNum w:abstractNumId="7" w15:restartNumberingAfterBreak="0">
    <w:nsid w:val="421D181C"/>
    <w:multiLevelType w:val="hybridMultilevel"/>
    <w:tmpl w:val="422A9BEA"/>
    <w:lvl w:ilvl="0" w:tplc="DF8239C0">
      <w:start w:val="1"/>
      <w:numFmt w:val="bullet"/>
      <w:lvlText w:val="•"/>
      <w:lvlJc w:val="left"/>
      <w:pPr>
        <w:tabs>
          <w:tab w:val="num" w:pos="720"/>
        </w:tabs>
        <w:ind w:left="720" w:hanging="360"/>
      </w:pPr>
      <w:rPr>
        <w:rFonts w:ascii="Arial" w:hAnsi="Arial" w:hint="default"/>
      </w:rPr>
    </w:lvl>
    <w:lvl w:ilvl="1" w:tplc="D8024280" w:tentative="1">
      <w:start w:val="1"/>
      <w:numFmt w:val="bullet"/>
      <w:lvlText w:val="•"/>
      <w:lvlJc w:val="left"/>
      <w:pPr>
        <w:tabs>
          <w:tab w:val="num" w:pos="1440"/>
        </w:tabs>
        <w:ind w:left="1440" w:hanging="360"/>
      </w:pPr>
      <w:rPr>
        <w:rFonts w:ascii="Arial" w:hAnsi="Arial" w:hint="default"/>
      </w:rPr>
    </w:lvl>
    <w:lvl w:ilvl="2" w:tplc="89B6A01C" w:tentative="1">
      <w:start w:val="1"/>
      <w:numFmt w:val="bullet"/>
      <w:lvlText w:val="•"/>
      <w:lvlJc w:val="left"/>
      <w:pPr>
        <w:tabs>
          <w:tab w:val="num" w:pos="2160"/>
        </w:tabs>
        <w:ind w:left="2160" w:hanging="360"/>
      </w:pPr>
      <w:rPr>
        <w:rFonts w:ascii="Arial" w:hAnsi="Arial" w:hint="default"/>
      </w:rPr>
    </w:lvl>
    <w:lvl w:ilvl="3" w:tplc="F66E9BBC" w:tentative="1">
      <w:start w:val="1"/>
      <w:numFmt w:val="bullet"/>
      <w:lvlText w:val="•"/>
      <w:lvlJc w:val="left"/>
      <w:pPr>
        <w:tabs>
          <w:tab w:val="num" w:pos="2880"/>
        </w:tabs>
        <w:ind w:left="2880" w:hanging="360"/>
      </w:pPr>
      <w:rPr>
        <w:rFonts w:ascii="Arial" w:hAnsi="Arial" w:hint="default"/>
      </w:rPr>
    </w:lvl>
    <w:lvl w:ilvl="4" w:tplc="E6167FF6" w:tentative="1">
      <w:start w:val="1"/>
      <w:numFmt w:val="bullet"/>
      <w:lvlText w:val="•"/>
      <w:lvlJc w:val="left"/>
      <w:pPr>
        <w:tabs>
          <w:tab w:val="num" w:pos="3600"/>
        </w:tabs>
        <w:ind w:left="3600" w:hanging="360"/>
      </w:pPr>
      <w:rPr>
        <w:rFonts w:ascii="Arial" w:hAnsi="Arial" w:hint="default"/>
      </w:rPr>
    </w:lvl>
    <w:lvl w:ilvl="5" w:tplc="A84C205A" w:tentative="1">
      <w:start w:val="1"/>
      <w:numFmt w:val="bullet"/>
      <w:lvlText w:val="•"/>
      <w:lvlJc w:val="left"/>
      <w:pPr>
        <w:tabs>
          <w:tab w:val="num" w:pos="4320"/>
        </w:tabs>
        <w:ind w:left="4320" w:hanging="360"/>
      </w:pPr>
      <w:rPr>
        <w:rFonts w:ascii="Arial" w:hAnsi="Arial" w:hint="default"/>
      </w:rPr>
    </w:lvl>
    <w:lvl w:ilvl="6" w:tplc="A072C070" w:tentative="1">
      <w:start w:val="1"/>
      <w:numFmt w:val="bullet"/>
      <w:lvlText w:val="•"/>
      <w:lvlJc w:val="left"/>
      <w:pPr>
        <w:tabs>
          <w:tab w:val="num" w:pos="5040"/>
        </w:tabs>
        <w:ind w:left="5040" w:hanging="360"/>
      </w:pPr>
      <w:rPr>
        <w:rFonts w:ascii="Arial" w:hAnsi="Arial" w:hint="default"/>
      </w:rPr>
    </w:lvl>
    <w:lvl w:ilvl="7" w:tplc="FB020376" w:tentative="1">
      <w:start w:val="1"/>
      <w:numFmt w:val="bullet"/>
      <w:lvlText w:val="•"/>
      <w:lvlJc w:val="left"/>
      <w:pPr>
        <w:tabs>
          <w:tab w:val="num" w:pos="5760"/>
        </w:tabs>
        <w:ind w:left="5760" w:hanging="360"/>
      </w:pPr>
      <w:rPr>
        <w:rFonts w:ascii="Arial" w:hAnsi="Arial" w:hint="default"/>
      </w:rPr>
    </w:lvl>
    <w:lvl w:ilvl="8" w:tplc="1356166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8190975"/>
    <w:multiLevelType w:val="hybridMultilevel"/>
    <w:tmpl w:val="CDE0924C"/>
    <w:lvl w:ilvl="0" w:tplc="F8464790">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959500C"/>
    <w:multiLevelType w:val="hybridMultilevel"/>
    <w:tmpl w:val="2F1EF9C0"/>
    <w:lvl w:ilvl="0" w:tplc="D4BE2E10">
      <w:start w:val="1"/>
      <w:numFmt w:val="bullet"/>
      <w:lvlText w:val=""/>
      <w:lvlJc w:val="left"/>
      <w:pPr>
        <w:tabs>
          <w:tab w:val="num" w:pos="720"/>
        </w:tabs>
        <w:ind w:left="720" w:hanging="360"/>
      </w:pPr>
      <w:rPr>
        <w:rFonts w:ascii="Wingdings" w:hAnsi="Wingdings" w:hint="default"/>
      </w:rPr>
    </w:lvl>
    <w:lvl w:ilvl="1" w:tplc="8D185602" w:tentative="1">
      <w:start w:val="1"/>
      <w:numFmt w:val="bullet"/>
      <w:lvlText w:val=""/>
      <w:lvlJc w:val="left"/>
      <w:pPr>
        <w:tabs>
          <w:tab w:val="num" w:pos="1440"/>
        </w:tabs>
        <w:ind w:left="1440" w:hanging="360"/>
      </w:pPr>
      <w:rPr>
        <w:rFonts w:ascii="Wingdings" w:hAnsi="Wingdings" w:hint="default"/>
      </w:rPr>
    </w:lvl>
    <w:lvl w:ilvl="2" w:tplc="127C8FD2" w:tentative="1">
      <w:start w:val="1"/>
      <w:numFmt w:val="bullet"/>
      <w:lvlText w:val=""/>
      <w:lvlJc w:val="left"/>
      <w:pPr>
        <w:tabs>
          <w:tab w:val="num" w:pos="2160"/>
        </w:tabs>
        <w:ind w:left="2160" w:hanging="360"/>
      </w:pPr>
      <w:rPr>
        <w:rFonts w:ascii="Wingdings" w:hAnsi="Wingdings" w:hint="default"/>
      </w:rPr>
    </w:lvl>
    <w:lvl w:ilvl="3" w:tplc="CCBA77B8" w:tentative="1">
      <w:start w:val="1"/>
      <w:numFmt w:val="bullet"/>
      <w:lvlText w:val=""/>
      <w:lvlJc w:val="left"/>
      <w:pPr>
        <w:tabs>
          <w:tab w:val="num" w:pos="2880"/>
        </w:tabs>
        <w:ind w:left="2880" w:hanging="360"/>
      </w:pPr>
      <w:rPr>
        <w:rFonts w:ascii="Wingdings" w:hAnsi="Wingdings" w:hint="default"/>
      </w:rPr>
    </w:lvl>
    <w:lvl w:ilvl="4" w:tplc="55BA3024" w:tentative="1">
      <w:start w:val="1"/>
      <w:numFmt w:val="bullet"/>
      <w:lvlText w:val=""/>
      <w:lvlJc w:val="left"/>
      <w:pPr>
        <w:tabs>
          <w:tab w:val="num" w:pos="3600"/>
        </w:tabs>
        <w:ind w:left="3600" w:hanging="360"/>
      </w:pPr>
      <w:rPr>
        <w:rFonts w:ascii="Wingdings" w:hAnsi="Wingdings" w:hint="default"/>
      </w:rPr>
    </w:lvl>
    <w:lvl w:ilvl="5" w:tplc="2FB45EDA" w:tentative="1">
      <w:start w:val="1"/>
      <w:numFmt w:val="bullet"/>
      <w:lvlText w:val=""/>
      <w:lvlJc w:val="left"/>
      <w:pPr>
        <w:tabs>
          <w:tab w:val="num" w:pos="4320"/>
        </w:tabs>
        <w:ind w:left="4320" w:hanging="360"/>
      </w:pPr>
      <w:rPr>
        <w:rFonts w:ascii="Wingdings" w:hAnsi="Wingdings" w:hint="default"/>
      </w:rPr>
    </w:lvl>
    <w:lvl w:ilvl="6" w:tplc="3328095C" w:tentative="1">
      <w:start w:val="1"/>
      <w:numFmt w:val="bullet"/>
      <w:lvlText w:val=""/>
      <w:lvlJc w:val="left"/>
      <w:pPr>
        <w:tabs>
          <w:tab w:val="num" w:pos="5040"/>
        </w:tabs>
        <w:ind w:left="5040" w:hanging="360"/>
      </w:pPr>
      <w:rPr>
        <w:rFonts w:ascii="Wingdings" w:hAnsi="Wingdings" w:hint="default"/>
      </w:rPr>
    </w:lvl>
    <w:lvl w:ilvl="7" w:tplc="6B007A5A" w:tentative="1">
      <w:start w:val="1"/>
      <w:numFmt w:val="bullet"/>
      <w:lvlText w:val=""/>
      <w:lvlJc w:val="left"/>
      <w:pPr>
        <w:tabs>
          <w:tab w:val="num" w:pos="5760"/>
        </w:tabs>
        <w:ind w:left="5760" w:hanging="360"/>
      </w:pPr>
      <w:rPr>
        <w:rFonts w:ascii="Wingdings" w:hAnsi="Wingdings" w:hint="default"/>
      </w:rPr>
    </w:lvl>
    <w:lvl w:ilvl="8" w:tplc="4C64E98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95D54A1"/>
    <w:multiLevelType w:val="hybridMultilevel"/>
    <w:tmpl w:val="188867C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6A8E1336"/>
    <w:multiLevelType w:val="hybridMultilevel"/>
    <w:tmpl w:val="7A4ACCFA"/>
    <w:lvl w:ilvl="0" w:tplc="0944DA48">
      <w:start w:val="1"/>
      <w:numFmt w:val="bullet"/>
      <w:lvlText w:val="•"/>
      <w:lvlJc w:val="left"/>
      <w:pPr>
        <w:tabs>
          <w:tab w:val="num" w:pos="720"/>
        </w:tabs>
        <w:ind w:left="720" w:hanging="360"/>
      </w:pPr>
      <w:rPr>
        <w:rFonts w:ascii="Arial" w:hAnsi="Arial" w:hint="default"/>
      </w:rPr>
    </w:lvl>
    <w:lvl w:ilvl="1" w:tplc="BA083394" w:tentative="1">
      <w:start w:val="1"/>
      <w:numFmt w:val="bullet"/>
      <w:lvlText w:val="•"/>
      <w:lvlJc w:val="left"/>
      <w:pPr>
        <w:tabs>
          <w:tab w:val="num" w:pos="1440"/>
        </w:tabs>
        <w:ind w:left="1440" w:hanging="360"/>
      </w:pPr>
      <w:rPr>
        <w:rFonts w:ascii="Arial" w:hAnsi="Arial" w:hint="default"/>
      </w:rPr>
    </w:lvl>
    <w:lvl w:ilvl="2" w:tplc="129AFD3A" w:tentative="1">
      <w:start w:val="1"/>
      <w:numFmt w:val="bullet"/>
      <w:lvlText w:val="•"/>
      <w:lvlJc w:val="left"/>
      <w:pPr>
        <w:tabs>
          <w:tab w:val="num" w:pos="2160"/>
        </w:tabs>
        <w:ind w:left="2160" w:hanging="360"/>
      </w:pPr>
      <w:rPr>
        <w:rFonts w:ascii="Arial" w:hAnsi="Arial" w:hint="default"/>
      </w:rPr>
    </w:lvl>
    <w:lvl w:ilvl="3" w:tplc="4EB26298" w:tentative="1">
      <w:start w:val="1"/>
      <w:numFmt w:val="bullet"/>
      <w:lvlText w:val="•"/>
      <w:lvlJc w:val="left"/>
      <w:pPr>
        <w:tabs>
          <w:tab w:val="num" w:pos="2880"/>
        </w:tabs>
        <w:ind w:left="2880" w:hanging="360"/>
      </w:pPr>
      <w:rPr>
        <w:rFonts w:ascii="Arial" w:hAnsi="Arial" w:hint="default"/>
      </w:rPr>
    </w:lvl>
    <w:lvl w:ilvl="4" w:tplc="FB4C32F4" w:tentative="1">
      <w:start w:val="1"/>
      <w:numFmt w:val="bullet"/>
      <w:lvlText w:val="•"/>
      <w:lvlJc w:val="left"/>
      <w:pPr>
        <w:tabs>
          <w:tab w:val="num" w:pos="3600"/>
        </w:tabs>
        <w:ind w:left="3600" w:hanging="360"/>
      </w:pPr>
      <w:rPr>
        <w:rFonts w:ascii="Arial" w:hAnsi="Arial" w:hint="default"/>
      </w:rPr>
    </w:lvl>
    <w:lvl w:ilvl="5" w:tplc="06AC2F26" w:tentative="1">
      <w:start w:val="1"/>
      <w:numFmt w:val="bullet"/>
      <w:lvlText w:val="•"/>
      <w:lvlJc w:val="left"/>
      <w:pPr>
        <w:tabs>
          <w:tab w:val="num" w:pos="4320"/>
        </w:tabs>
        <w:ind w:left="4320" w:hanging="360"/>
      </w:pPr>
      <w:rPr>
        <w:rFonts w:ascii="Arial" w:hAnsi="Arial" w:hint="default"/>
      </w:rPr>
    </w:lvl>
    <w:lvl w:ilvl="6" w:tplc="3F482D8C" w:tentative="1">
      <w:start w:val="1"/>
      <w:numFmt w:val="bullet"/>
      <w:lvlText w:val="•"/>
      <w:lvlJc w:val="left"/>
      <w:pPr>
        <w:tabs>
          <w:tab w:val="num" w:pos="5040"/>
        </w:tabs>
        <w:ind w:left="5040" w:hanging="360"/>
      </w:pPr>
      <w:rPr>
        <w:rFonts w:ascii="Arial" w:hAnsi="Arial" w:hint="default"/>
      </w:rPr>
    </w:lvl>
    <w:lvl w:ilvl="7" w:tplc="D9063BAE" w:tentative="1">
      <w:start w:val="1"/>
      <w:numFmt w:val="bullet"/>
      <w:lvlText w:val="•"/>
      <w:lvlJc w:val="left"/>
      <w:pPr>
        <w:tabs>
          <w:tab w:val="num" w:pos="5760"/>
        </w:tabs>
        <w:ind w:left="5760" w:hanging="360"/>
      </w:pPr>
      <w:rPr>
        <w:rFonts w:ascii="Arial" w:hAnsi="Arial" w:hint="default"/>
      </w:rPr>
    </w:lvl>
    <w:lvl w:ilvl="8" w:tplc="E79CE33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0997879"/>
    <w:multiLevelType w:val="hybridMultilevel"/>
    <w:tmpl w:val="FBE8B5BA"/>
    <w:lvl w:ilvl="0" w:tplc="28FE19AA">
      <w:start w:val="1"/>
      <w:numFmt w:val="bullet"/>
      <w:lvlText w:val=""/>
      <w:lvlJc w:val="left"/>
      <w:pPr>
        <w:tabs>
          <w:tab w:val="num" w:pos="720"/>
        </w:tabs>
        <w:ind w:left="720" w:hanging="360"/>
      </w:pPr>
      <w:rPr>
        <w:rFonts w:ascii="Wingdings" w:hAnsi="Wingdings" w:hint="default"/>
      </w:rPr>
    </w:lvl>
    <w:lvl w:ilvl="1" w:tplc="F3628E76" w:tentative="1">
      <w:start w:val="1"/>
      <w:numFmt w:val="bullet"/>
      <w:lvlText w:val=""/>
      <w:lvlJc w:val="left"/>
      <w:pPr>
        <w:tabs>
          <w:tab w:val="num" w:pos="1440"/>
        </w:tabs>
        <w:ind w:left="1440" w:hanging="360"/>
      </w:pPr>
      <w:rPr>
        <w:rFonts w:ascii="Wingdings" w:hAnsi="Wingdings" w:hint="default"/>
      </w:rPr>
    </w:lvl>
    <w:lvl w:ilvl="2" w:tplc="E36A168A" w:tentative="1">
      <w:start w:val="1"/>
      <w:numFmt w:val="bullet"/>
      <w:lvlText w:val=""/>
      <w:lvlJc w:val="left"/>
      <w:pPr>
        <w:tabs>
          <w:tab w:val="num" w:pos="2160"/>
        </w:tabs>
        <w:ind w:left="2160" w:hanging="360"/>
      </w:pPr>
      <w:rPr>
        <w:rFonts w:ascii="Wingdings" w:hAnsi="Wingdings" w:hint="default"/>
      </w:rPr>
    </w:lvl>
    <w:lvl w:ilvl="3" w:tplc="1B7A6354" w:tentative="1">
      <w:start w:val="1"/>
      <w:numFmt w:val="bullet"/>
      <w:lvlText w:val=""/>
      <w:lvlJc w:val="left"/>
      <w:pPr>
        <w:tabs>
          <w:tab w:val="num" w:pos="2880"/>
        </w:tabs>
        <w:ind w:left="2880" w:hanging="360"/>
      </w:pPr>
      <w:rPr>
        <w:rFonts w:ascii="Wingdings" w:hAnsi="Wingdings" w:hint="default"/>
      </w:rPr>
    </w:lvl>
    <w:lvl w:ilvl="4" w:tplc="23B090FE" w:tentative="1">
      <w:start w:val="1"/>
      <w:numFmt w:val="bullet"/>
      <w:lvlText w:val=""/>
      <w:lvlJc w:val="left"/>
      <w:pPr>
        <w:tabs>
          <w:tab w:val="num" w:pos="3600"/>
        </w:tabs>
        <w:ind w:left="3600" w:hanging="360"/>
      </w:pPr>
      <w:rPr>
        <w:rFonts w:ascii="Wingdings" w:hAnsi="Wingdings" w:hint="default"/>
      </w:rPr>
    </w:lvl>
    <w:lvl w:ilvl="5" w:tplc="D16CC1BE" w:tentative="1">
      <w:start w:val="1"/>
      <w:numFmt w:val="bullet"/>
      <w:lvlText w:val=""/>
      <w:lvlJc w:val="left"/>
      <w:pPr>
        <w:tabs>
          <w:tab w:val="num" w:pos="4320"/>
        </w:tabs>
        <w:ind w:left="4320" w:hanging="360"/>
      </w:pPr>
      <w:rPr>
        <w:rFonts w:ascii="Wingdings" w:hAnsi="Wingdings" w:hint="default"/>
      </w:rPr>
    </w:lvl>
    <w:lvl w:ilvl="6" w:tplc="1B74A18C" w:tentative="1">
      <w:start w:val="1"/>
      <w:numFmt w:val="bullet"/>
      <w:lvlText w:val=""/>
      <w:lvlJc w:val="left"/>
      <w:pPr>
        <w:tabs>
          <w:tab w:val="num" w:pos="5040"/>
        </w:tabs>
        <w:ind w:left="5040" w:hanging="360"/>
      </w:pPr>
      <w:rPr>
        <w:rFonts w:ascii="Wingdings" w:hAnsi="Wingdings" w:hint="default"/>
      </w:rPr>
    </w:lvl>
    <w:lvl w:ilvl="7" w:tplc="114AABE0" w:tentative="1">
      <w:start w:val="1"/>
      <w:numFmt w:val="bullet"/>
      <w:lvlText w:val=""/>
      <w:lvlJc w:val="left"/>
      <w:pPr>
        <w:tabs>
          <w:tab w:val="num" w:pos="5760"/>
        </w:tabs>
        <w:ind w:left="5760" w:hanging="360"/>
      </w:pPr>
      <w:rPr>
        <w:rFonts w:ascii="Wingdings" w:hAnsi="Wingdings" w:hint="default"/>
      </w:rPr>
    </w:lvl>
    <w:lvl w:ilvl="8" w:tplc="1B1C51F2"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1"/>
  </w:num>
  <w:num w:numId="3">
    <w:abstractNumId w:val="10"/>
  </w:num>
  <w:num w:numId="4">
    <w:abstractNumId w:val="7"/>
  </w:num>
  <w:num w:numId="5">
    <w:abstractNumId w:val="8"/>
  </w:num>
  <w:num w:numId="6">
    <w:abstractNumId w:val="1"/>
  </w:num>
  <w:num w:numId="7">
    <w:abstractNumId w:val="0"/>
  </w:num>
  <w:num w:numId="8">
    <w:abstractNumId w:val="9"/>
  </w:num>
  <w:num w:numId="9">
    <w:abstractNumId w:val="6"/>
  </w:num>
  <w:num w:numId="10">
    <w:abstractNumId w:val="3"/>
  </w:num>
  <w:num w:numId="11">
    <w:abstractNumId w:val="5"/>
  </w:num>
  <w:num w:numId="12">
    <w:abstractNumId w:val="1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54C5"/>
    <w:rsid w:val="000247AC"/>
    <w:rsid w:val="00062055"/>
    <w:rsid w:val="00100071"/>
    <w:rsid w:val="00127C8B"/>
    <w:rsid w:val="001F1B85"/>
    <w:rsid w:val="001F67D8"/>
    <w:rsid w:val="00256A5B"/>
    <w:rsid w:val="004E661A"/>
    <w:rsid w:val="00514FFE"/>
    <w:rsid w:val="005C254F"/>
    <w:rsid w:val="0071382B"/>
    <w:rsid w:val="008E3412"/>
    <w:rsid w:val="00AC2AEE"/>
    <w:rsid w:val="00D454C5"/>
    <w:rsid w:val="00E01AE4"/>
    <w:rsid w:val="00F17FDD"/>
    <w:rsid w:val="00F91CEF"/>
    <w:rsid w:val="00FC2736"/>
    <w:rsid w:val="00FF47E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565F0B-9039-4046-B901-516A4E0DA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E3412"/>
    <w:pPr>
      <w:ind w:left="720"/>
      <w:contextualSpacing/>
    </w:pPr>
  </w:style>
  <w:style w:type="paragraph" w:styleId="NormalWeb">
    <w:name w:val="Normal (Web)"/>
    <w:basedOn w:val="Normal"/>
    <w:uiPriority w:val="99"/>
    <w:semiHidden/>
    <w:unhideWhenUsed/>
    <w:rsid w:val="00514FFE"/>
    <w:rPr>
      <w:rFonts w:ascii="Times New Roman" w:hAnsi="Times New Roman" w:cs="Times New Roman"/>
      <w:sz w:val="24"/>
      <w:szCs w:val="24"/>
    </w:rPr>
  </w:style>
  <w:style w:type="paragraph" w:styleId="En-tte">
    <w:name w:val="header"/>
    <w:basedOn w:val="Normal"/>
    <w:link w:val="En-tteCar"/>
    <w:uiPriority w:val="99"/>
    <w:unhideWhenUsed/>
    <w:rsid w:val="00AC2AEE"/>
    <w:pPr>
      <w:tabs>
        <w:tab w:val="center" w:pos="4536"/>
        <w:tab w:val="right" w:pos="9072"/>
      </w:tabs>
      <w:spacing w:after="0" w:line="240" w:lineRule="auto"/>
    </w:pPr>
  </w:style>
  <w:style w:type="character" w:customStyle="1" w:styleId="En-tteCar">
    <w:name w:val="En-tête Car"/>
    <w:basedOn w:val="Policepardfaut"/>
    <w:link w:val="En-tte"/>
    <w:uiPriority w:val="99"/>
    <w:rsid w:val="00AC2AEE"/>
  </w:style>
  <w:style w:type="paragraph" w:styleId="Pieddepage">
    <w:name w:val="footer"/>
    <w:basedOn w:val="Normal"/>
    <w:link w:val="PieddepageCar"/>
    <w:uiPriority w:val="99"/>
    <w:unhideWhenUsed/>
    <w:rsid w:val="00AC2AE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C2A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68984">
      <w:bodyDiv w:val="1"/>
      <w:marLeft w:val="0"/>
      <w:marRight w:val="0"/>
      <w:marTop w:val="0"/>
      <w:marBottom w:val="0"/>
      <w:divBdr>
        <w:top w:val="none" w:sz="0" w:space="0" w:color="auto"/>
        <w:left w:val="none" w:sz="0" w:space="0" w:color="auto"/>
        <w:bottom w:val="none" w:sz="0" w:space="0" w:color="auto"/>
        <w:right w:val="none" w:sz="0" w:space="0" w:color="auto"/>
      </w:divBdr>
      <w:divsChild>
        <w:div w:id="1885673852">
          <w:marLeft w:val="360"/>
          <w:marRight w:val="0"/>
          <w:marTop w:val="200"/>
          <w:marBottom w:val="0"/>
          <w:divBdr>
            <w:top w:val="none" w:sz="0" w:space="0" w:color="auto"/>
            <w:left w:val="none" w:sz="0" w:space="0" w:color="auto"/>
            <w:bottom w:val="none" w:sz="0" w:space="0" w:color="auto"/>
            <w:right w:val="none" w:sz="0" w:space="0" w:color="auto"/>
          </w:divBdr>
        </w:div>
        <w:div w:id="1185363845">
          <w:marLeft w:val="360"/>
          <w:marRight w:val="0"/>
          <w:marTop w:val="200"/>
          <w:marBottom w:val="0"/>
          <w:divBdr>
            <w:top w:val="none" w:sz="0" w:space="0" w:color="auto"/>
            <w:left w:val="none" w:sz="0" w:space="0" w:color="auto"/>
            <w:bottom w:val="none" w:sz="0" w:space="0" w:color="auto"/>
            <w:right w:val="none" w:sz="0" w:space="0" w:color="auto"/>
          </w:divBdr>
        </w:div>
        <w:div w:id="1428304902">
          <w:marLeft w:val="360"/>
          <w:marRight w:val="0"/>
          <w:marTop w:val="200"/>
          <w:marBottom w:val="0"/>
          <w:divBdr>
            <w:top w:val="none" w:sz="0" w:space="0" w:color="auto"/>
            <w:left w:val="none" w:sz="0" w:space="0" w:color="auto"/>
            <w:bottom w:val="none" w:sz="0" w:space="0" w:color="auto"/>
            <w:right w:val="none" w:sz="0" w:space="0" w:color="auto"/>
          </w:divBdr>
        </w:div>
        <w:div w:id="1175455811">
          <w:marLeft w:val="360"/>
          <w:marRight w:val="0"/>
          <w:marTop w:val="200"/>
          <w:marBottom w:val="0"/>
          <w:divBdr>
            <w:top w:val="none" w:sz="0" w:space="0" w:color="auto"/>
            <w:left w:val="none" w:sz="0" w:space="0" w:color="auto"/>
            <w:bottom w:val="none" w:sz="0" w:space="0" w:color="auto"/>
            <w:right w:val="none" w:sz="0" w:space="0" w:color="auto"/>
          </w:divBdr>
        </w:div>
      </w:divsChild>
    </w:div>
    <w:div w:id="77488824">
      <w:bodyDiv w:val="1"/>
      <w:marLeft w:val="0"/>
      <w:marRight w:val="0"/>
      <w:marTop w:val="0"/>
      <w:marBottom w:val="0"/>
      <w:divBdr>
        <w:top w:val="none" w:sz="0" w:space="0" w:color="auto"/>
        <w:left w:val="none" w:sz="0" w:space="0" w:color="auto"/>
        <w:bottom w:val="none" w:sz="0" w:space="0" w:color="auto"/>
        <w:right w:val="none" w:sz="0" w:space="0" w:color="auto"/>
      </w:divBdr>
      <w:divsChild>
        <w:div w:id="1686782263">
          <w:marLeft w:val="360"/>
          <w:marRight w:val="0"/>
          <w:marTop w:val="200"/>
          <w:marBottom w:val="0"/>
          <w:divBdr>
            <w:top w:val="none" w:sz="0" w:space="0" w:color="auto"/>
            <w:left w:val="none" w:sz="0" w:space="0" w:color="auto"/>
            <w:bottom w:val="none" w:sz="0" w:space="0" w:color="auto"/>
            <w:right w:val="none" w:sz="0" w:space="0" w:color="auto"/>
          </w:divBdr>
        </w:div>
        <w:div w:id="1377506397">
          <w:marLeft w:val="360"/>
          <w:marRight w:val="0"/>
          <w:marTop w:val="200"/>
          <w:marBottom w:val="0"/>
          <w:divBdr>
            <w:top w:val="none" w:sz="0" w:space="0" w:color="auto"/>
            <w:left w:val="none" w:sz="0" w:space="0" w:color="auto"/>
            <w:bottom w:val="none" w:sz="0" w:space="0" w:color="auto"/>
            <w:right w:val="none" w:sz="0" w:space="0" w:color="auto"/>
          </w:divBdr>
        </w:div>
        <w:div w:id="2110078384">
          <w:marLeft w:val="360"/>
          <w:marRight w:val="0"/>
          <w:marTop w:val="200"/>
          <w:marBottom w:val="0"/>
          <w:divBdr>
            <w:top w:val="none" w:sz="0" w:space="0" w:color="auto"/>
            <w:left w:val="none" w:sz="0" w:space="0" w:color="auto"/>
            <w:bottom w:val="none" w:sz="0" w:space="0" w:color="auto"/>
            <w:right w:val="none" w:sz="0" w:space="0" w:color="auto"/>
          </w:divBdr>
        </w:div>
        <w:div w:id="1452089437">
          <w:marLeft w:val="360"/>
          <w:marRight w:val="0"/>
          <w:marTop w:val="200"/>
          <w:marBottom w:val="0"/>
          <w:divBdr>
            <w:top w:val="none" w:sz="0" w:space="0" w:color="auto"/>
            <w:left w:val="none" w:sz="0" w:space="0" w:color="auto"/>
            <w:bottom w:val="none" w:sz="0" w:space="0" w:color="auto"/>
            <w:right w:val="none" w:sz="0" w:space="0" w:color="auto"/>
          </w:divBdr>
        </w:div>
        <w:div w:id="1069881958">
          <w:marLeft w:val="360"/>
          <w:marRight w:val="0"/>
          <w:marTop w:val="200"/>
          <w:marBottom w:val="0"/>
          <w:divBdr>
            <w:top w:val="none" w:sz="0" w:space="0" w:color="auto"/>
            <w:left w:val="none" w:sz="0" w:space="0" w:color="auto"/>
            <w:bottom w:val="none" w:sz="0" w:space="0" w:color="auto"/>
            <w:right w:val="none" w:sz="0" w:space="0" w:color="auto"/>
          </w:divBdr>
        </w:div>
        <w:div w:id="1380280424">
          <w:marLeft w:val="360"/>
          <w:marRight w:val="0"/>
          <w:marTop w:val="200"/>
          <w:marBottom w:val="0"/>
          <w:divBdr>
            <w:top w:val="none" w:sz="0" w:space="0" w:color="auto"/>
            <w:left w:val="none" w:sz="0" w:space="0" w:color="auto"/>
            <w:bottom w:val="none" w:sz="0" w:space="0" w:color="auto"/>
            <w:right w:val="none" w:sz="0" w:space="0" w:color="auto"/>
          </w:divBdr>
        </w:div>
      </w:divsChild>
    </w:div>
    <w:div w:id="82845209">
      <w:bodyDiv w:val="1"/>
      <w:marLeft w:val="0"/>
      <w:marRight w:val="0"/>
      <w:marTop w:val="0"/>
      <w:marBottom w:val="0"/>
      <w:divBdr>
        <w:top w:val="none" w:sz="0" w:space="0" w:color="auto"/>
        <w:left w:val="none" w:sz="0" w:space="0" w:color="auto"/>
        <w:bottom w:val="none" w:sz="0" w:space="0" w:color="auto"/>
        <w:right w:val="none" w:sz="0" w:space="0" w:color="auto"/>
      </w:divBdr>
      <w:divsChild>
        <w:div w:id="1153331858">
          <w:marLeft w:val="547"/>
          <w:marRight w:val="0"/>
          <w:marTop w:val="0"/>
          <w:marBottom w:val="0"/>
          <w:divBdr>
            <w:top w:val="none" w:sz="0" w:space="0" w:color="auto"/>
            <w:left w:val="none" w:sz="0" w:space="0" w:color="auto"/>
            <w:bottom w:val="none" w:sz="0" w:space="0" w:color="auto"/>
            <w:right w:val="none" w:sz="0" w:space="0" w:color="auto"/>
          </w:divBdr>
        </w:div>
      </w:divsChild>
    </w:div>
    <w:div w:id="238173642">
      <w:bodyDiv w:val="1"/>
      <w:marLeft w:val="0"/>
      <w:marRight w:val="0"/>
      <w:marTop w:val="0"/>
      <w:marBottom w:val="0"/>
      <w:divBdr>
        <w:top w:val="none" w:sz="0" w:space="0" w:color="auto"/>
        <w:left w:val="none" w:sz="0" w:space="0" w:color="auto"/>
        <w:bottom w:val="none" w:sz="0" w:space="0" w:color="auto"/>
        <w:right w:val="none" w:sz="0" w:space="0" w:color="auto"/>
      </w:divBdr>
    </w:div>
    <w:div w:id="271909954">
      <w:bodyDiv w:val="1"/>
      <w:marLeft w:val="0"/>
      <w:marRight w:val="0"/>
      <w:marTop w:val="0"/>
      <w:marBottom w:val="0"/>
      <w:divBdr>
        <w:top w:val="none" w:sz="0" w:space="0" w:color="auto"/>
        <w:left w:val="none" w:sz="0" w:space="0" w:color="auto"/>
        <w:bottom w:val="none" w:sz="0" w:space="0" w:color="auto"/>
        <w:right w:val="none" w:sz="0" w:space="0" w:color="auto"/>
      </w:divBdr>
      <w:divsChild>
        <w:div w:id="956258829">
          <w:marLeft w:val="360"/>
          <w:marRight w:val="0"/>
          <w:marTop w:val="200"/>
          <w:marBottom w:val="0"/>
          <w:divBdr>
            <w:top w:val="none" w:sz="0" w:space="0" w:color="auto"/>
            <w:left w:val="none" w:sz="0" w:space="0" w:color="auto"/>
            <w:bottom w:val="none" w:sz="0" w:space="0" w:color="auto"/>
            <w:right w:val="none" w:sz="0" w:space="0" w:color="auto"/>
          </w:divBdr>
        </w:div>
        <w:div w:id="382756879">
          <w:marLeft w:val="360"/>
          <w:marRight w:val="0"/>
          <w:marTop w:val="200"/>
          <w:marBottom w:val="0"/>
          <w:divBdr>
            <w:top w:val="none" w:sz="0" w:space="0" w:color="auto"/>
            <w:left w:val="none" w:sz="0" w:space="0" w:color="auto"/>
            <w:bottom w:val="none" w:sz="0" w:space="0" w:color="auto"/>
            <w:right w:val="none" w:sz="0" w:space="0" w:color="auto"/>
          </w:divBdr>
        </w:div>
        <w:div w:id="1469591302">
          <w:marLeft w:val="360"/>
          <w:marRight w:val="0"/>
          <w:marTop w:val="200"/>
          <w:marBottom w:val="0"/>
          <w:divBdr>
            <w:top w:val="none" w:sz="0" w:space="0" w:color="auto"/>
            <w:left w:val="none" w:sz="0" w:space="0" w:color="auto"/>
            <w:bottom w:val="none" w:sz="0" w:space="0" w:color="auto"/>
            <w:right w:val="none" w:sz="0" w:space="0" w:color="auto"/>
          </w:divBdr>
        </w:div>
      </w:divsChild>
    </w:div>
    <w:div w:id="292060483">
      <w:bodyDiv w:val="1"/>
      <w:marLeft w:val="0"/>
      <w:marRight w:val="0"/>
      <w:marTop w:val="0"/>
      <w:marBottom w:val="0"/>
      <w:divBdr>
        <w:top w:val="none" w:sz="0" w:space="0" w:color="auto"/>
        <w:left w:val="none" w:sz="0" w:space="0" w:color="auto"/>
        <w:bottom w:val="none" w:sz="0" w:space="0" w:color="auto"/>
        <w:right w:val="none" w:sz="0" w:space="0" w:color="auto"/>
      </w:divBdr>
      <w:divsChild>
        <w:div w:id="4594246">
          <w:marLeft w:val="720"/>
          <w:marRight w:val="0"/>
          <w:marTop w:val="0"/>
          <w:marBottom w:val="0"/>
          <w:divBdr>
            <w:top w:val="none" w:sz="0" w:space="0" w:color="auto"/>
            <w:left w:val="none" w:sz="0" w:space="0" w:color="auto"/>
            <w:bottom w:val="none" w:sz="0" w:space="0" w:color="auto"/>
            <w:right w:val="none" w:sz="0" w:space="0" w:color="auto"/>
          </w:divBdr>
        </w:div>
      </w:divsChild>
    </w:div>
    <w:div w:id="582689445">
      <w:bodyDiv w:val="1"/>
      <w:marLeft w:val="0"/>
      <w:marRight w:val="0"/>
      <w:marTop w:val="0"/>
      <w:marBottom w:val="0"/>
      <w:divBdr>
        <w:top w:val="none" w:sz="0" w:space="0" w:color="auto"/>
        <w:left w:val="none" w:sz="0" w:space="0" w:color="auto"/>
        <w:bottom w:val="none" w:sz="0" w:space="0" w:color="auto"/>
        <w:right w:val="none" w:sz="0" w:space="0" w:color="auto"/>
      </w:divBdr>
      <w:divsChild>
        <w:div w:id="74983911">
          <w:marLeft w:val="547"/>
          <w:marRight w:val="0"/>
          <w:marTop w:val="0"/>
          <w:marBottom w:val="0"/>
          <w:divBdr>
            <w:top w:val="none" w:sz="0" w:space="0" w:color="auto"/>
            <w:left w:val="none" w:sz="0" w:space="0" w:color="auto"/>
            <w:bottom w:val="none" w:sz="0" w:space="0" w:color="auto"/>
            <w:right w:val="none" w:sz="0" w:space="0" w:color="auto"/>
          </w:divBdr>
        </w:div>
        <w:div w:id="459420654">
          <w:marLeft w:val="547"/>
          <w:marRight w:val="0"/>
          <w:marTop w:val="0"/>
          <w:marBottom w:val="0"/>
          <w:divBdr>
            <w:top w:val="none" w:sz="0" w:space="0" w:color="auto"/>
            <w:left w:val="none" w:sz="0" w:space="0" w:color="auto"/>
            <w:bottom w:val="none" w:sz="0" w:space="0" w:color="auto"/>
            <w:right w:val="none" w:sz="0" w:space="0" w:color="auto"/>
          </w:divBdr>
        </w:div>
        <w:div w:id="2067676038">
          <w:marLeft w:val="547"/>
          <w:marRight w:val="0"/>
          <w:marTop w:val="0"/>
          <w:marBottom w:val="0"/>
          <w:divBdr>
            <w:top w:val="none" w:sz="0" w:space="0" w:color="auto"/>
            <w:left w:val="none" w:sz="0" w:space="0" w:color="auto"/>
            <w:bottom w:val="none" w:sz="0" w:space="0" w:color="auto"/>
            <w:right w:val="none" w:sz="0" w:space="0" w:color="auto"/>
          </w:divBdr>
        </w:div>
      </w:divsChild>
    </w:div>
    <w:div w:id="677074100">
      <w:bodyDiv w:val="1"/>
      <w:marLeft w:val="0"/>
      <w:marRight w:val="0"/>
      <w:marTop w:val="0"/>
      <w:marBottom w:val="0"/>
      <w:divBdr>
        <w:top w:val="none" w:sz="0" w:space="0" w:color="auto"/>
        <w:left w:val="none" w:sz="0" w:space="0" w:color="auto"/>
        <w:bottom w:val="none" w:sz="0" w:space="0" w:color="auto"/>
        <w:right w:val="none" w:sz="0" w:space="0" w:color="auto"/>
      </w:divBdr>
      <w:divsChild>
        <w:div w:id="745958796">
          <w:marLeft w:val="360"/>
          <w:marRight w:val="0"/>
          <w:marTop w:val="200"/>
          <w:marBottom w:val="0"/>
          <w:divBdr>
            <w:top w:val="none" w:sz="0" w:space="0" w:color="auto"/>
            <w:left w:val="none" w:sz="0" w:space="0" w:color="auto"/>
            <w:bottom w:val="none" w:sz="0" w:space="0" w:color="auto"/>
            <w:right w:val="none" w:sz="0" w:space="0" w:color="auto"/>
          </w:divBdr>
        </w:div>
        <w:div w:id="1534995088">
          <w:marLeft w:val="360"/>
          <w:marRight w:val="0"/>
          <w:marTop w:val="200"/>
          <w:marBottom w:val="0"/>
          <w:divBdr>
            <w:top w:val="none" w:sz="0" w:space="0" w:color="auto"/>
            <w:left w:val="none" w:sz="0" w:space="0" w:color="auto"/>
            <w:bottom w:val="none" w:sz="0" w:space="0" w:color="auto"/>
            <w:right w:val="none" w:sz="0" w:space="0" w:color="auto"/>
          </w:divBdr>
        </w:div>
        <w:div w:id="371922823">
          <w:marLeft w:val="360"/>
          <w:marRight w:val="0"/>
          <w:marTop w:val="200"/>
          <w:marBottom w:val="0"/>
          <w:divBdr>
            <w:top w:val="none" w:sz="0" w:space="0" w:color="auto"/>
            <w:left w:val="none" w:sz="0" w:space="0" w:color="auto"/>
            <w:bottom w:val="none" w:sz="0" w:space="0" w:color="auto"/>
            <w:right w:val="none" w:sz="0" w:space="0" w:color="auto"/>
          </w:divBdr>
        </w:div>
      </w:divsChild>
    </w:div>
    <w:div w:id="1102804401">
      <w:bodyDiv w:val="1"/>
      <w:marLeft w:val="0"/>
      <w:marRight w:val="0"/>
      <w:marTop w:val="0"/>
      <w:marBottom w:val="0"/>
      <w:divBdr>
        <w:top w:val="none" w:sz="0" w:space="0" w:color="auto"/>
        <w:left w:val="none" w:sz="0" w:space="0" w:color="auto"/>
        <w:bottom w:val="none" w:sz="0" w:space="0" w:color="auto"/>
        <w:right w:val="none" w:sz="0" w:space="0" w:color="auto"/>
      </w:divBdr>
      <w:divsChild>
        <w:div w:id="375592867">
          <w:marLeft w:val="547"/>
          <w:marRight w:val="0"/>
          <w:marTop w:val="0"/>
          <w:marBottom w:val="0"/>
          <w:divBdr>
            <w:top w:val="none" w:sz="0" w:space="0" w:color="auto"/>
            <w:left w:val="none" w:sz="0" w:space="0" w:color="auto"/>
            <w:bottom w:val="none" w:sz="0" w:space="0" w:color="auto"/>
            <w:right w:val="none" w:sz="0" w:space="0" w:color="auto"/>
          </w:divBdr>
        </w:div>
        <w:div w:id="1344284935">
          <w:marLeft w:val="547"/>
          <w:marRight w:val="0"/>
          <w:marTop w:val="0"/>
          <w:marBottom w:val="0"/>
          <w:divBdr>
            <w:top w:val="none" w:sz="0" w:space="0" w:color="auto"/>
            <w:left w:val="none" w:sz="0" w:space="0" w:color="auto"/>
            <w:bottom w:val="none" w:sz="0" w:space="0" w:color="auto"/>
            <w:right w:val="none" w:sz="0" w:space="0" w:color="auto"/>
          </w:divBdr>
        </w:div>
        <w:div w:id="572548357">
          <w:marLeft w:val="547"/>
          <w:marRight w:val="0"/>
          <w:marTop w:val="0"/>
          <w:marBottom w:val="0"/>
          <w:divBdr>
            <w:top w:val="none" w:sz="0" w:space="0" w:color="auto"/>
            <w:left w:val="none" w:sz="0" w:space="0" w:color="auto"/>
            <w:bottom w:val="none" w:sz="0" w:space="0" w:color="auto"/>
            <w:right w:val="none" w:sz="0" w:space="0" w:color="auto"/>
          </w:divBdr>
        </w:div>
        <w:div w:id="442041886">
          <w:marLeft w:val="547"/>
          <w:marRight w:val="0"/>
          <w:marTop w:val="0"/>
          <w:marBottom w:val="0"/>
          <w:divBdr>
            <w:top w:val="none" w:sz="0" w:space="0" w:color="auto"/>
            <w:left w:val="none" w:sz="0" w:space="0" w:color="auto"/>
            <w:bottom w:val="none" w:sz="0" w:space="0" w:color="auto"/>
            <w:right w:val="none" w:sz="0" w:space="0" w:color="auto"/>
          </w:divBdr>
        </w:div>
        <w:div w:id="970088299">
          <w:marLeft w:val="547"/>
          <w:marRight w:val="0"/>
          <w:marTop w:val="0"/>
          <w:marBottom w:val="0"/>
          <w:divBdr>
            <w:top w:val="none" w:sz="0" w:space="0" w:color="auto"/>
            <w:left w:val="none" w:sz="0" w:space="0" w:color="auto"/>
            <w:bottom w:val="none" w:sz="0" w:space="0" w:color="auto"/>
            <w:right w:val="none" w:sz="0" w:space="0" w:color="auto"/>
          </w:divBdr>
        </w:div>
        <w:div w:id="1977639441">
          <w:marLeft w:val="547"/>
          <w:marRight w:val="0"/>
          <w:marTop w:val="0"/>
          <w:marBottom w:val="0"/>
          <w:divBdr>
            <w:top w:val="none" w:sz="0" w:space="0" w:color="auto"/>
            <w:left w:val="none" w:sz="0" w:space="0" w:color="auto"/>
            <w:bottom w:val="none" w:sz="0" w:space="0" w:color="auto"/>
            <w:right w:val="none" w:sz="0" w:space="0" w:color="auto"/>
          </w:divBdr>
        </w:div>
      </w:divsChild>
    </w:div>
    <w:div w:id="1194919781">
      <w:bodyDiv w:val="1"/>
      <w:marLeft w:val="0"/>
      <w:marRight w:val="0"/>
      <w:marTop w:val="0"/>
      <w:marBottom w:val="0"/>
      <w:divBdr>
        <w:top w:val="none" w:sz="0" w:space="0" w:color="auto"/>
        <w:left w:val="none" w:sz="0" w:space="0" w:color="auto"/>
        <w:bottom w:val="none" w:sz="0" w:space="0" w:color="auto"/>
        <w:right w:val="none" w:sz="0" w:space="0" w:color="auto"/>
      </w:divBdr>
      <w:divsChild>
        <w:div w:id="2093965497">
          <w:marLeft w:val="360"/>
          <w:marRight w:val="0"/>
          <w:marTop w:val="200"/>
          <w:marBottom w:val="0"/>
          <w:divBdr>
            <w:top w:val="none" w:sz="0" w:space="0" w:color="auto"/>
            <w:left w:val="none" w:sz="0" w:space="0" w:color="auto"/>
            <w:bottom w:val="none" w:sz="0" w:space="0" w:color="auto"/>
            <w:right w:val="none" w:sz="0" w:space="0" w:color="auto"/>
          </w:divBdr>
        </w:div>
      </w:divsChild>
    </w:div>
    <w:div w:id="1285506280">
      <w:bodyDiv w:val="1"/>
      <w:marLeft w:val="0"/>
      <w:marRight w:val="0"/>
      <w:marTop w:val="0"/>
      <w:marBottom w:val="0"/>
      <w:divBdr>
        <w:top w:val="none" w:sz="0" w:space="0" w:color="auto"/>
        <w:left w:val="none" w:sz="0" w:space="0" w:color="auto"/>
        <w:bottom w:val="none" w:sz="0" w:space="0" w:color="auto"/>
        <w:right w:val="none" w:sz="0" w:space="0" w:color="auto"/>
      </w:divBdr>
      <w:divsChild>
        <w:div w:id="1887717894">
          <w:marLeft w:val="720"/>
          <w:marRight w:val="0"/>
          <w:marTop w:val="0"/>
          <w:marBottom w:val="0"/>
          <w:divBdr>
            <w:top w:val="none" w:sz="0" w:space="0" w:color="auto"/>
            <w:left w:val="none" w:sz="0" w:space="0" w:color="auto"/>
            <w:bottom w:val="none" w:sz="0" w:space="0" w:color="auto"/>
            <w:right w:val="none" w:sz="0" w:space="0" w:color="auto"/>
          </w:divBdr>
        </w:div>
        <w:div w:id="1042556960">
          <w:marLeft w:val="720"/>
          <w:marRight w:val="0"/>
          <w:marTop w:val="0"/>
          <w:marBottom w:val="0"/>
          <w:divBdr>
            <w:top w:val="none" w:sz="0" w:space="0" w:color="auto"/>
            <w:left w:val="none" w:sz="0" w:space="0" w:color="auto"/>
            <w:bottom w:val="none" w:sz="0" w:space="0" w:color="auto"/>
            <w:right w:val="none" w:sz="0" w:space="0" w:color="auto"/>
          </w:divBdr>
        </w:div>
        <w:div w:id="732780355">
          <w:marLeft w:val="720"/>
          <w:marRight w:val="0"/>
          <w:marTop w:val="0"/>
          <w:marBottom w:val="0"/>
          <w:divBdr>
            <w:top w:val="none" w:sz="0" w:space="0" w:color="auto"/>
            <w:left w:val="none" w:sz="0" w:space="0" w:color="auto"/>
            <w:bottom w:val="none" w:sz="0" w:space="0" w:color="auto"/>
            <w:right w:val="none" w:sz="0" w:space="0" w:color="auto"/>
          </w:divBdr>
        </w:div>
      </w:divsChild>
    </w:div>
    <w:div w:id="1571890504">
      <w:bodyDiv w:val="1"/>
      <w:marLeft w:val="0"/>
      <w:marRight w:val="0"/>
      <w:marTop w:val="0"/>
      <w:marBottom w:val="0"/>
      <w:divBdr>
        <w:top w:val="none" w:sz="0" w:space="0" w:color="auto"/>
        <w:left w:val="none" w:sz="0" w:space="0" w:color="auto"/>
        <w:bottom w:val="none" w:sz="0" w:space="0" w:color="auto"/>
        <w:right w:val="none" w:sz="0" w:space="0" w:color="auto"/>
      </w:divBdr>
    </w:div>
    <w:div w:id="1984655906">
      <w:bodyDiv w:val="1"/>
      <w:marLeft w:val="0"/>
      <w:marRight w:val="0"/>
      <w:marTop w:val="0"/>
      <w:marBottom w:val="0"/>
      <w:divBdr>
        <w:top w:val="none" w:sz="0" w:space="0" w:color="auto"/>
        <w:left w:val="none" w:sz="0" w:space="0" w:color="auto"/>
        <w:bottom w:val="none" w:sz="0" w:space="0" w:color="auto"/>
        <w:right w:val="none" w:sz="0" w:space="0" w:color="auto"/>
      </w:divBdr>
      <w:divsChild>
        <w:div w:id="264845292">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5</Pages>
  <Words>1281</Words>
  <Characters>7050</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HP Inc.</Company>
  <LinksUpToDate>false</LinksUpToDate>
  <CharactersWithSpaces>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DSDEN57</dc:creator>
  <cp:keywords/>
  <dc:description/>
  <cp:lastModifiedBy>DSDEN57</cp:lastModifiedBy>
  <cp:revision>7</cp:revision>
  <dcterms:created xsi:type="dcterms:W3CDTF">2026-07-24T08:08:00Z</dcterms:created>
  <dcterms:modified xsi:type="dcterms:W3CDTF">2026-08-21T09:08:00Z</dcterms:modified>
</cp:coreProperties>
</file>