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5" w:type="dxa"/>
        <w:tblLook w:val="04A0" w:firstRow="1" w:lastRow="0" w:firstColumn="1" w:lastColumn="0" w:noHBand="0" w:noVBand="1"/>
      </w:tblPr>
      <w:tblGrid>
        <w:gridCol w:w="2694"/>
        <w:gridCol w:w="2556"/>
        <w:gridCol w:w="851"/>
        <w:gridCol w:w="4673"/>
      </w:tblGrid>
      <w:tr w:rsidR="001C637E" w:rsidRPr="007D76E3" w14:paraId="7D3A3B67" w14:textId="77777777" w:rsidTr="00F066EF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2664E" w14:textId="77777777" w:rsidR="001C637E" w:rsidRPr="00096074" w:rsidRDefault="00F066EF" w:rsidP="00F066E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6074">
              <w:rPr>
                <w:rFonts w:ascii="Arial" w:hAnsi="Arial" w:cs="Arial"/>
                <w:noProof/>
                <w:szCs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76B6D2C0" wp14:editId="5EC004C9">
                  <wp:simplePos x="0" y="0"/>
                  <wp:positionH relativeFrom="column">
                    <wp:posOffset>-30375</wp:posOffset>
                  </wp:positionH>
                  <wp:positionV relativeFrom="paragraph">
                    <wp:posOffset>64735</wp:posOffset>
                  </wp:positionV>
                  <wp:extent cx="773723" cy="818904"/>
                  <wp:effectExtent l="19050" t="19050" r="26670" b="19685"/>
                  <wp:wrapTight wrapText="bothSides">
                    <wp:wrapPolygon edited="0">
                      <wp:start x="-532" y="-503"/>
                      <wp:lineTo x="-532" y="21617"/>
                      <wp:lineTo x="21813" y="21617"/>
                      <wp:lineTo x="21813" y="-503"/>
                      <wp:lineTo x="-532" y="-503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den5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23" cy="818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37E" w:rsidRPr="00096074">
              <w:rPr>
                <w:rFonts w:ascii="Arial" w:hAnsi="Arial" w:cs="Arial"/>
                <w:b/>
                <w:szCs w:val="24"/>
              </w:rPr>
              <w:t>Demande d’aménagement de l’obligation d’assiduité en Petite section d’école Maternelle</w:t>
            </w:r>
          </w:p>
          <w:p w14:paraId="5B0B928E" w14:textId="77777777" w:rsidR="001C1C0D" w:rsidRDefault="001C637E" w:rsidP="001C1C0D">
            <w:pPr>
              <w:rPr>
                <w:rFonts w:ascii="Arial" w:hAnsi="Arial" w:cs="Arial"/>
                <w:i/>
                <w:sz w:val="20"/>
              </w:rPr>
            </w:pPr>
            <w:r w:rsidRPr="00F066EF">
              <w:rPr>
                <w:rFonts w:ascii="Arial" w:hAnsi="Arial" w:cs="Arial"/>
                <w:i/>
                <w:sz w:val="20"/>
              </w:rPr>
              <w:t>L’article R. 131-1-1 du code l'éducation</w:t>
            </w:r>
            <w:r w:rsidR="001C1C0D">
              <w:rPr>
                <w:rFonts w:ascii="Arial" w:hAnsi="Arial" w:cs="Arial"/>
                <w:i/>
                <w:sz w:val="20"/>
              </w:rPr>
              <w:t xml:space="preserve"> : </w:t>
            </w:r>
            <w:r w:rsidRPr="00F066EF">
              <w:rPr>
                <w:rFonts w:ascii="Arial" w:hAnsi="Arial" w:cs="Arial"/>
                <w:i/>
                <w:sz w:val="20"/>
              </w:rPr>
              <w:t>« L'obligation d'assiduité peut être aménagée en petite section d'école maternelle à la demande des personnes responsables de l'enfant. Ces aménagements ne peuvent porter que sur les heures de classe prévues l'après-midi »</w:t>
            </w:r>
            <w:r w:rsidR="001C1C0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660231B8" w14:textId="77777777" w:rsidR="001C637E" w:rsidRPr="00CF64C1" w:rsidRDefault="001C1C0D" w:rsidP="001C1C0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Réf 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décret n° 2019-826 du 2-8-2019 - J.O. du 4-8-2019</w:t>
            </w:r>
          </w:p>
        </w:tc>
      </w:tr>
      <w:tr w:rsidR="00E96D3C" w:rsidRPr="007D76E3" w14:paraId="370E4A12" w14:textId="77777777" w:rsidTr="00F066EF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5DD46" w14:textId="77777777" w:rsidR="009E358F" w:rsidRDefault="009E358F" w:rsidP="009E35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68DD7" w14:textId="77777777" w:rsidR="009E358F" w:rsidRDefault="009E358F" w:rsidP="009E358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Suite à l</w:t>
            </w:r>
            <w:r w:rsidRPr="0079615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fr-FR"/>
              </w:rPr>
              <w:t xml:space="preserve">a </w:t>
            </w:r>
            <w:r w:rsidRPr="007961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u w:val="single"/>
                <w:lang w:eastAsia="fr-FR"/>
              </w:rPr>
              <w:t>demande écrite formulée par les représentants légaux de l’enfant de PS</w:t>
            </w:r>
            <w:r w:rsidRPr="0079615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le directeur complétera le document sur la motivation de cette demande et les aménagements sollicités. L’avis du directeur donnera les informations utiles à la décision de l’IEN. Le présent document sera transmis par mail pour une gestion rapide des différentes demandes.</w:t>
            </w:r>
          </w:p>
          <w:p w14:paraId="507C288D" w14:textId="77777777" w:rsidR="009E358F" w:rsidRDefault="009E358F" w:rsidP="009E35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Il reviendra au directeur de communiquer les modalités d’aménagement décidées par l’IEN aux représentants légaux.</w:t>
            </w:r>
          </w:p>
          <w:p w14:paraId="462C92F3" w14:textId="77777777" w:rsidR="009E358F" w:rsidRPr="009E358F" w:rsidRDefault="009E358F" w:rsidP="009E358F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>Pour faciliter la transmission de la demande par mail, ce document est à compléter numériquement.</w:t>
            </w:r>
          </w:p>
        </w:tc>
      </w:tr>
      <w:tr w:rsidR="007D76E3" w:rsidRPr="007D76E3" w14:paraId="32E680D6" w14:textId="77777777" w:rsidTr="00096074">
        <w:trPr>
          <w:trHeight w:val="322"/>
        </w:trPr>
        <w:tc>
          <w:tcPr>
            <w:tcW w:w="2694" w:type="dxa"/>
            <w:tcBorders>
              <w:bottom w:val="nil"/>
              <w:right w:val="nil"/>
            </w:tcBorders>
          </w:tcPr>
          <w:p w14:paraId="3A3C6D8E" w14:textId="77777777" w:rsidR="007D76E3" w:rsidRPr="00CF64C1" w:rsidRDefault="007D76E3" w:rsidP="007D7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4C1">
              <w:rPr>
                <w:rFonts w:ascii="Arial" w:hAnsi="Arial" w:cs="Arial"/>
                <w:b/>
                <w:sz w:val="24"/>
                <w:szCs w:val="24"/>
              </w:rPr>
              <w:t xml:space="preserve">Nom de l’école : </w:t>
            </w:r>
          </w:p>
        </w:tc>
        <w:tc>
          <w:tcPr>
            <w:tcW w:w="3407" w:type="dxa"/>
            <w:gridSpan w:val="2"/>
            <w:vMerge w:val="restart"/>
            <w:tcBorders>
              <w:left w:val="nil"/>
            </w:tcBorders>
          </w:tcPr>
          <w:p w14:paraId="3B43B255" w14:textId="77777777" w:rsidR="007D76E3" w:rsidRPr="009E358F" w:rsidRDefault="007D76E3">
            <w:pPr>
              <w:rPr>
                <w:rFonts w:ascii="Arial" w:hAnsi="Arial" w:cs="Arial"/>
                <w:sz w:val="24"/>
                <w:szCs w:val="20"/>
              </w:rPr>
            </w:pPr>
          </w:p>
          <w:p w14:paraId="2F1D473D" w14:textId="77777777" w:rsidR="009E358F" w:rsidRPr="009E358F" w:rsidRDefault="009E358F" w:rsidP="009E358F">
            <w:pPr>
              <w:rPr>
                <w:rFonts w:ascii="Arial" w:hAnsi="Arial" w:cs="Arial"/>
                <w:sz w:val="24"/>
                <w:szCs w:val="20"/>
              </w:rPr>
            </w:pPr>
            <w:r w:rsidRPr="009E358F">
              <w:rPr>
                <w:rFonts w:ascii="Arial" w:hAnsi="Arial" w:cs="Arial"/>
                <w:sz w:val="24"/>
                <w:szCs w:val="20"/>
              </w:rPr>
              <w:t>…….@ac-nancy-metz.fr</w:t>
            </w:r>
          </w:p>
          <w:p w14:paraId="1142B944" w14:textId="77777777" w:rsidR="009E358F" w:rsidRPr="009E358F" w:rsidRDefault="009E358F" w:rsidP="009E3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47CA31D5" w14:textId="77777777" w:rsidR="007D76E3" w:rsidRPr="009E358F" w:rsidRDefault="007D7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4C1">
              <w:rPr>
                <w:rFonts w:ascii="Arial" w:hAnsi="Arial" w:cs="Arial"/>
                <w:b/>
                <w:sz w:val="24"/>
                <w:szCs w:val="24"/>
              </w:rPr>
              <w:t xml:space="preserve"> Nom et Prénom du directeur :</w:t>
            </w:r>
          </w:p>
        </w:tc>
      </w:tr>
      <w:tr w:rsidR="007D76E3" w:rsidRPr="007D76E3" w14:paraId="14A308D0" w14:textId="77777777" w:rsidTr="00096074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4FE95E05" w14:textId="77777777" w:rsidR="007D76E3" w:rsidRPr="007D76E3" w:rsidRDefault="001C1C0D" w:rsidP="007D7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Courriel :</w:t>
            </w:r>
          </w:p>
        </w:tc>
        <w:tc>
          <w:tcPr>
            <w:tcW w:w="3407" w:type="dxa"/>
            <w:gridSpan w:val="2"/>
            <w:vMerge/>
            <w:tcBorders>
              <w:left w:val="nil"/>
            </w:tcBorders>
          </w:tcPr>
          <w:p w14:paraId="46C8BC35" w14:textId="77777777" w:rsidR="007D76E3" w:rsidRPr="007D76E3" w:rsidRDefault="007D7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1DE927A8" w14:textId="77777777" w:rsidR="007D76E3" w:rsidRPr="007D76E3" w:rsidRDefault="007D76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6E3" w:rsidRPr="007D76E3" w14:paraId="05B3B88D" w14:textId="77777777" w:rsidTr="00096074">
        <w:trPr>
          <w:trHeight w:val="196"/>
        </w:trPr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14:paraId="4D95D08E" w14:textId="77777777" w:rsidR="007D76E3" w:rsidRPr="007D76E3" w:rsidRDefault="00CF64C1" w:rsidP="00CF64C1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t>Téléphone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340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76EABE2" w14:textId="77777777" w:rsidR="007D76E3" w:rsidRPr="007D76E3" w:rsidRDefault="007D7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14:paraId="3BC4BDD7" w14:textId="77777777" w:rsidR="007D76E3" w:rsidRPr="007D76E3" w:rsidRDefault="007D76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D3C" w:rsidRPr="007D76E3" w14:paraId="6CB7C261" w14:textId="77777777" w:rsidTr="00F066EF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14:paraId="5ABBABB9" w14:textId="77777777" w:rsidR="00E96D3C" w:rsidRPr="007D76E3" w:rsidRDefault="00E96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4C1" w:rsidRPr="007D76E3" w14:paraId="216993B8" w14:textId="77777777" w:rsidTr="00096074"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14:paraId="60A8EBD6" w14:textId="77777777" w:rsidR="00CF64C1" w:rsidRDefault="00CF64C1">
            <w:pPr>
              <w:rPr>
                <w:rFonts w:ascii="Arial" w:hAnsi="Arial" w:cs="Arial"/>
                <w:sz w:val="24"/>
                <w:szCs w:val="24"/>
              </w:rPr>
            </w:pPr>
            <w:r w:rsidRPr="00CF64C1">
              <w:rPr>
                <w:rFonts w:ascii="Arial" w:hAnsi="Arial" w:cs="Arial"/>
                <w:b/>
                <w:sz w:val="24"/>
                <w:szCs w:val="24"/>
              </w:rPr>
              <w:t>Nom et Prénom de l’enfant concerné </w:t>
            </w:r>
            <w:r w:rsidRPr="007D76E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B6C6076" w14:textId="77777777" w:rsidR="00CF64C1" w:rsidRPr="007D76E3" w:rsidRDefault="00CF64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7BD620A" w14:textId="77777777" w:rsidR="009E358F" w:rsidRDefault="00CF64C1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t>Date de naissance</w:t>
            </w:r>
          </w:p>
          <w:p w14:paraId="5766E4EF" w14:textId="77777777" w:rsidR="00CF64C1" w:rsidRPr="007D76E3" w:rsidRDefault="00796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9615A" w:rsidRPr="007D76E3" w14:paraId="65138DE5" w14:textId="77777777" w:rsidTr="00096074"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14:paraId="6A54CD16" w14:textId="77777777" w:rsidR="0079615A" w:rsidRPr="00CF64C1" w:rsidRDefault="007961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524CBDA0" w14:textId="77777777" w:rsidR="0079615A" w:rsidRPr="007D76E3" w:rsidRDefault="007961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15A" w:rsidRPr="007D76E3" w14:paraId="7ED68118" w14:textId="77777777" w:rsidTr="00B727E8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3A37842D" w14:textId="77777777" w:rsidR="0079615A" w:rsidRPr="0079615A" w:rsidRDefault="0079615A" w:rsidP="007961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4C1">
              <w:rPr>
                <w:rFonts w:ascii="Arial" w:hAnsi="Arial" w:cs="Arial"/>
                <w:b/>
                <w:sz w:val="24"/>
                <w:szCs w:val="24"/>
              </w:rPr>
              <w:t xml:space="preserve">Nom et Prénom </w:t>
            </w:r>
            <w:r>
              <w:rPr>
                <w:rFonts w:ascii="Arial" w:hAnsi="Arial" w:cs="Arial"/>
                <w:b/>
                <w:sz w:val="24"/>
                <w:szCs w:val="24"/>
              </w:rPr>
              <w:t>/ Coordonnées des</w:t>
            </w:r>
            <w:r w:rsidRPr="00CF64C1">
              <w:rPr>
                <w:rFonts w:ascii="Arial" w:hAnsi="Arial" w:cs="Arial"/>
                <w:b/>
                <w:sz w:val="24"/>
                <w:szCs w:val="24"/>
              </w:rPr>
              <w:t xml:space="preserve"> personne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F64C1">
              <w:rPr>
                <w:rFonts w:ascii="Arial" w:hAnsi="Arial" w:cs="Arial"/>
                <w:b/>
                <w:sz w:val="24"/>
                <w:szCs w:val="24"/>
              </w:rPr>
              <w:t xml:space="preserve"> responsable</w:t>
            </w:r>
            <w:r>
              <w:rPr>
                <w:rFonts w:ascii="Arial" w:hAnsi="Arial" w:cs="Arial"/>
                <w:b/>
                <w:sz w:val="24"/>
                <w:szCs w:val="24"/>
              </w:rPr>
              <w:t>s de l’enfant</w:t>
            </w:r>
          </w:p>
        </w:tc>
      </w:tr>
      <w:tr w:rsidR="0079615A" w:rsidRPr="007D76E3" w14:paraId="7D08EFB1" w14:textId="77777777" w:rsidTr="0079615A"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6237241" w14:textId="77777777" w:rsidR="0079615A" w:rsidRDefault="007961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15A">
              <w:rPr>
                <w:rFonts w:ascii="Arial" w:hAnsi="Arial" w:cs="Arial"/>
                <w:sz w:val="24"/>
                <w:szCs w:val="24"/>
              </w:rPr>
              <w:t>Resp</w:t>
            </w:r>
            <w:proofErr w:type="spellEnd"/>
            <w:r w:rsidRPr="0079615A">
              <w:rPr>
                <w:rFonts w:ascii="Arial" w:hAnsi="Arial" w:cs="Arial"/>
                <w:sz w:val="24"/>
                <w:szCs w:val="24"/>
              </w:rPr>
              <w:t xml:space="preserve"> 1 :</w:t>
            </w:r>
          </w:p>
          <w:p w14:paraId="18E2D6E5" w14:textId="77777777" w:rsidR="0079615A" w:rsidRDefault="007961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ADA45" w14:textId="77777777" w:rsidR="0079615A" w:rsidRPr="0079615A" w:rsidRDefault="007961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574630F" w14:textId="77777777" w:rsidR="0079615A" w:rsidRPr="007D76E3" w:rsidRDefault="007961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 : </w:t>
            </w:r>
          </w:p>
        </w:tc>
      </w:tr>
      <w:tr w:rsidR="00E96D3C" w:rsidRPr="007D76E3" w14:paraId="6A890A9C" w14:textId="77777777" w:rsidTr="00F066EF">
        <w:tc>
          <w:tcPr>
            <w:tcW w:w="1077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AE050CF" w14:textId="77777777" w:rsidR="00E96D3C" w:rsidRPr="007D76E3" w:rsidRDefault="00E96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4C1" w:rsidRPr="007D76E3" w14:paraId="2380D57E" w14:textId="77777777" w:rsidTr="00F066EF">
        <w:tc>
          <w:tcPr>
            <w:tcW w:w="10774" w:type="dxa"/>
            <w:gridSpan w:val="4"/>
          </w:tcPr>
          <w:p w14:paraId="2668F4B7" w14:textId="77777777" w:rsidR="00CF64C1" w:rsidRPr="007D76E3" w:rsidRDefault="00CF64C1">
            <w:pPr>
              <w:rPr>
                <w:rFonts w:ascii="Arial" w:hAnsi="Arial" w:cs="Arial"/>
                <w:sz w:val="24"/>
                <w:szCs w:val="24"/>
              </w:rPr>
            </w:pPr>
            <w:r w:rsidRPr="00CF64C1">
              <w:rPr>
                <w:rFonts w:ascii="Arial" w:hAnsi="Arial" w:cs="Arial"/>
                <w:b/>
                <w:sz w:val="24"/>
                <w:szCs w:val="24"/>
              </w:rPr>
              <w:t>Avis du directeur</w:t>
            </w:r>
            <w:r w:rsidRPr="007D76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6E3">
              <w:rPr>
                <w:rFonts w:ascii="Arial" w:hAnsi="Arial" w:cs="Arial"/>
                <w:i/>
                <w:sz w:val="24"/>
                <w:szCs w:val="24"/>
              </w:rPr>
              <w:t xml:space="preserve">(après consultation des membres de l’équipe éducative): </w:t>
            </w:r>
          </w:p>
        </w:tc>
      </w:tr>
      <w:tr w:rsidR="00CF64C1" w:rsidRPr="007D76E3" w14:paraId="2378C6D6" w14:textId="77777777" w:rsidTr="00F066EF">
        <w:tc>
          <w:tcPr>
            <w:tcW w:w="10774" w:type="dxa"/>
            <w:gridSpan w:val="4"/>
          </w:tcPr>
          <w:p w14:paraId="208B016A" w14:textId="77777777" w:rsidR="00CF64C1" w:rsidRDefault="00CF64C1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t xml:space="preserve">Date de réception de la demande : </w:t>
            </w:r>
          </w:p>
          <w:p w14:paraId="0FC213A8" w14:textId="77777777" w:rsidR="00F066EF" w:rsidRPr="00F066EF" w:rsidRDefault="00F066E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358F">
              <w:rPr>
                <w:b/>
                <w:i/>
                <w:color w:val="FF0000"/>
              </w:rPr>
              <w:t>délai maximum de 2 jours ouvrés pour transmission à l’IEN</w:t>
            </w:r>
          </w:p>
        </w:tc>
      </w:tr>
      <w:tr w:rsidR="00E96D3C" w:rsidRPr="007D76E3" w14:paraId="53CCEB82" w14:textId="77777777" w:rsidTr="00096074">
        <w:tc>
          <w:tcPr>
            <w:tcW w:w="6101" w:type="dxa"/>
            <w:gridSpan w:val="3"/>
          </w:tcPr>
          <w:p w14:paraId="6B70B90F" w14:textId="77777777" w:rsidR="00E96D3C" w:rsidRPr="007D76E3" w:rsidRDefault="00E96D3C" w:rsidP="00E96D3C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7D76E3">
              <w:rPr>
                <w:rFonts w:ascii="Arial" w:hAnsi="Arial" w:cs="Arial"/>
                <w:sz w:val="24"/>
                <w:szCs w:val="24"/>
              </w:rPr>
              <w:t> </w:t>
            </w:r>
            <w:r w:rsidRPr="009E358F">
              <w:rPr>
                <w:rFonts w:ascii="Arial" w:hAnsi="Arial" w:cs="Arial"/>
                <w:b/>
                <w:sz w:val="24"/>
                <w:szCs w:val="24"/>
              </w:rPr>
              <w:t>Avis favorable</w:t>
            </w:r>
            <w:r w:rsidR="00F06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6EF" w:rsidRPr="00F066EF">
              <w:rPr>
                <w:rFonts w:ascii="Arial" w:hAnsi="Arial" w:cs="Arial"/>
                <w:i/>
                <w:sz w:val="24"/>
                <w:szCs w:val="24"/>
              </w:rPr>
              <w:t>(mise en œuvre immédiate)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5E7872ED" w14:textId="77777777" w:rsidR="00CF64C1" w:rsidRPr="00096074" w:rsidRDefault="007961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074">
              <w:rPr>
                <w:rFonts w:ascii="Arial" w:hAnsi="Arial" w:cs="Arial"/>
                <w:b/>
                <w:sz w:val="24"/>
                <w:szCs w:val="24"/>
              </w:rPr>
              <w:t>Date envoi à l’IEN</w:t>
            </w:r>
          </w:p>
          <w:p w14:paraId="4DDDDF50" w14:textId="77777777" w:rsidR="00CF64C1" w:rsidRPr="007D76E3" w:rsidRDefault="00CF64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15A" w:rsidRPr="007D76E3" w14:paraId="17E9499A" w14:textId="77777777" w:rsidTr="00814B34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7773C632" w14:textId="77777777" w:rsidR="0079615A" w:rsidRPr="007D76E3" w:rsidRDefault="0079615A" w:rsidP="00F92C1B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7D76E3">
              <w:rPr>
                <w:rFonts w:ascii="Arial" w:hAnsi="Arial" w:cs="Arial"/>
                <w:sz w:val="24"/>
                <w:szCs w:val="24"/>
              </w:rPr>
              <w:t> </w:t>
            </w:r>
            <w:r w:rsidRPr="009E358F">
              <w:rPr>
                <w:rFonts w:ascii="Arial" w:hAnsi="Arial" w:cs="Arial"/>
                <w:b/>
                <w:sz w:val="24"/>
                <w:szCs w:val="24"/>
              </w:rPr>
              <w:t>Avis défavorable</w:t>
            </w:r>
            <w:r w:rsidRPr="007D76E3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2F87628D" w14:textId="77777777" w:rsidR="0079615A" w:rsidRPr="009E358F" w:rsidRDefault="0079615A" w:rsidP="00F92C1B">
            <w:pPr>
              <w:rPr>
                <w:rFonts w:ascii="Arial" w:hAnsi="Arial" w:cs="Arial"/>
                <w:szCs w:val="24"/>
              </w:rPr>
            </w:pPr>
            <w:r w:rsidRPr="009E358F">
              <w:rPr>
                <w:rFonts w:ascii="Arial" w:hAnsi="Arial" w:cs="Arial"/>
                <w:szCs w:val="24"/>
              </w:rPr>
              <w:t xml:space="preserve">Avis motivé : </w:t>
            </w:r>
          </w:p>
          <w:p w14:paraId="77DC94C2" w14:textId="77777777" w:rsidR="0079615A" w:rsidRPr="009E358F" w:rsidRDefault="0079615A" w:rsidP="00F92C1B">
            <w:pPr>
              <w:rPr>
                <w:rFonts w:ascii="Arial" w:hAnsi="Arial" w:cs="Arial"/>
                <w:szCs w:val="24"/>
              </w:rPr>
            </w:pPr>
          </w:p>
          <w:p w14:paraId="6443D900" w14:textId="77777777" w:rsidR="0079615A" w:rsidRPr="009E358F" w:rsidRDefault="0079615A">
            <w:pPr>
              <w:rPr>
                <w:rFonts w:ascii="Arial" w:hAnsi="Arial" w:cs="Arial"/>
                <w:szCs w:val="24"/>
              </w:rPr>
            </w:pPr>
          </w:p>
          <w:p w14:paraId="19E8BF07" w14:textId="77777777" w:rsidR="0079615A" w:rsidRPr="009E358F" w:rsidRDefault="0079615A">
            <w:pPr>
              <w:rPr>
                <w:rFonts w:ascii="Arial" w:hAnsi="Arial" w:cs="Arial"/>
                <w:szCs w:val="24"/>
              </w:rPr>
            </w:pPr>
          </w:p>
          <w:p w14:paraId="10F523D9" w14:textId="77777777" w:rsidR="0079615A" w:rsidRDefault="007961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CE711" w14:textId="77777777" w:rsidR="0079615A" w:rsidRPr="007D76E3" w:rsidRDefault="007961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0A4" w:rsidRPr="007D76E3" w14:paraId="77BA852C" w14:textId="77777777" w:rsidTr="00096074">
        <w:tc>
          <w:tcPr>
            <w:tcW w:w="2694" w:type="dxa"/>
            <w:tcBorders>
              <w:left w:val="nil"/>
              <w:right w:val="nil"/>
            </w:tcBorders>
          </w:tcPr>
          <w:p w14:paraId="6BB944ED" w14:textId="77777777" w:rsidR="001C40A4" w:rsidRPr="007D76E3" w:rsidRDefault="001C4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nil"/>
              <w:right w:val="nil"/>
            </w:tcBorders>
          </w:tcPr>
          <w:p w14:paraId="3D9629D7" w14:textId="77777777" w:rsidR="001C40A4" w:rsidRPr="007D76E3" w:rsidRDefault="001C4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nil"/>
            </w:tcBorders>
          </w:tcPr>
          <w:p w14:paraId="44CFECC1" w14:textId="77777777" w:rsidR="001C40A4" w:rsidRPr="007D76E3" w:rsidRDefault="001C40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4C1" w:rsidRPr="007D76E3" w14:paraId="7C48BDF4" w14:textId="77777777" w:rsidTr="00F066EF">
        <w:tc>
          <w:tcPr>
            <w:tcW w:w="10774" w:type="dxa"/>
            <w:gridSpan w:val="4"/>
          </w:tcPr>
          <w:p w14:paraId="4993D9C0" w14:textId="77777777" w:rsidR="00CF64C1" w:rsidRDefault="00CF64C1" w:rsidP="007A4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4C1">
              <w:rPr>
                <w:rFonts w:ascii="Arial" w:hAnsi="Arial" w:cs="Arial"/>
                <w:b/>
                <w:sz w:val="24"/>
                <w:szCs w:val="24"/>
              </w:rPr>
              <w:t>Décision de l’Inspec</w:t>
            </w:r>
            <w:r w:rsidR="00F066EF">
              <w:rPr>
                <w:rFonts w:ascii="Arial" w:hAnsi="Arial" w:cs="Arial"/>
                <w:b/>
                <w:sz w:val="24"/>
                <w:szCs w:val="24"/>
              </w:rPr>
              <w:t>teur de l’Éducation nationale </w:t>
            </w:r>
          </w:p>
          <w:p w14:paraId="481582D3" w14:textId="77777777" w:rsidR="00F066EF" w:rsidRPr="001C1C0D" w:rsidRDefault="001C1C0D" w:rsidP="0079615A">
            <w:pPr>
              <w:ind w:left="360"/>
              <w:jc w:val="right"/>
              <w:rPr>
                <w:i/>
                <w:sz w:val="24"/>
              </w:rPr>
            </w:pPr>
            <w:r w:rsidRPr="00096074">
              <w:rPr>
                <w:rFonts w:ascii="Arial" w:hAnsi="Arial" w:cs="Arial"/>
                <w:i/>
                <w:sz w:val="24"/>
                <w:szCs w:val="24"/>
              </w:rPr>
              <w:t>Rappel </w:t>
            </w:r>
            <w:r w:rsidRPr="001C1C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  <w:r w:rsidRPr="001C1C0D">
              <w:rPr>
                <w:i/>
                <w:sz w:val="24"/>
              </w:rPr>
              <w:t>Sans réponse dans un délai de 15 jours, la demande est réputée acceptée.</w:t>
            </w:r>
          </w:p>
        </w:tc>
      </w:tr>
      <w:tr w:rsidR="00CF64C1" w:rsidRPr="007D76E3" w14:paraId="20C70127" w14:textId="77777777" w:rsidTr="0079615A">
        <w:trPr>
          <w:trHeight w:val="406"/>
        </w:trPr>
        <w:tc>
          <w:tcPr>
            <w:tcW w:w="10774" w:type="dxa"/>
            <w:gridSpan w:val="4"/>
            <w:vAlign w:val="center"/>
          </w:tcPr>
          <w:p w14:paraId="0DAC29A9" w14:textId="77777777" w:rsidR="001C1C0D" w:rsidRPr="007D76E3" w:rsidRDefault="00CF64C1" w:rsidP="007A4667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t>Date de réception de la demande :</w:t>
            </w:r>
          </w:p>
        </w:tc>
      </w:tr>
      <w:tr w:rsidR="0079615A" w:rsidRPr="007D76E3" w14:paraId="1AA5DAEA" w14:textId="77777777" w:rsidTr="0079615A">
        <w:trPr>
          <w:trHeight w:val="412"/>
        </w:trPr>
        <w:tc>
          <w:tcPr>
            <w:tcW w:w="10774" w:type="dxa"/>
            <w:gridSpan w:val="4"/>
          </w:tcPr>
          <w:p w14:paraId="0D83F6F5" w14:textId="77777777" w:rsidR="0079615A" w:rsidRPr="007D76E3" w:rsidRDefault="0079615A" w:rsidP="0079615A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7D76E3">
              <w:rPr>
                <w:rFonts w:ascii="Arial" w:hAnsi="Arial" w:cs="Arial"/>
                <w:sz w:val="24"/>
                <w:szCs w:val="24"/>
              </w:rPr>
              <w:t> </w:t>
            </w:r>
            <w:r w:rsidRPr="00096074">
              <w:rPr>
                <w:rFonts w:ascii="Arial" w:hAnsi="Arial" w:cs="Arial"/>
                <w:b/>
                <w:sz w:val="24"/>
                <w:szCs w:val="24"/>
              </w:rPr>
              <w:t>Avis favorable</w:t>
            </w:r>
            <w:r>
              <w:rPr>
                <w:rFonts w:ascii="Arial" w:hAnsi="Arial" w:cs="Arial"/>
                <w:sz w:val="24"/>
                <w:szCs w:val="24"/>
              </w:rPr>
              <w:t xml:space="preserve"> en date du : ………</w:t>
            </w:r>
          </w:p>
        </w:tc>
      </w:tr>
      <w:tr w:rsidR="0079615A" w:rsidRPr="007D76E3" w14:paraId="43F7BF94" w14:textId="77777777" w:rsidTr="00B7737F">
        <w:tc>
          <w:tcPr>
            <w:tcW w:w="10774" w:type="dxa"/>
            <w:gridSpan w:val="4"/>
          </w:tcPr>
          <w:p w14:paraId="67CC088A" w14:textId="77777777" w:rsidR="0079615A" w:rsidRPr="007D76E3" w:rsidRDefault="0079615A" w:rsidP="00F92C1B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7D76E3">
              <w:rPr>
                <w:rFonts w:ascii="Arial" w:hAnsi="Arial" w:cs="Arial"/>
                <w:sz w:val="24"/>
                <w:szCs w:val="24"/>
              </w:rPr>
              <w:t> </w:t>
            </w:r>
            <w:r w:rsidRPr="00096074">
              <w:rPr>
                <w:rFonts w:ascii="Arial" w:hAnsi="Arial" w:cs="Arial"/>
                <w:b/>
                <w:sz w:val="24"/>
                <w:szCs w:val="24"/>
              </w:rPr>
              <w:t>Avis défavorable</w:t>
            </w:r>
            <w:r w:rsidRPr="007D76E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en date du : ………</w:t>
            </w:r>
          </w:p>
          <w:p w14:paraId="1970858E" w14:textId="77777777" w:rsidR="0079615A" w:rsidRDefault="0079615A" w:rsidP="00F92C1B">
            <w:pPr>
              <w:rPr>
                <w:rFonts w:ascii="Arial" w:hAnsi="Arial" w:cs="Arial"/>
                <w:sz w:val="24"/>
                <w:szCs w:val="24"/>
              </w:rPr>
            </w:pPr>
            <w:r w:rsidRPr="007D76E3">
              <w:rPr>
                <w:rFonts w:ascii="Arial" w:hAnsi="Arial" w:cs="Arial"/>
                <w:sz w:val="24"/>
                <w:szCs w:val="24"/>
              </w:rPr>
              <w:t xml:space="preserve">Avis motivé : </w:t>
            </w:r>
          </w:p>
          <w:p w14:paraId="0CC04FE3" w14:textId="77777777" w:rsidR="0079615A" w:rsidRDefault="0079615A" w:rsidP="00F92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56CE3" w14:textId="77777777" w:rsidR="0079615A" w:rsidRDefault="0079615A" w:rsidP="00F92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F2DDC" w14:textId="77777777" w:rsidR="0079615A" w:rsidRDefault="0079615A" w:rsidP="007A46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F3240" w14:textId="77777777" w:rsidR="0079615A" w:rsidRPr="007D76E3" w:rsidRDefault="0079615A" w:rsidP="007961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15A" w:rsidRPr="007D76E3" w14:paraId="6F39E240" w14:textId="77777777" w:rsidTr="00B7737F">
        <w:tc>
          <w:tcPr>
            <w:tcW w:w="10774" w:type="dxa"/>
            <w:gridSpan w:val="4"/>
          </w:tcPr>
          <w:p w14:paraId="127D740C" w14:textId="77777777" w:rsidR="0079615A" w:rsidRPr="0079615A" w:rsidRDefault="0079615A" w:rsidP="007961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15A">
              <w:rPr>
                <w:rFonts w:ascii="Arial" w:hAnsi="Arial" w:cs="Arial"/>
                <w:b/>
                <w:sz w:val="24"/>
                <w:szCs w:val="24"/>
              </w:rPr>
              <w:t xml:space="preserve">Suivi de la mise en œuvre de l’aménagement autorisé </w:t>
            </w:r>
          </w:p>
          <w:p w14:paraId="71D9BDAF" w14:textId="77777777" w:rsidR="0079615A" w:rsidRPr="001C1C0D" w:rsidRDefault="0079615A" w:rsidP="0079615A">
            <w:pPr>
              <w:rPr>
                <w:rFonts w:ascii="Arial" w:hAnsi="Arial" w:cs="Arial"/>
                <w:sz w:val="24"/>
                <w:szCs w:val="24"/>
              </w:rPr>
            </w:pPr>
            <w:r w:rsidRPr="001C1C0D">
              <w:rPr>
                <w:rFonts w:ascii="Arial" w:hAnsi="Arial" w:cs="Arial"/>
                <w:sz w:val="24"/>
                <w:szCs w:val="24"/>
              </w:rPr>
              <w:t xml:space="preserve">L’équipe éducative est réunie régulièrement durant l’année scolaire pour suivre la situation de tout enfant bénéficiant d’une autorisation d’aménagement de son temps de présence à l’école. Une réunion est à prévoir dans le courant du trimestre suivant la date de début de la mise en œuvre de l’aménagement afin de faire le point sur l’adaptation de l’enfant à l’école avec les personnes qui en sont responsables. </w:t>
            </w:r>
          </w:p>
          <w:p w14:paraId="494ECDCC" w14:textId="77777777" w:rsidR="0079615A" w:rsidRPr="007D76E3" w:rsidRDefault="0079615A" w:rsidP="00F92C1B">
            <w:pPr>
              <w:rPr>
                <w:rFonts w:ascii="Arial" w:hAnsi="Arial" w:cs="Arial"/>
                <w:sz w:val="24"/>
                <w:szCs w:val="24"/>
              </w:rPr>
            </w:pPr>
            <w:r w:rsidRPr="001C1C0D">
              <w:rPr>
                <w:rFonts w:ascii="Arial" w:hAnsi="Arial" w:cs="Arial"/>
                <w:sz w:val="24"/>
                <w:szCs w:val="24"/>
              </w:rPr>
              <w:t>Date envisagée pour la réunion de l'équipe éducative (à confirmer) : …………….</w:t>
            </w:r>
          </w:p>
        </w:tc>
      </w:tr>
    </w:tbl>
    <w:p w14:paraId="1AA9949C" w14:textId="77777777" w:rsidR="001C1C0D" w:rsidRDefault="001C1C0D" w:rsidP="00CF64C1">
      <w:pPr>
        <w:rPr>
          <w:rFonts w:ascii="Arial" w:hAnsi="Arial" w:cs="Arial"/>
          <w:sz w:val="24"/>
          <w:szCs w:val="24"/>
        </w:rPr>
      </w:pPr>
    </w:p>
    <w:sectPr w:rsidR="001C1C0D" w:rsidSect="00D54C6D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DFFB" w14:textId="77777777" w:rsidR="00D862E7" w:rsidRDefault="00D862E7" w:rsidP="0079615A">
      <w:pPr>
        <w:spacing w:after="0" w:line="240" w:lineRule="auto"/>
      </w:pPr>
      <w:r>
        <w:separator/>
      </w:r>
    </w:p>
  </w:endnote>
  <w:endnote w:type="continuationSeparator" w:id="0">
    <w:p w14:paraId="6583681D" w14:textId="77777777" w:rsidR="00D862E7" w:rsidRDefault="00D862E7" w:rsidP="0079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DEF" w14:textId="77777777" w:rsidR="0079615A" w:rsidRPr="0079615A" w:rsidRDefault="0079615A">
    <w:pPr>
      <w:pStyle w:val="Pieddepage"/>
      <w:rPr>
        <w:i/>
        <w:sz w:val="18"/>
      </w:rPr>
    </w:pPr>
    <w:r w:rsidRPr="0079615A">
      <w:rPr>
        <w:i/>
        <w:sz w:val="18"/>
      </w:rPr>
      <w:t xml:space="preserve">Obligation  Assiduité </w:t>
    </w:r>
    <w:proofErr w:type="spellStart"/>
    <w:r w:rsidRPr="0079615A">
      <w:rPr>
        <w:i/>
        <w:sz w:val="18"/>
      </w:rPr>
      <w:t>Sco</w:t>
    </w:r>
    <w:proofErr w:type="spellEnd"/>
    <w:r w:rsidRPr="0079615A">
      <w:rPr>
        <w:i/>
        <w:sz w:val="18"/>
      </w:rPr>
      <w:t xml:space="preserve"> PS </w:t>
    </w:r>
    <w:r w:rsidRPr="0079615A">
      <w:rPr>
        <w:i/>
        <w:sz w:val="18"/>
      </w:rPr>
      <w:ptab w:relativeTo="margin" w:alignment="center" w:leader="none"/>
    </w:r>
    <w:r w:rsidRPr="0079615A">
      <w:rPr>
        <w:i/>
        <w:sz w:val="18"/>
      </w:rPr>
      <w:t>DSDEN 55</w:t>
    </w:r>
    <w:r w:rsidRPr="0079615A">
      <w:rPr>
        <w:i/>
        <w:sz w:val="18"/>
      </w:rPr>
      <w:ptab w:relativeTo="margin" w:alignment="right" w:leader="none"/>
    </w:r>
    <w:r w:rsidRPr="0079615A">
      <w:rPr>
        <w:i/>
        <w:sz w:val="18"/>
      </w:rPr>
      <w:t>Sept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43DB" w14:textId="77777777" w:rsidR="00D862E7" w:rsidRDefault="00D862E7" w:rsidP="0079615A">
      <w:pPr>
        <w:spacing w:after="0" w:line="240" w:lineRule="auto"/>
      </w:pPr>
      <w:r>
        <w:separator/>
      </w:r>
    </w:p>
  </w:footnote>
  <w:footnote w:type="continuationSeparator" w:id="0">
    <w:p w14:paraId="4BE6F6D0" w14:textId="77777777" w:rsidR="00D862E7" w:rsidRDefault="00D862E7" w:rsidP="00796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7E"/>
    <w:rsid w:val="00017E69"/>
    <w:rsid w:val="00096074"/>
    <w:rsid w:val="001C1C0D"/>
    <w:rsid w:val="001C40A4"/>
    <w:rsid w:val="001C637E"/>
    <w:rsid w:val="00285FA3"/>
    <w:rsid w:val="0029648F"/>
    <w:rsid w:val="0079615A"/>
    <w:rsid w:val="007A4667"/>
    <w:rsid w:val="007D76E3"/>
    <w:rsid w:val="008E4F4C"/>
    <w:rsid w:val="009E358F"/>
    <w:rsid w:val="00B0317E"/>
    <w:rsid w:val="00B3620C"/>
    <w:rsid w:val="00CF64C1"/>
    <w:rsid w:val="00D54C6D"/>
    <w:rsid w:val="00D862E7"/>
    <w:rsid w:val="00E96D3C"/>
    <w:rsid w:val="00F066EF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D155"/>
  <w15:chartTrackingRefBased/>
  <w15:docId w15:val="{AD44887C-155C-49D4-A853-3318B29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F64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4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4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4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4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4C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15A"/>
  </w:style>
  <w:style w:type="paragraph" w:styleId="Pieddepage">
    <w:name w:val="footer"/>
    <w:basedOn w:val="Normal"/>
    <w:link w:val="PieddepageCar"/>
    <w:uiPriority w:val="99"/>
    <w:unhideWhenUsed/>
    <w:rsid w:val="0079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LEAL</dc:creator>
  <cp:keywords/>
  <dc:description/>
  <cp:lastModifiedBy>Fanny ROPERT</cp:lastModifiedBy>
  <cp:revision>2</cp:revision>
  <dcterms:created xsi:type="dcterms:W3CDTF">2024-12-31T10:04:00Z</dcterms:created>
  <dcterms:modified xsi:type="dcterms:W3CDTF">2024-12-31T10:04:00Z</dcterms:modified>
</cp:coreProperties>
</file>