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82DD" w14:textId="77777777" w:rsidR="00FD3FE7" w:rsidRPr="00FD3FE7" w:rsidRDefault="00FD3FE7" w:rsidP="00FD3FE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65F91"/>
          <w:kern w:val="0"/>
          <w:sz w:val="20"/>
          <w:szCs w:val="20"/>
          <w:lang w:eastAsia="fr-FR"/>
          <w14:ligatures w14:val="none"/>
        </w:rPr>
      </w:pPr>
      <w:bookmarkStart w:id="0" w:name="OLE_LINK1"/>
      <w:r w:rsidRPr="00FD3FE7">
        <w:rPr>
          <w:rFonts w:ascii="Arial" w:eastAsia="Times New Roman" w:hAnsi="Arial" w:cs="Arial"/>
          <w:b/>
          <w:bCs/>
          <w:color w:val="365F91"/>
          <w:kern w:val="0"/>
          <w:sz w:val="20"/>
          <w:szCs w:val="20"/>
          <w:lang w:eastAsia="fr-FR"/>
          <w14:ligatures w14:val="none"/>
        </w:rPr>
        <w:t>GRILLE D’ÉVALUATION INDICATIVE </w:t>
      </w:r>
    </w:p>
    <w:p w14:paraId="39FD2CF4" w14:textId="77777777" w:rsidR="00FD3FE7" w:rsidRDefault="00FD3FE7" w:rsidP="00FD3FE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65F91"/>
          <w:kern w:val="0"/>
          <w:sz w:val="20"/>
          <w:szCs w:val="20"/>
          <w:lang w:eastAsia="fr-FR"/>
          <w14:ligatures w14:val="none"/>
        </w:rPr>
      </w:pPr>
      <w:r w:rsidRPr="00FD3FE7">
        <w:rPr>
          <w:rFonts w:ascii="Arial" w:eastAsia="Times New Roman" w:hAnsi="Arial" w:cs="Arial"/>
          <w:b/>
          <w:bCs/>
          <w:color w:val="365F91"/>
          <w:kern w:val="0"/>
          <w:sz w:val="20"/>
          <w:szCs w:val="20"/>
          <w:lang w:eastAsia="fr-FR"/>
          <w14:ligatures w14:val="none"/>
        </w:rPr>
        <w:t>Enseignement facultatif de chant choral </w:t>
      </w:r>
    </w:p>
    <w:p w14:paraId="4187E883" w14:textId="77777777" w:rsidR="00FC6AF8" w:rsidRPr="00FD3FE7" w:rsidRDefault="00FC6AF8" w:rsidP="00FD3FE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65F91"/>
          <w:kern w:val="0"/>
          <w:sz w:val="20"/>
          <w:szCs w:val="20"/>
          <w:lang w:eastAsia="fr-FR"/>
          <w14:ligatures w14:val="none"/>
        </w:rPr>
      </w:pPr>
    </w:p>
    <w:p w14:paraId="40B27038" w14:textId="77777777" w:rsidR="00FD3FE7" w:rsidRPr="00FD3FE7" w:rsidRDefault="00FD3FE7" w:rsidP="00FD3FE7">
      <w:pPr>
        <w:spacing w:after="0" w:line="240" w:lineRule="auto"/>
        <w:ind w:left="-855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FD3FE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Cette grille est indicative. </w:t>
      </w:r>
      <w:r w:rsidRPr="00FD3FE7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La traduction chiffrée des compétences doit prendre en compte la globalité du travail et de l’engagement de l’élève inscrit en enseignement facultatif de chant choral. </w:t>
      </w:r>
      <w:r w:rsidRPr="00FD3FE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 </w:t>
      </w:r>
    </w:p>
    <w:p w14:paraId="1887FD8C" w14:textId="77777777" w:rsidR="00FD3FE7" w:rsidRPr="00FD3FE7" w:rsidRDefault="00FD3FE7" w:rsidP="00FD3FE7">
      <w:pPr>
        <w:spacing w:after="0" w:line="240" w:lineRule="auto"/>
        <w:ind w:left="-855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FD3FE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Cette grille s’appuie sur les compétences du programme de chant choral : </w:t>
      </w:r>
      <w:hyperlink r:id="rId4" w:tgtFrame="_blank" w:history="1">
        <w:r w:rsidRPr="00FD3FE7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fr-FR"/>
            <w14:ligatures w14:val="none"/>
          </w:rPr>
          <w:t>https://www.education.gouv.fr/bo/18/Hebdo30/MENE1820171A.htm</w:t>
        </w:r>
      </w:hyperlink>
      <w:r w:rsidRPr="00FD3FE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 </w:t>
      </w:r>
    </w:p>
    <w:p w14:paraId="3416983C" w14:textId="689FB414" w:rsidR="00FD3FE7" w:rsidRPr="00FD3FE7" w:rsidRDefault="00FD3FE7" w:rsidP="00FD3FE7">
      <w:pPr>
        <w:spacing w:after="0" w:line="240" w:lineRule="auto"/>
        <w:ind w:left="-855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FD3FE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Elle est adaptable et destinée à accompagner les enseignants dans l’évaluation de l’EFCC dans le cadre des nouvelles modalités d’attribution du DNB 2026</w:t>
      </w:r>
      <w:r w:rsidR="00A751F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01C8A303" w14:textId="77777777" w:rsidR="00FD3FE7" w:rsidRPr="00FD3FE7" w:rsidRDefault="00FD3FE7" w:rsidP="00FD3FE7">
      <w:pPr>
        <w:spacing w:after="0" w:line="240" w:lineRule="auto"/>
        <w:ind w:left="-855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tbl>
      <w:tblPr>
        <w:tblW w:w="15589" w:type="dxa"/>
        <w:tblInd w:w="-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2750"/>
        <w:gridCol w:w="3827"/>
        <w:gridCol w:w="3544"/>
        <w:gridCol w:w="4252"/>
      </w:tblGrid>
      <w:tr w:rsidR="00FD3FE7" w:rsidRPr="00FD3FE7" w14:paraId="09A7915F" w14:textId="77777777" w:rsidTr="00622DE2">
        <w:trPr>
          <w:trHeight w:val="30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B0E5C" w14:textId="01981A0B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Compétence travaillée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2D416" w14:textId="5536C8FA" w:rsidR="00FD3FE7" w:rsidRPr="00FD3FE7" w:rsidRDefault="00622DE2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Maîtrise i</w:t>
            </w:r>
            <w:r w:rsidR="00FD3FE7" w:rsidRPr="00FD3F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nsuffisant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F22B6" w14:textId="7CD64860" w:rsidR="00FD3FE7" w:rsidRPr="00FD3FE7" w:rsidRDefault="003D1FCF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Maîtrise</w:t>
            </w:r>
            <w:r w:rsidR="00622D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 fragile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38E56" w14:textId="22C06AC8" w:rsidR="00FD3FE7" w:rsidRPr="00FD3FE7" w:rsidRDefault="00622DE2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Maîtrise satisfaisante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85A93" w14:textId="2C318363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Très bonne maîtris</w:t>
            </w:r>
            <w:r w:rsidR="002E17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</w:p>
        </w:tc>
      </w:tr>
      <w:tr w:rsidR="00FD3FE7" w:rsidRPr="00FD3FE7" w14:paraId="15486F55" w14:textId="77777777" w:rsidTr="00622DE2">
        <w:trPr>
          <w:trHeight w:val="30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0A66D" w14:textId="432BB96A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Élaborer, chanter, interpréter un projet musical collectif en concert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D9749" w14:textId="56091749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>Ne s’implique pas dans la préparation ; connaît peu ou pas le répertoire travaillé, ne s’investit pas dans le groupe.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1B6BD" w14:textId="35F3EDCB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>S’implique de manière irrégulière ; mémorise partiellement ; développe une expression limitée et un engagement variable.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C6E2B" w14:textId="5EDC5DEC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>S’implique activement, connaît le répertoire, contribue à la qualité musicale et s’exprime avec sensibilité.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B249D" w14:textId="3546715F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>Participe pleinemen</w:t>
            </w:r>
            <w:r w:rsidR="0083455C">
              <w:rPr>
                <w:rFonts w:ascii="Arial" w:hAnsi="Arial" w:cs="Arial"/>
                <w:color w:val="000000"/>
                <w:sz w:val="20"/>
                <w:szCs w:val="20"/>
              </w:rPr>
              <w:t xml:space="preserve">t aux </w:t>
            </w:r>
            <w:r w:rsidR="00B0582F">
              <w:rPr>
                <w:rFonts w:ascii="Arial" w:hAnsi="Arial" w:cs="Arial"/>
                <w:color w:val="000000"/>
                <w:sz w:val="20"/>
                <w:szCs w:val="20"/>
              </w:rPr>
              <w:t xml:space="preserve">apprentissages, </w:t>
            </w:r>
            <w:r w:rsidR="00B0582F" w:rsidRPr="00FD3FE7">
              <w:rPr>
                <w:rFonts w:ascii="Arial" w:hAnsi="Arial" w:cs="Arial"/>
                <w:color w:val="000000"/>
                <w:sz w:val="20"/>
                <w:szCs w:val="20"/>
              </w:rPr>
              <w:t>maîtrise</w:t>
            </w: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 xml:space="preserve"> le répertoire, apporte une dimension expressive personnelle et enrichit l’interprétation du groupe</w:t>
            </w:r>
          </w:p>
        </w:tc>
      </w:tr>
      <w:tr w:rsidR="00FD3FE7" w:rsidRPr="00FD3FE7" w14:paraId="433CE6B1" w14:textId="77777777" w:rsidTr="00622DE2">
        <w:trPr>
          <w:trHeight w:val="30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3D09F" w14:textId="7F74F1CB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Investir l’espace scénique </w:t>
            </w:r>
            <w:r w:rsidRPr="00FD3FE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(en répétition comme en concert)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714D7" w14:textId="5D06C6F9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Présence scénique limitée, posture ou concentration souvent absentes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754F9" w14:textId="3285D35C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Présence inégale, gestion encore hésitante des émotions et des déplacements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39844" w14:textId="14509FFC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 xml:space="preserve">Posture stable, </w:t>
            </w:r>
            <w:r w:rsidR="0083455C">
              <w:rPr>
                <w:rFonts w:ascii="Arial" w:hAnsi="Arial" w:cs="Arial"/>
                <w:color w:val="000000"/>
                <w:sz w:val="20"/>
                <w:szCs w:val="20"/>
              </w:rPr>
              <w:t>la c</w:t>
            </w: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 xml:space="preserve">oncentration et </w:t>
            </w:r>
            <w:r w:rsidR="0083455C">
              <w:rPr>
                <w:rFonts w:ascii="Arial" w:hAnsi="Arial" w:cs="Arial"/>
                <w:color w:val="000000"/>
                <w:sz w:val="20"/>
                <w:szCs w:val="20"/>
              </w:rPr>
              <w:t>l’</w:t>
            </w: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 xml:space="preserve">engagement </w:t>
            </w:r>
            <w:r w:rsidR="0083455C">
              <w:rPr>
                <w:rFonts w:ascii="Arial" w:hAnsi="Arial" w:cs="Arial"/>
                <w:color w:val="000000"/>
                <w:sz w:val="20"/>
                <w:szCs w:val="20"/>
              </w:rPr>
              <w:t xml:space="preserve">sont </w:t>
            </w: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>visibles au sein du groupe.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5514E" w14:textId="1630F6FB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 xml:space="preserve">Présence affirmée et naturelle </w:t>
            </w:r>
            <w:r w:rsidR="0083455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3455C">
              <w:rPr>
                <w:rFonts w:ascii="Arial" w:hAnsi="Arial" w:cs="Arial"/>
                <w:color w:val="000000"/>
                <w:sz w:val="20"/>
                <w:szCs w:val="20"/>
              </w:rPr>
              <w:t xml:space="preserve">possède </w:t>
            </w: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 xml:space="preserve">une aisance scénique et une posture </w:t>
            </w:r>
            <w:r w:rsidRPr="0083455C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constructive </w:t>
            </w:r>
            <w:r w:rsidRPr="0083455C">
              <w:rPr>
                <w:rFonts w:ascii="Arial" w:hAnsi="Arial" w:cs="Arial"/>
                <w:sz w:val="20"/>
                <w:szCs w:val="20"/>
              </w:rPr>
              <w:t>qui</w:t>
            </w:r>
            <w:r w:rsidRPr="0083455C">
              <w:rPr>
                <w:rFonts w:ascii="Arial" w:hAnsi="Arial" w:cs="Arial"/>
                <w:color w:val="000000"/>
                <w:sz w:val="20"/>
                <w:szCs w:val="20"/>
              </w:rPr>
              <w:t xml:space="preserve"> contribue à la cohésion du chœur.</w:t>
            </w:r>
          </w:p>
        </w:tc>
      </w:tr>
      <w:tr w:rsidR="00FD3FE7" w:rsidRPr="00FD3FE7" w14:paraId="462799A9" w14:textId="77777777" w:rsidTr="00622DE2">
        <w:trPr>
          <w:trHeight w:val="30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AE779" w14:textId="446CFFB1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Écouter pour chanter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ED843" w14:textId="0F3628A1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1F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N’écoute pas les autres ; se décale souvent ; </w:t>
            </w:r>
            <w:r w:rsidR="009112E9" w:rsidRPr="003D1F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réussit uniquement dans un cadre monodique ; </w:t>
            </w:r>
            <w:r w:rsidRPr="003D1FCF">
              <w:rPr>
                <w:rFonts w:ascii="Arial" w:hAnsi="Arial" w:cs="Arial"/>
                <w:color w:val="000000" w:themeColor="text1"/>
                <w:sz w:val="20"/>
                <w:szCs w:val="20"/>
              </w:rPr>
              <w:t>reste dans une attitude individuelle ; s’appuie peu sur les outils fournis</w:t>
            </w: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>. (fichiers de travail</w:t>
            </w:r>
            <w:r w:rsidR="00622DE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 xml:space="preserve"> par exemple)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B4ADF" w14:textId="746456A3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>Se montre à l’écoute</w:t>
            </w:r>
            <w:r w:rsidR="00622DE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 xml:space="preserve"> mais tient difficilement sa partie au sein du groupe ; utilise partiellement les outils fournis (fichiers de travail)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42043" w14:textId="01010509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 xml:space="preserve">Tient sa partie, </w:t>
            </w:r>
            <w:r w:rsidRPr="00FD3FE7">
              <w:rPr>
                <w:rFonts w:ascii="Arial" w:hAnsi="Arial" w:cs="Arial"/>
                <w:sz w:val="20"/>
                <w:szCs w:val="20"/>
              </w:rPr>
              <w:t xml:space="preserve">écoute et ajuste sa voix </w:t>
            </w: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>au sein de la polyphonie ; mobilise les outils fournis.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65640" w14:textId="427AFA98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hAnsi="Arial" w:cs="Arial"/>
                <w:color w:val="000000"/>
                <w:sz w:val="20"/>
                <w:szCs w:val="20"/>
              </w:rPr>
              <w:t>Est moteur dans le groupe, fait preuve d’écoute active, soutient la cohésion et la justesse du chœur et</w:t>
            </w:r>
            <w:r w:rsidRPr="00FD3FE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FD3FE7">
              <w:rPr>
                <w:rStyle w:val="lev"/>
                <w:rFonts w:ascii="Arial" w:hAnsi="Arial" w:cs="Arial"/>
                <w:b w:val="0"/>
                <w:bCs w:val="0"/>
                <w:sz w:val="20"/>
                <w:szCs w:val="20"/>
              </w:rPr>
              <w:t>est un appui de qualité pour le groupe</w:t>
            </w:r>
            <w:r>
              <w:rPr>
                <w:rStyle w:val="lev"/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FD3FE7" w:rsidRPr="00FD3FE7" w14:paraId="11067586" w14:textId="77777777" w:rsidTr="00622DE2">
        <w:trPr>
          <w:trHeight w:val="30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EBC03" w14:textId="249A0863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Maîtriser le geste vocal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FB435" w14:textId="53D62FB2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Une base vocale encore fragile, un engagement vocal et corporel non maîtrisé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10521" w14:textId="197F52E9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Une base vocale qui se renforce progressivement, un engagement vocal et corporel à consolider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EC5D1" w14:textId="6DF1A71B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Utilise sa technique vocale </w:t>
            </w:r>
            <w:r w:rsidRPr="00FD3FE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à bon escient, s’implique pleinement vocalement et corporellement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. Maîtrise</w:t>
            </w:r>
            <w:r w:rsidRPr="00FD3FE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l</w:t>
            </w:r>
            <w:r w:rsidRPr="00FD3FE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e geste vocal dans la polyphonie.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79BF2" w14:textId="2B61FDEC" w:rsidR="00FD3FE7" w:rsidRPr="00FD3FE7" w:rsidRDefault="00FD3FE7" w:rsidP="00622DE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3FE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Une gestion vocale maitrisée</w:t>
            </w:r>
            <w:r w:rsidR="007B5B9D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 dans la polyphonie</w:t>
            </w:r>
            <w:r w:rsidRPr="00FD3FE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 au profit de la sensibilité artistique et du collectif, une expression sensible, nuancée et adaptée aux styles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</w:p>
        </w:tc>
      </w:tr>
    </w:tbl>
    <w:p w14:paraId="3FD74AA8" w14:textId="77777777" w:rsidR="00FD3FE7" w:rsidRPr="00FD3FE7" w:rsidRDefault="00FD3FE7" w:rsidP="00FD3FE7">
      <w:pPr>
        <w:spacing w:after="0" w:line="240" w:lineRule="auto"/>
        <w:ind w:left="-855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FD3FE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 </w:t>
      </w:r>
    </w:p>
    <w:p w14:paraId="4157D29E" w14:textId="77777777" w:rsidR="00FD3FE7" w:rsidRPr="00FD3FE7" w:rsidRDefault="00FD3FE7" w:rsidP="00FD3FE7">
      <w:pPr>
        <w:spacing w:after="0" w:line="240" w:lineRule="auto"/>
        <w:ind w:right="75"/>
        <w:jc w:val="right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FD3FE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BO Modalités d’attribution du diplôme national du brevet à compter de la session 2026 : </w:t>
      </w:r>
      <w:hyperlink r:id="rId5" w:tgtFrame="_blank" w:history="1">
        <w:r w:rsidRPr="00FD3FE7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fr-FR"/>
            <w14:ligatures w14:val="none"/>
          </w:rPr>
          <w:t>https://www.education.gouv.fr/bo/2025/Hebdo33/MENE2515977N</w:t>
        </w:r>
      </w:hyperlink>
      <w:r w:rsidRPr="00FD3FE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 </w:t>
      </w:r>
    </w:p>
    <w:p w14:paraId="6137CB17" w14:textId="77777777" w:rsidR="00FD3FE7" w:rsidRPr="00FD3FE7" w:rsidRDefault="00FD3FE7" w:rsidP="00FD3FE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FD3FE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 </w:t>
      </w:r>
    </w:p>
    <w:p w14:paraId="18FCF004" w14:textId="028A2E15" w:rsidR="0086267B" w:rsidRPr="002E17D9" w:rsidRDefault="00FD3FE7" w:rsidP="002E17D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FD3FE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Note finale (somme des points attribués) : ...... / 20 </w:t>
      </w:r>
      <w:bookmarkEnd w:id="0"/>
    </w:p>
    <w:sectPr w:rsidR="0086267B" w:rsidRPr="002E17D9" w:rsidSect="00FC6AF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E7"/>
    <w:rsid w:val="002309C2"/>
    <w:rsid w:val="002E17D9"/>
    <w:rsid w:val="003554CF"/>
    <w:rsid w:val="003D1FCF"/>
    <w:rsid w:val="00455CDA"/>
    <w:rsid w:val="00622DE2"/>
    <w:rsid w:val="00651B2B"/>
    <w:rsid w:val="006D6BDA"/>
    <w:rsid w:val="007240CA"/>
    <w:rsid w:val="007B5B9D"/>
    <w:rsid w:val="0083455C"/>
    <w:rsid w:val="0086267B"/>
    <w:rsid w:val="009112E9"/>
    <w:rsid w:val="00A751F3"/>
    <w:rsid w:val="00B0582F"/>
    <w:rsid w:val="00D3469A"/>
    <w:rsid w:val="00D41E9A"/>
    <w:rsid w:val="00DB57AC"/>
    <w:rsid w:val="00DB5850"/>
    <w:rsid w:val="00FC6AF8"/>
    <w:rsid w:val="00FD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0C24"/>
  <w15:chartTrackingRefBased/>
  <w15:docId w15:val="{37BCE031-6AB2-2043-AB33-2359B75A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3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3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3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3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3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3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3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3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3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3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3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3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3F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3F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3F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3F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3F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3F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3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3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3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3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3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3F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3F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3F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3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3F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3FE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D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normaltextrun">
    <w:name w:val="normaltextrun"/>
    <w:basedOn w:val="Policepardfaut"/>
    <w:rsid w:val="00FD3FE7"/>
  </w:style>
  <w:style w:type="character" w:customStyle="1" w:styleId="eop">
    <w:name w:val="eop"/>
    <w:basedOn w:val="Policepardfaut"/>
    <w:rsid w:val="00FD3FE7"/>
  </w:style>
  <w:style w:type="character" w:customStyle="1" w:styleId="apple-converted-space">
    <w:name w:val="apple-converted-space"/>
    <w:basedOn w:val="Policepardfaut"/>
    <w:rsid w:val="00FD3FE7"/>
  </w:style>
  <w:style w:type="character" w:styleId="lev">
    <w:name w:val="Strong"/>
    <w:basedOn w:val="Policepardfaut"/>
    <w:uiPriority w:val="22"/>
    <w:qFormat/>
    <w:rsid w:val="00FD3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ducation.gouv.fr/bo/2025/Hebdo33/MENE2515977N" TargetMode="External"/><Relationship Id="rId4" Type="http://schemas.openxmlformats.org/officeDocument/2006/relationships/hyperlink" Target="https://www.education.gouv.fr/bo/18/Hebdo30/MENE1820171A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Académie Nancy-metz</dc:creator>
  <cp:keywords/>
  <dc:description/>
  <cp:lastModifiedBy>sylvain Paris</cp:lastModifiedBy>
  <cp:revision>2</cp:revision>
  <dcterms:created xsi:type="dcterms:W3CDTF">2025-10-31T13:36:00Z</dcterms:created>
  <dcterms:modified xsi:type="dcterms:W3CDTF">2025-10-31T13:36:00Z</dcterms:modified>
</cp:coreProperties>
</file>