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E19C" w14:textId="77777777" w:rsidR="00F34DDF" w:rsidRPr="00F34DDF" w:rsidRDefault="00F34DDF" w:rsidP="00F34DDF">
      <w:pPr>
        <w:ind w:left="426"/>
        <w:jc w:val="center"/>
        <w:rPr>
          <w:rFonts w:ascii="Arial" w:eastAsia="Arial" w:hAnsi="Arial" w:cs="Arial"/>
          <w:b/>
          <w:sz w:val="28"/>
          <w:szCs w:val="28"/>
        </w:rPr>
      </w:pPr>
      <w:r w:rsidRPr="00F34DDF">
        <w:rPr>
          <w:rFonts w:ascii="Arial" w:eastAsia="Arial" w:hAnsi="Arial" w:cs="Arial"/>
          <w:b/>
          <w:sz w:val="28"/>
          <w:szCs w:val="28"/>
        </w:rPr>
        <w:t>Référentiel d’évaluation baccalauréat général et technologique</w:t>
      </w:r>
    </w:p>
    <w:p w14:paraId="48CAE6BA" w14:textId="11A5C3C6" w:rsidR="00F34DDF" w:rsidRPr="00F34DDF" w:rsidRDefault="00F34DDF" w:rsidP="00F34DDF">
      <w:pPr>
        <w:ind w:left="426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F34DDF">
        <w:rPr>
          <w:rFonts w:ascii="Arial" w:eastAsia="Arial" w:hAnsi="Arial" w:cs="Arial"/>
          <w:b/>
          <w:sz w:val="28"/>
          <w:szCs w:val="28"/>
        </w:rPr>
        <w:t>Une illustration dans le champ d’apprentissage 2 : sauvetage collectif</w:t>
      </w:r>
    </w:p>
    <w:p w14:paraId="2B024B3B" w14:textId="77777777" w:rsidR="00F34DDF" w:rsidRPr="00F34DDF" w:rsidRDefault="00F34DDF" w:rsidP="00F34DDF">
      <w:pPr>
        <w:ind w:left="1560" w:hanging="709"/>
        <w:rPr>
          <w:rFonts w:ascii="Arial" w:eastAsia="Arial" w:hAnsi="Arial" w:cs="Arial"/>
          <w:b/>
        </w:rPr>
      </w:pPr>
    </w:p>
    <w:p w14:paraId="5167E7B1" w14:textId="1A305C87" w:rsidR="00BC0201" w:rsidRPr="00F34DDF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4C5A57BF" w14:textId="77777777" w:rsidR="00BC0201" w:rsidRPr="00F34DDF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345146A8" w14:textId="77777777" w:rsidR="00BC0201" w:rsidRPr="00F34DDF" w:rsidRDefault="00BC0201" w:rsidP="00BC0201">
      <w:pPr>
        <w:ind w:left="1560" w:hanging="709"/>
        <w:rPr>
          <w:rFonts w:ascii="Arial" w:eastAsia="Arial" w:hAnsi="Arial" w:cs="Arial"/>
          <w:b/>
        </w:rPr>
      </w:pPr>
    </w:p>
    <w:p w14:paraId="2D107685" w14:textId="77777777" w:rsidR="00BC0201" w:rsidRPr="00F34DD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F34DDF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6B9F9DD6" w14:textId="4B006118" w:rsidR="00BC0201" w:rsidRPr="00F34DD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34DDF">
        <w:rPr>
          <w:rFonts w:ascii="Arial" w:eastAsia="Arial" w:hAnsi="Arial" w:cs="Arial"/>
          <w:sz w:val="22"/>
          <w:szCs w:val="22"/>
        </w:rPr>
        <w:t>L’AFL 1 s’évalue le jour du CCF en croisant l</w:t>
      </w:r>
      <w:r w:rsidR="00A9528E" w:rsidRPr="00F34DDF">
        <w:rPr>
          <w:rFonts w:ascii="Arial" w:eastAsia="Arial" w:hAnsi="Arial" w:cs="Arial"/>
          <w:sz w:val="22"/>
          <w:szCs w:val="22"/>
        </w:rPr>
        <w:t>a difficulté de l’itinéraire choisi, la pertinence du choix de ce niveau de difficulté et l’efficacité du déplacement</w:t>
      </w:r>
    </w:p>
    <w:p w14:paraId="65770C8E" w14:textId="405553F7" w:rsidR="00BC0201" w:rsidRPr="00F34DD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34DDF">
        <w:rPr>
          <w:rFonts w:ascii="Arial" w:eastAsia="Arial" w:hAnsi="Arial" w:cs="Arial"/>
          <w:sz w:val="22"/>
          <w:szCs w:val="22"/>
        </w:rPr>
        <w:t>L’AFL 2 et l’AFL 3 s’évaluent au fil de l’eau lors de la séquence d’enseignement et éventuellement le jour de l’épreuve, en référence aux repères nationaux</w:t>
      </w:r>
    </w:p>
    <w:p w14:paraId="0EFED3C0" w14:textId="77777777" w:rsidR="00BC0201" w:rsidRPr="00F34DD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34DDF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610E1549" w14:textId="77777777" w:rsidR="00BC0201" w:rsidRPr="00F34DDF" w:rsidRDefault="00BC0201" w:rsidP="00BC0201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7453759F" w14:textId="77777777" w:rsidR="00BC0201" w:rsidRPr="00F34DD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F34DDF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40D44860" w14:textId="77777777" w:rsidR="00BC0201" w:rsidRPr="00F34DD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34DDF">
        <w:rPr>
          <w:rFonts w:ascii="Arial" w:eastAsia="Arial" w:hAnsi="Arial" w:cs="Arial"/>
          <w:sz w:val="22"/>
          <w:szCs w:val="22"/>
        </w:rPr>
        <w:t>L’AFL 1 est noté sur 12 points</w:t>
      </w:r>
    </w:p>
    <w:p w14:paraId="46E358B8" w14:textId="77777777" w:rsidR="00F34DDF" w:rsidRPr="00F34DDF" w:rsidRDefault="00F34DDF" w:rsidP="00F34DDF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34DDF">
        <w:rPr>
          <w:rFonts w:ascii="Arial" w:eastAsia="Arial" w:hAnsi="Arial" w:cs="Arial"/>
          <w:sz w:val="22"/>
          <w:szCs w:val="22"/>
        </w:rPr>
        <w:t xml:space="preserve">Les AFL 2 et 3 sont notés sur 8 points. La répartition des 8 points est au choix des élèves. </w:t>
      </w:r>
      <w:r w:rsidRPr="00F34DDF">
        <w:rPr>
          <w:rFonts w:ascii="Arial" w:eastAsia="Arial" w:hAnsi="Arial" w:cs="Arial"/>
          <w:color w:val="000000"/>
          <w:sz w:val="22"/>
          <w:szCs w:val="22"/>
        </w:rPr>
        <w:t>Trois choix sont possibles :</w:t>
      </w:r>
    </w:p>
    <w:p w14:paraId="1ACF5C5E" w14:textId="77777777" w:rsidR="00F34DDF" w:rsidRPr="00F34DDF" w:rsidRDefault="00F34DDF" w:rsidP="00F34D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34DDF">
        <w:rPr>
          <w:rFonts w:ascii="Arial" w:eastAsia="Arial" w:hAnsi="Arial" w:cs="Arial"/>
          <w:color w:val="000000"/>
          <w:sz w:val="22"/>
          <w:szCs w:val="22"/>
        </w:rPr>
        <w:t>AFL2 = 4 pts / AFL3 = 4 pts ;</w:t>
      </w:r>
    </w:p>
    <w:p w14:paraId="20174D9A" w14:textId="77777777" w:rsidR="00F34DDF" w:rsidRPr="00F34DDF" w:rsidRDefault="00F34DDF" w:rsidP="00F34D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34DDF">
        <w:rPr>
          <w:rFonts w:ascii="Arial" w:eastAsia="Arial" w:hAnsi="Arial" w:cs="Arial"/>
          <w:color w:val="000000"/>
          <w:sz w:val="22"/>
          <w:szCs w:val="22"/>
        </w:rPr>
        <w:t>AFL2 = 6 pts / AFL3 = 2 pts ;</w:t>
      </w:r>
    </w:p>
    <w:p w14:paraId="3908E36A" w14:textId="76E7AC66" w:rsidR="00F34DDF" w:rsidRPr="00F34DDF" w:rsidRDefault="00F34DDF" w:rsidP="00F34D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34DDF">
        <w:rPr>
          <w:rFonts w:ascii="Arial" w:eastAsia="Arial" w:hAnsi="Arial" w:cs="Arial"/>
          <w:color w:val="000000"/>
          <w:sz w:val="22"/>
          <w:szCs w:val="22"/>
        </w:rPr>
        <w:t>AFL2 = 2 pts / AFL3 = 6 pts.</w:t>
      </w:r>
    </w:p>
    <w:p w14:paraId="30CDBC44" w14:textId="77777777" w:rsidR="00F34DDF" w:rsidRPr="00F34DDF" w:rsidRDefault="00F34DDF" w:rsidP="00F34DDF">
      <w:pPr>
        <w:pBdr>
          <w:top w:val="nil"/>
          <w:left w:val="nil"/>
          <w:bottom w:val="nil"/>
          <w:right w:val="nil"/>
          <w:between w:val="nil"/>
        </w:pBdr>
        <w:ind w:left="2291"/>
        <w:rPr>
          <w:rFonts w:ascii="Arial" w:eastAsia="Arial" w:hAnsi="Arial" w:cs="Arial"/>
          <w:color w:val="000000"/>
          <w:sz w:val="22"/>
          <w:szCs w:val="22"/>
        </w:rPr>
      </w:pPr>
    </w:p>
    <w:p w14:paraId="5C7AA440" w14:textId="77777777" w:rsidR="00BC0201" w:rsidRPr="00F34DD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F34DDF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2733CD44" w14:textId="183614A6" w:rsidR="00BC0201" w:rsidRPr="00F34DD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34DDF">
        <w:rPr>
          <w:rFonts w:ascii="Arial" w:eastAsia="Arial" w:hAnsi="Arial" w:cs="Arial"/>
          <w:sz w:val="22"/>
          <w:szCs w:val="22"/>
        </w:rPr>
        <w:t>AFL 1 : choix de la difficulté de l’itinéraire</w:t>
      </w:r>
      <w:r w:rsidR="0004130E" w:rsidRPr="00F34DDF">
        <w:rPr>
          <w:rFonts w:ascii="Arial" w:eastAsia="Arial" w:hAnsi="Arial" w:cs="Arial"/>
          <w:sz w:val="22"/>
          <w:szCs w:val="22"/>
        </w:rPr>
        <w:t>, éventuellement choix d’une modalité de pratique individuelle ou collective</w:t>
      </w:r>
    </w:p>
    <w:p w14:paraId="67FC078F" w14:textId="547F0693" w:rsidR="00BC0201" w:rsidRPr="00F34DD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0" w:name="_Hlk10453423"/>
      <w:r w:rsidRPr="00F34DDF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bookmarkEnd w:id="0"/>
    <w:p w14:paraId="7C46494E" w14:textId="64B40F77" w:rsidR="00BC0201" w:rsidRPr="00F34DDF" w:rsidRDefault="00BC0201" w:rsidP="00BC0201">
      <w:pPr>
        <w:rPr>
          <w:rFonts w:ascii="Arial" w:eastAsia="Arial" w:hAnsi="Arial" w:cs="Arial"/>
          <w:sz w:val="22"/>
          <w:szCs w:val="22"/>
        </w:rPr>
      </w:pPr>
    </w:p>
    <w:p w14:paraId="2593DB50" w14:textId="46AA604E" w:rsidR="00BC0201" w:rsidRPr="00F34DDF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113D6EAD" w14:textId="7CCB8A42" w:rsidR="00BC0201" w:rsidRPr="00F34DDF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2783F4A6" w14:textId="0C4D42B9" w:rsidR="00BC0201" w:rsidRPr="00F34DDF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0B057273" w14:textId="218B2501" w:rsidR="00BC0201" w:rsidRPr="00F34DDF" w:rsidRDefault="00BC0201">
      <w:pPr>
        <w:spacing w:after="160" w:line="259" w:lineRule="auto"/>
        <w:rPr>
          <w:rFonts w:ascii="Arial" w:hAnsi="Arial" w:cs="Arial"/>
          <w:b/>
          <w:sz w:val="16"/>
        </w:rPr>
      </w:pPr>
      <w:r w:rsidRPr="00F34DDF">
        <w:rPr>
          <w:rFonts w:ascii="Arial" w:hAnsi="Arial" w:cs="Arial"/>
          <w:b/>
          <w:sz w:val="16"/>
        </w:rPr>
        <w:br w:type="page"/>
      </w:r>
    </w:p>
    <w:p w14:paraId="7217613D" w14:textId="7E2211BD" w:rsidR="00BC0201" w:rsidRPr="00F34DDF" w:rsidRDefault="00BC0201" w:rsidP="00BC0201">
      <w:pPr>
        <w:spacing w:after="120"/>
        <w:ind w:left="425"/>
        <w:rPr>
          <w:rFonts w:ascii="Arial" w:hAnsi="Arial" w:cs="Arial"/>
          <w:b/>
          <w:sz w:val="20"/>
        </w:rPr>
      </w:pPr>
      <w:r w:rsidRPr="00F34DDF">
        <w:rPr>
          <w:rFonts w:ascii="Arial" w:hAnsi="Arial" w:cs="Arial"/>
          <w:b/>
          <w:sz w:val="20"/>
        </w:rPr>
        <w:lastRenderedPageBreak/>
        <w:t>R</w:t>
      </w:r>
      <w:r w:rsidRPr="00F34DDF">
        <w:rPr>
          <w:rFonts w:ascii="Arial" w:eastAsia="Arial" w:hAnsi="Arial" w:cs="Arial"/>
          <w:b/>
          <w:sz w:val="20"/>
        </w:rPr>
        <w:t xml:space="preserve">epères d’évaluation de l’AFL 1 </w:t>
      </w:r>
      <w:r w:rsidRPr="00F34DDF">
        <w:rPr>
          <w:rFonts w:ascii="Arial" w:eastAsia="Arial" w:hAnsi="Arial" w:cs="Arial"/>
          <w:sz w:val="20"/>
        </w:rPr>
        <w:t>« </w:t>
      </w:r>
      <w:r w:rsidRPr="00F34DDF">
        <w:rPr>
          <w:rFonts w:ascii="Arial" w:hAnsi="Arial" w:cs="Arial"/>
          <w:sz w:val="20"/>
        </w:rPr>
        <w:t>S’engager à l’aide d’une motricité spécifique pour réaliser en sécurité et à son meilleur niveau, un itinéraire dans un contexte incertain.</w:t>
      </w:r>
      <w:r w:rsidRPr="00F34DDF">
        <w:rPr>
          <w:rFonts w:ascii="Arial" w:eastAsia="Arial" w:hAnsi="Arial" w:cs="Arial"/>
          <w:sz w:val="20"/>
        </w:rPr>
        <w:t> »</w:t>
      </w:r>
      <w:r w:rsidR="00F5143A" w:rsidRPr="00F34DDF">
        <w:rPr>
          <w:rFonts w:ascii="Arial" w:eastAsia="Arial" w:hAnsi="Arial" w:cs="Arial"/>
          <w:sz w:val="20"/>
        </w:rPr>
        <w:t xml:space="preserve"> 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92"/>
        <w:gridCol w:w="283"/>
        <w:gridCol w:w="926"/>
        <w:gridCol w:w="708"/>
        <w:gridCol w:w="1370"/>
        <w:gridCol w:w="1229"/>
        <w:gridCol w:w="1229"/>
        <w:gridCol w:w="1181"/>
        <w:gridCol w:w="1181"/>
        <w:gridCol w:w="1040"/>
        <w:gridCol w:w="1392"/>
        <w:gridCol w:w="1251"/>
        <w:gridCol w:w="1251"/>
      </w:tblGrid>
      <w:tr w:rsidR="00BC0201" w:rsidRPr="00F34DDF" w14:paraId="5D89F1BD" w14:textId="77777777" w:rsidTr="00C20C90">
        <w:trPr>
          <w:trHeight w:val="144"/>
        </w:trPr>
        <w:tc>
          <w:tcPr>
            <w:tcW w:w="15730" w:type="dxa"/>
            <w:gridSpan w:val="14"/>
            <w:shd w:val="clear" w:color="auto" w:fill="auto"/>
          </w:tcPr>
          <w:p w14:paraId="07D3A5BD" w14:textId="23D92E4A" w:rsidR="00BC0201" w:rsidRPr="00F34DDF" w:rsidRDefault="00376AD8" w:rsidP="00A079EC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</w:t>
            </w:r>
            <w:r w:rsidR="0079249D" w:rsidRPr="00F34DDF">
              <w:rPr>
                <w:rFonts w:ascii="Arial" w:hAnsi="Arial" w:cs="Arial"/>
                <w:sz w:val="20"/>
              </w:rPr>
              <w:t>preuve</w:t>
            </w:r>
            <w:r w:rsidRPr="00F34DDF">
              <w:rPr>
                <w:rFonts w:ascii="Arial" w:hAnsi="Arial" w:cs="Arial"/>
                <w:sz w:val="20"/>
              </w:rPr>
              <w:t xml:space="preserve"> </w:t>
            </w:r>
            <w:r w:rsidR="00E37697" w:rsidRPr="00F34DDF">
              <w:rPr>
                <w:rFonts w:ascii="Arial" w:hAnsi="Arial" w:cs="Arial"/>
                <w:sz w:val="20"/>
              </w:rPr>
              <w:t xml:space="preserve">de </w:t>
            </w:r>
            <w:r w:rsidRPr="00F34DDF">
              <w:rPr>
                <w:rFonts w:ascii="Arial" w:hAnsi="Arial" w:cs="Arial"/>
                <w:sz w:val="20"/>
              </w:rPr>
              <w:t>sauvetage aquatique collectif</w:t>
            </w:r>
          </w:p>
        </w:tc>
      </w:tr>
      <w:tr w:rsidR="00BC0201" w:rsidRPr="00F34DDF" w14:paraId="299C9DD1" w14:textId="77777777" w:rsidTr="00C20C90">
        <w:trPr>
          <w:trHeight w:val="1685"/>
        </w:trPr>
        <w:tc>
          <w:tcPr>
            <w:tcW w:w="15730" w:type="dxa"/>
            <w:gridSpan w:val="14"/>
            <w:shd w:val="clear" w:color="auto" w:fill="auto"/>
            <w:vAlign w:val="center"/>
          </w:tcPr>
          <w:p w14:paraId="5B54D8AF" w14:textId="1CFD9CC8" w:rsidR="00BC0201" w:rsidRPr="00F34DDF" w:rsidRDefault="00BC0201" w:rsidP="00E265F2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L’épreuve engage </w:t>
            </w:r>
            <w:r w:rsidR="00714C99" w:rsidRPr="00F34DDF">
              <w:rPr>
                <w:rFonts w:ascii="Arial" w:hAnsi="Arial" w:cs="Arial"/>
                <w:sz w:val="20"/>
              </w:rPr>
              <w:t>l’élève</w:t>
            </w:r>
            <w:r w:rsidRPr="00F34DDF">
              <w:rPr>
                <w:rFonts w:ascii="Arial" w:hAnsi="Arial" w:cs="Arial"/>
                <w:sz w:val="20"/>
              </w:rPr>
              <w:t xml:space="preserve"> à choisir et </w:t>
            </w:r>
            <w:r w:rsidR="00C046B9" w:rsidRPr="00F34DDF">
              <w:rPr>
                <w:rFonts w:ascii="Arial" w:hAnsi="Arial" w:cs="Arial"/>
                <w:sz w:val="20"/>
              </w:rPr>
              <w:t xml:space="preserve">à </w:t>
            </w:r>
            <w:r w:rsidRPr="00F34DDF">
              <w:rPr>
                <w:rFonts w:ascii="Arial" w:hAnsi="Arial" w:cs="Arial"/>
                <w:sz w:val="20"/>
              </w:rPr>
              <w:t xml:space="preserve">réaliser un </w:t>
            </w:r>
            <w:r w:rsidR="00D7252C" w:rsidRPr="00F34DDF">
              <w:rPr>
                <w:rFonts w:ascii="Arial" w:hAnsi="Arial" w:cs="Arial"/>
                <w:sz w:val="20"/>
              </w:rPr>
              <w:t xml:space="preserve">plan de </w:t>
            </w:r>
            <w:r w:rsidR="007A52EC" w:rsidRPr="00F34DDF">
              <w:rPr>
                <w:rFonts w:ascii="Arial" w:hAnsi="Arial" w:cs="Arial"/>
                <w:sz w:val="20"/>
              </w:rPr>
              <w:t>sauvetage en équipe hétérogène</w:t>
            </w:r>
            <w:r w:rsidR="00594680" w:rsidRPr="00F34DDF">
              <w:rPr>
                <w:rFonts w:ascii="Arial" w:hAnsi="Arial" w:cs="Arial"/>
                <w:sz w:val="20"/>
              </w:rPr>
              <w:t xml:space="preserve"> de 3 à</w:t>
            </w:r>
            <w:r w:rsidR="007A52EC" w:rsidRPr="00F34DDF">
              <w:rPr>
                <w:rFonts w:ascii="Arial" w:hAnsi="Arial" w:cs="Arial"/>
                <w:sz w:val="20"/>
              </w:rPr>
              <w:t xml:space="preserve"> </w:t>
            </w:r>
            <w:r w:rsidR="002440AA" w:rsidRPr="00F34DDF">
              <w:rPr>
                <w:rFonts w:ascii="Arial" w:hAnsi="Arial" w:cs="Arial"/>
                <w:sz w:val="20"/>
              </w:rPr>
              <w:t>5</w:t>
            </w:r>
            <w:r w:rsidR="007A52EC" w:rsidRPr="00F34DDF">
              <w:rPr>
                <w:rFonts w:ascii="Arial" w:hAnsi="Arial" w:cs="Arial"/>
                <w:sz w:val="20"/>
              </w:rPr>
              <w:t xml:space="preserve"> nageurs-</w:t>
            </w:r>
            <w:r w:rsidR="009265AD" w:rsidRPr="00F34DDF">
              <w:rPr>
                <w:rFonts w:ascii="Arial" w:hAnsi="Arial" w:cs="Arial"/>
                <w:sz w:val="20"/>
              </w:rPr>
              <w:t>sauveteurs</w:t>
            </w:r>
            <w:r w:rsidR="007A52EC" w:rsidRPr="00F34DDF">
              <w:rPr>
                <w:rFonts w:ascii="Arial" w:hAnsi="Arial" w:cs="Arial"/>
                <w:sz w:val="20"/>
              </w:rPr>
              <w:t xml:space="preserve">. </w:t>
            </w:r>
            <w:r w:rsidR="00F34DDF" w:rsidRPr="00F34DDF">
              <w:rPr>
                <w:rFonts w:ascii="Arial" w:hAnsi="Arial" w:cs="Arial"/>
                <w:strike/>
                <w:sz w:val="20"/>
              </w:rPr>
              <w:t>P</w:t>
            </w:r>
            <w:r w:rsidR="0028707A" w:rsidRPr="00F34DDF">
              <w:rPr>
                <w:rFonts w:ascii="Arial" w:hAnsi="Arial" w:cs="Arial"/>
                <w:sz w:val="20"/>
              </w:rPr>
              <w:t xml:space="preserve">our assurer une hétérogénéité au sein de l’équipe, au moins deux de ses membres doivent choisir des parcours de sauvetage de difficulté différente. </w:t>
            </w:r>
            <w:r w:rsidR="007A52EC" w:rsidRPr="00F34DDF">
              <w:rPr>
                <w:rFonts w:ascii="Arial" w:hAnsi="Arial" w:cs="Arial"/>
                <w:sz w:val="20"/>
              </w:rPr>
              <w:t xml:space="preserve">L’équipe s’organise pour secourir </w:t>
            </w:r>
            <w:r w:rsidR="00714C99" w:rsidRPr="00F34DDF">
              <w:rPr>
                <w:rFonts w:ascii="Arial" w:hAnsi="Arial" w:cs="Arial"/>
                <w:sz w:val="20"/>
              </w:rPr>
              <w:t>dans le Temps I</w:t>
            </w:r>
            <w:r w:rsidR="00D81881" w:rsidRPr="00F34DDF">
              <w:rPr>
                <w:rFonts w:ascii="Arial" w:hAnsi="Arial" w:cs="Arial"/>
                <w:sz w:val="20"/>
              </w:rPr>
              <w:t xml:space="preserve">mparti </w:t>
            </w:r>
            <w:r w:rsidR="00714C99" w:rsidRPr="00F34DDF">
              <w:rPr>
                <w:rFonts w:ascii="Arial" w:hAnsi="Arial" w:cs="Arial"/>
                <w:sz w:val="20"/>
              </w:rPr>
              <w:t>Maximum</w:t>
            </w:r>
            <w:r w:rsidR="00C22D71" w:rsidRPr="00F34DDF">
              <w:rPr>
                <w:rFonts w:ascii="Arial" w:hAnsi="Arial" w:cs="Arial"/>
                <w:sz w:val="20"/>
              </w:rPr>
              <w:t>,</w:t>
            </w:r>
            <w:r w:rsidR="00714C99" w:rsidRPr="00F34DDF">
              <w:rPr>
                <w:rFonts w:ascii="Arial" w:hAnsi="Arial" w:cs="Arial"/>
                <w:sz w:val="20"/>
              </w:rPr>
              <w:t xml:space="preserve"> </w:t>
            </w:r>
            <w:r w:rsidR="00594680" w:rsidRPr="00F34DDF">
              <w:rPr>
                <w:rFonts w:ascii="Arial" w:hAnsi="Arial" w:cs="Arial"/>
                <w:sz w:val="20"/>
              </w:rPr>
              <w:t>3 à</w:t>
            </w:r>
            <w:r w:rsidR="007A52EC" w:rsidRPr="00F34DDF">
              <w:rPr>
                <w:rFonts w:ascii="Arial" w:hAnsi="Arial" w:cs="Arial"/>
                <w:sz w:val="20"/>
              </w:rPr>
              <w:t xml:space="preserve"> </w:t>
            </w:r>
            <w:r w:rsidR="002440AA" w:rsidRPr="00F34DDF">
              <w:rPr>
                <w:rFonts w:ascii="Arial" w:hAnsi="Arial" w:cs="Arial"/>
                <w:sz w:val="20"/>
              </w:rPr>
              <w:t>5</w:t>
            </w:r>
            <w:r w:rsidR="007A52EC" w:rsidRPr="00F34DDF">
              <w:rPr>
                <w:rFonts w:ascii="Arial" w:hAnsi="Arial" w:cs="Arial"/>
                <w:sz w:val="20"/>
              </w:rPr>
              <w:t xml:space="preserve"> nageurs-victimes </w:t>
            </w:r>
            <w:r w:rsidR="0028707A" w:rsidRPr="00F34DDF">
              <w:rPr>
                <w:rFonts w:ascii="Arial" w:hAnsi="Arial" w:cs="Arial"/>
                <w:sz w:val="20"/>
              </w:rPr>
              <w:t xml:space="preserve">(même nombre de nageurs-victimes que de nageurs-sauveteurs) </w:t>
            </w:r>
            <w:r w:rsidR="007A52EC" w:rsidRPr="00F34DDF">
              <w:rPr>
                <w:rFonts w:ascii="Arial" w:hAnsi="Arial" w:cs="Arial"/>
                <w:sz w:val="20"/>
              </w:rPr>
              <w:t xml:space="preserve">qui se déplacent </w:t>
            </w:r>
            <w:r w:rsidR="00E265F2" w:rsidRPr="00F34DDF">
              <w:rPr>
                <w:rFonts w:ascii="Arial" w:hAnsi="Arial" w:cs="Arial"/>
                <w:sz w:val="20"/>
              </w:rPr>
              <w:t xml:space="preserve">et </w:t>
            </w:r>
            <w:r w:rsidR="009E0903" w:rsidRPr="00F34DDF">
              <w:rPr>
                <w:rFonts w:ascii="Arial" w:hAnsi="Arial" w:cs="Arial"/>
                <w:sz w:val="20"/>
              </w:rPr>
              <w:t>déclenche une situation d’urgence</w:t>
            </w:r>
            <w:r w:rsidR="00E265F2" w:rsidRPr="00F34DDF">
              <w:rPr>
                <w:rFonts w:ascii="Arial" w:hAnsi="Arial" w:cs="Arial"/>
                <w:sz w:val="20"/>
              </w:rPr>
              <w:t xml:space="preserve"> selon un scénario</w:t>
            </w:r>
            <w:r w:rsidR="00C046B9" w:rsidRPr="00F34DDF">
              <w:rPr>
                <w:rFonts w:ascii="Arial" w:hAnsi="Arial" w:cs="Arial"/>
                <w:sz w:val="20"/>
              </w:rPr>
              <w:t xml:space="preserve"> défini</w:t>
            </w:r>
            <w:r w:rsidR="00482B47" w:rsidRPr="00F34DDF">
              <w:rPr>
                <w:rFonts w:ascii="Arial" w:hAnsi="Arial" w:cs="Arial"/>
                <w:sz w:val="20"/>
              </w:rPr>
              <w:t>.</w:t>
            </w:r>
          </w:p>
          <w:p w14:paraId="733EBE35" w14:textId="163E1BD7" w:rsidR="0028707A" w:rsidRPr="00F34DDF" w:rsidRDefault="0028707A" w:rsidP="0028707A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</w:t>
            </w:r>
            <w:r w:rsidR="00C046B9" w:rsidRPr="00F34DDF">
              <w:rPr>
                <w:rFonts w:ascii="Arial" w:hAnsi="Arial" w:cs="Arial"/>
                <w:sz w:val="20"/>
              </w:rPr>
              <w:t xml:space="preserve">es </w:t>
            </w:r>
            <w:r w:rsidRPr="00F34DDF">
              <w:rPr>
                <w:rFonts w:ascii="Arial" w:hAnsi="Arial" w:cs="Arial"/>
                <w:sz w:val="20"/>
              </w:rPr>
              <w:t>élève</w:t>
            </w:r>
            <w:r w:rsidR="00C046B9" w:rsidRPr="00F34DDF">
              <w:rPr>
                <w:rFonts w:ascii="Arial" w:hAnsi="Arial" w:cs="Arial"/>
                <w:sz w:val="20"/>
              </w:rPr>
              <w:t>s</w:t>
            </w:r>
            <w:r w:rsidRPr="00F34DDF">
              <w:rPr>
                <w:rFonts w:ascii="Arial" w:hAnsi="Arial" w:cs="Arial"/>
                <w:sz w:val="20"/>
              </w:rPr>
              <w:t xml:space="preserve"> tien</w:t>
            </w:r>
            <w:r w:rsidR="00C046B9" w:rsidRPr="00F34DDF">
              <w:rPr>
                <w:rFonts w:ascii="Arial" w:hAnsi="Arial" w:cs="Arial"/>
                <w:sz w:val="20"/>
              </w:rPr>
              <w:t>nen</w:t>
            </w:r>
            <w:r w:rsidRPr="00F34DDF">
              <w:rPr>
                <w:rFonts w:ascii="Arial" w:hAnsi="Arial" w:cs="Arial"/>
                <w:sz w:val="20"/>
              </w:rPr>
              <w:t xml:space="preserve">t successivement les rôles de nageur-victime </w:t>
            </w:r>
            <w:r w:rsidR="0027314C" w:rsidRPr="00F34DDF">
              <w:rPr>
                <w:rFonts w:ascii="Arial" w:hAnsi="Arial" w:cs="Arial"/>
                <w:sz w:val="20"/>
              </w:rPr>
              <w:t>et de nageur-sauveteur</w:t>
            </w:r>
            <w:r w:rsidR="00F34DDF" w:rsidRPr="00F34DDF">
              <w:rPr>
                <w:rFonts w:ascii="Arial" w:hAnsi="Arial" w:cs="Arial"/>
                <w:sz w:val="20"/>
              </w:rPr>
              <w:t>.</w:t>
            </w:r>
          </w:p>
          <w:p w14:paraId="3519CF7E" w14:textId="515E18C4" w:rsidR="003B625B" w:rsidRPr="00F34DDF" w:rsidRDefault="003B625B" w:rsidP="00E265F2">
            <w:pPr>
              <w:rPr>
                <w:rFonts w:ascii="Arial" w:hAnsi="Arial" w:cs="Arial"/>
                <w:sz w:val="20"/>
              </w:rPr>
            </w:pPr>
          </w:p>
          <w:p w14:paraId="2557AFC0" w14:textId="2FCEB066" w:rsidR="00972E18" w:rsidRPr="00F34DDF" w:rsidRDefault="00972E18" w:rsidP="00972E18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Le</w:t>
            </w:r>
            <w:r w:rsidR="0028707A" w:rsidRPr="00F34DDF">
              <w:rPr>
                <w:rFonts w:ascii="Arial" w:hAnsi="Arial" w:cs="Arial"/>
                <w:sz w:val="20"/>
              </w:rPr>
              <w:t>s</w:t>
            </w:r>
            <w:r w:rsidRPr="00F34DDF">
              <w:rPr>
                <w:rFonts w:ascii="Arial" w:hAnsi="Arial" w:cs="Arial"/>
                <w:sz w:val="20"/>
              </w:rPr>
              <w:t xml:space="preserve"> nageur</w:t>
            </w:r>
            <w:r w:rsidR="0028707A" w:rsidRPr="00F34DDF">
              <w:rPr>
                <w:rFonts w:ascii="Arial" w:hAnsi="Arial" w:cs="Arial"/>
                <w:sz w:val="20"/>
              </w:rPr>
              <w:t>s</w:t>
            </w:r>
            <w:r w:rsidRPr="00F34DDF">
              <w:rPr>
                <w:rFonts w:ascii="Arial" w:hAnsi="Arial" w:cs="Arial"/>
                <w:sz w:val="20"/>
              </w:rPr>
              <w:t>-victime</w:t>
            </w:r>
            <w:r w:rsidR="0028707A" w:rsidRPr="00F34DDF">
              <w:rPr>
                <w:rFonts w:ascii="Arial" w:hAnsi="Arial" w:cs="Arial"/>
                <w:sz w:val="20"/>
              </w:rPr>
              <w:t>s</w:t>
            </w:r>
            <w:r w:rsidR="006B36F2" w:rsidRPr="00F34DDF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F34DDF">
              <w:rPr>
                <w:rFonts w:ascii="Arial" w:hAnsi="Arial" w:cs="Arial"/>
                <w:sz w:val="20"/>
              </w:rPr>
              <w:t> :</w:t>
            </w:r>
          </w:p>
          <w:p w14:paraId="2FFE2388" w14:textId="6D4FEDF6" w:rsidR="00972E18" w:rsidRPr="00F34DDF" w:rsidRDefault="0028707A" w:rsidP="00972E18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Chacun des élèves du groupe de nageurs-victimes c</w:t>
            </w:r>
            <w:r w:rsidR="00972E18" w:rsidRPr="00F34DDF">
              <w:rPr>
                <w:rFonts w:ascii="Arial" w:hAnsi="Arial" w:cs="Arial"/>
                <w:sz w:val="20"/>
              </w:rPr>
              <w:t>hoisit un</w:t>
            </w:r>
            <w:r w:rsidRPr="00F34DDF">
              <w:rPr>
                <w:rFonts w:ascii="Arial" w:hAnsi="Arial" w:cs="Arial"/>
                <w:sz w:val="20"/>
              </w:rPr>
              <w:t>e difficulté de scénario de nageur-victime</w:t>
            </w:r>
            <w:r w:rsidR="002D78EF" w:rsidRPr="00F34DDF">
              <w:rPr>
                <w:rFonts w:ascii="Arial" w:hAnsi="Arial" w:cs="Arial"/>
                <w:sz w:val="20"/>
              </w:rPr>
              <w:t xml:space="preserve"> </w:t>
            </w:r>
            <w:r w:rsidR="00C046B9" w:rsidRPr="00F34DDF">
              <w:rPr>
                <w:rFonts w:ascii="Arial" w:hAnsi="Arial" w:cs="Arial"/>
                <w:sz w:val="20"/>
              </w:rPr>
              <w:t>(</w:t>
            </w:r>
            <w:r w:rsidR="009419C9" w:rsidRPr="00F34DDF">
              <w:rPr>
                <w:rFonts w:ascii="Arial" w:hAnsi="Arial" w:cs="Arial"/>
                <w:sz w:val="20"/>
              </w:rPr>
              <w:t xml:space="preserve">trois niveaux de </w:t>
            </w:r>
            <w:r w:rsidR="002D78EF" w:rsidRPr="00F34DDF">
              <w:rPr>
                <w:rFonts w:ascii="Arial" w:hAnsi="Arial" w:cs="Arial"/>
                <w:sz w:val="20"/>
              </w:rPr>
              <w:t>difficulté possible</w:t>
            </w:r>
            <w:r w:rsidR="00C046B9" w:rsidRPr="00F34DDF">
              <w:rPr>
                <w:rFonts w:ascii="Arial" w:hAnsi="Arial" w:cs="Arial"/>
                <w:sz w:val="20"/>
              </w:rPr>
              <w:t xml:space="preserve"> : </w:t>
            </w:r>
            <w:r w:rsidR="0091727A" w:rsidRPr="00F34DDF">
              <w:rPr>
                <w:rFonts w:ascii="Arial" w:hAnsi="Arial" w:cs="Arial"/>
                <w:sz w:val="20"/>
              </w:rPr>
              <w:t>D1,</w:t>
            </w:r>
            <w:r w:rsidR="00622B0B" w:rsidRPr="00F34DDF">
              <w:rPr>
                <w:rFonts w:ascii="Arial" w:hAnsi="Arial" w:cs="Arial"/>
                <w:sz w:val="20"/>
              </w:rPr>
              <w:t xml:space="preserve"> </w:t>
            </w:r>
            <w:r w:rsidR="0091727A" w:rsidRPr="00F34DDF">
              <w:rPr>
                <w:rFonts w:ascii="Arial" w:hAnsi="Arial" w:cs="Arial"/>
                <w:sz w:val="20"/>
              </w:rPr>
              <w:t>D2,</w:t>
            </w:r>
            <w:r w:rsidR="00622B0B" w:rsidRPr="00F34DDF">
              <w:rPr>
                <w:rFonts w:ascii="Arial" w:hAnsi="Arial" w:cs="Arial"/>
                <w:sz w:val="20"/>
              </w:rPr>
              <w:t xml:space="preserve"> </w:t>
            </w:r>
            <w:r w:rsidR="0091727A" w:rsidRPr="00F34DDF">
              <w:rPr>
                <w:rFonts w:ascii="Arial" w:hAnsi="Arial" w:cs="Arial"/>
                <w:sz w:val="20"/>
              </w:rPr>
              <w:t>D3)</w:t>
            </w:r>
            <w:r w:rsidR="00972E18" w:rsidRPr="00F34DDF">
              <w:rPr>
                <w:rFonts w:ascii="Arial" w:hAnsi="Arial" w:cs="Arial"/>
                <w:sz w:val="20"/>
              </w:rPr>
              <w:t>. Après la prise de connaissance d</w:t>
            </w:r>
            <w:r w:rsidRPr="00F34DDF">
              <w:rPr>
                <w:rFonts w:ascii="Arial" w:hAnsi="Arial" w:cs="Arial"/>
                <w:sz w:val="20"/>
              </w:rPr>
              <w:t>e leur scénario, les élèves di</w:t>
            </w:r>
            <w:r w:rsidR="00972E18" w:rsidRPr="00F34DDF">
              <w:rPr>
                <w:rFonts w:ascii="Arial" w:hAnsi="Arial" w:cs="Arial"/>
                <w:sz w:val="20"/>
              </w:rPr>
              <w:t>spose</w:t>
            </w:r>
            <w:r w:rsidRPr="00F34DDF">
              <w:rPr>
                <w:rFonts w:ascii="Arial" w:hAnsi="Arial" w:cs="Arial"/>
                <w:sz w:val="20"/>
              </w:rPr>
              <w:t>nt</w:t>
            </w:r>
            <w:r w:rsidR="00972E18" w:rsidRPr="00F34DDF">
              <w:rPr>
                <w:rFonts w:ascii="Arial" w:hAnsi="Arial" w:cs="Arial"/>
                <w:sz w:val="20"/>
              </w:rPr>
              <w:t xml:space="preserve"> d’un empan temporel de 0 à 30’’ pour se mettre à l’eau. Il</w:t>
            </w:r>
            <w:r w:rsidRPr="00F34DDF">
              <w:rPr>
                <w:rFonts w:ascii="Arial" w:hAnsi="Arial" w:cs="Arial"/>
                <w:sz w:val="20"/>
              </w:rPr>
              <w:t>s</w:t>
            </w:r>
            <w:r w:rsidR="00972E18" w:rsidRPr="00F34DDF">
              <w:rPr>
                <w:rFonts w:ascii="Arial" w:hAnsi="Arial" w:cs="Arial"/>
                <w:sz w:val="20"/>
              </w:rPr>
              <w:t xml:space="preserve"> réalise</w:t>
            </w:r>
            <w:r w:rsidRPr="00F34DDF">
              <w:rPr>
                <w:rFonts w:ascii="Arial" w:hAnsi="Arial" w:cs="Arial"/>
                <w:sz w:val="20"/>
              </w:rPr>
              <w:t>nt leur</w:t>
            </w:r>
            <w:r w:rsidR="00972E18" w:rsidRPr="00F34DDF">
              <w:rPr>
                <w:rFonts w:ascii="Arial" w:hAnsi="Arial" w:cs="Arial"/>
                <w:sz w:val="20"/>
              </w:rPr>
              <w:t xml:space="preserve"> parcours et </w:t>
            </w:r>
            <w:r w:rsidR="009E0903" w:rsidRPr="00F34DDF">
              <w:rPr>
                <w:rFonts w:ascii="Arial" w:hAnsi="Arial" w:cs="Arial"/>
                <w:sz w:val="20"/>
              </w:rPr>
              <w:t>déclenche une situation d’urgence</w:t>
            </w:r>
            <w:r w:rsidR="00972E18" w:rsidRPr="00F34DDF">
              <w:rPr>
                <w:rFonts w:ascii="Arial" w:hAnsi="Arial" w:cs="Arial"/>
                <w:sz w:val="20"/>
              </w:rPr>
              <w:t xml:space="preserve"> selon le scénario</w:t>
            </w:r>
            <w:r w:rsidR="00F34DDF" w:rsidRPr="00F34DDF">
              <w:rPr>
                <w:rFonts w:ascii="Arial" w:hAnsi="Arial" w:cs="Arial"/>
                <w:strike/>
                <w:sz w:val="20"/>
              </w:rPr>
              <w:t>.</w:t>
            </w:r>
          </w:p>
          <w:p w14:paraId="43A5D686" w14:textId="77777777" w:rsidR="00972E18" w:rsidRPr="00F34DDF" w:rsidRDefault="00972E18" w:rsidP="00972E18">
            <w:pPr>
              <w:rPr>
                <w:rFonts w:ascii="Arial" w:hAnsi="Arial" w:cs="Arial"/>
                <w:sz w:val="20"/>
              </w:rPr>
            </w:pPr>
          </w:p>
          <w:p w14:paraId="349E2F42" w14:textId="5C21B5B6" w:rsidR="004F6FF3" w:rsidRPr="00F34DDF" w:rsidRDefault="00E265F2" w:rsidP="00E265F2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Le</w:t>
            </w:r>
            <w:r w:rsidR="0028707A" w:rsidRPr="00F34DDF">
              <w:rPr>
                <w:rFonts w:ascii="Arial" w:hAnsi="Arial" w:cs="Arial"/>
                <w:sz w:val="20"/>
              </w:rPr>
              <w:t>s</w:t>
            </w:r>
            <w:r w:rsidRPr="00F34DDF">
              <w:rPr>
                <w:rFonts w:ascii="Arial" w:hAnsi="Arial" w:cs="Arial"/>
                <w:sz w:val="20"/>
              </w:rPr>
              <w:t xml:space="preserve"> nageur</w:t>
            </w:r>
            <w:r w:rsidR="0028707A" w:rsidRPr="00F34DDF">
              <w:rPr>
                <w:rFonts w:ascii="Arial" w:hAnsi="Arial" w:cs="Arial"/>
                <w:sz w:val="20"/>
              </w:rPr>
              <w:t>s</w:t>
            </w:r>
            <w:r w:rsidRPr="00F34DDF">
              <w:rPr>
                <w:rFonts w:ascii="Arial" w:hAnsi="Arial" w:cs="Arial"/>
                <w:sz w:val="20"/>
              </w:rPr>
              <w:t>-sauveteur</w:t>
            </w:r>
            <w:r w:rsidR="0028707A" w:rsidRPr="00F34DDF">
              <w:rPr>
                <w:rFonts w:ascii="Arial" w:hAnsi="Arial" w:cs="Arial"/>
                <w:sz w:val="20"/>
              </w:rPr>
              <w:t>s</w:t>
            </w:r>
            <w:r w:rsidRPr="00F34DDF">
              <w:rPr>
                <w:rFonts w:ascii="Arial" w:hAnsi="Arial" w:cs="Arial"/>
                <w:sz w:val="20"/>
              </w:rPr>
              <w:t xml:space="preserve"> : </w:t>
            </w:r>
          </w:p>
          <w:p w14:paraId="2783E1F3" w14:textId="4BC204CA" w:rsidR="002D78EF" w:rsidRPr="00F34DDF" w:rsidRDefault="0028707A" w:rsidP="00E265F2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Chacun des nageurs-sauveteurs </w:t>
            </w:r>
            <w:r w:rsidR="00C046B9" w:rsidRPr="00F34DDF">
              <w:rPr>
                <w:rFonts w:ascii="Arial" w:hAnsi="Arial" w:cs="Arial"/>
                <w:sz w:val="20"/>
              </w:rPr>
              <w:t xml:space="preserve">de l’équipe </w:t>
            </w:r>
            <w:r w:rsidRPr="00F34DDF">
              <w:rPr>
                <w:rFonts w:ascii="Arial" w:hAnsi="Arial" w:cs="Arial"/>
                <w:sz w:val="20"/>
              </w:rPr>
              <w:t>choisi</w:t>
            </w:r>
            <w:r w:rsidR="0027314C" w:rsidRPr="00F34DDF">
              <w:rPr>
                <w:rFonts w:ascii="Arial" w:hAnsi="Arial" w:cs="Arial"/>
                <w:sz w:val="20"/>
              </w:rPr>
              <w:t>t</w:t>
            </w:r>
            <w:r w:rsidRPr="00F34DDF">
              <w:rPr>
                <w:rFonts w:ascii="Arial" w:hAnsi="Arial" w:cs="Arial"/>
                <w:sz w:val="20"/>
              </w:rPr>
              <w:t xml:space="preserve"> </w:t>
            </w:r>
            <w:r w:rsidR="004F6FF3" w:rsidRPr="00F34DDF">
              <w:rPr>
                <w:rFonts w:ascii="Arial" w:hAnsi="Arial" w:cs="Arial"/>
                <w:sz w:val="20"/>
              </w:rPr>
              <w:t xml:space="preserve">un </w:t>
            </w:r>
            <w:r w:rsidRPr="00F34DDF">
              <w:rPr>
                <w:rFonts w:ascii="Arial" w:hAnsi="Arial" w:cs="Arial"/>
                <w:sz w:val="20"/>
              </w:rPr>
              <w:t>niveau de difficulté (</w:t>
            </w:r>
            <w:r w:rsidR="009419C9" w:rsidRPr="00F34DDF">
              <w:rPr>
                <w:rFonts w:ascii="Arial" w:hAnsi="Arial" w:cs="Arial"/>
                <w:sz w:val="20"/>
              </w:rPr>
              <w:t xml:space="preserve">parmi </w:t>
            </w:r>
            <w:r w:rsidRPr="00F34DDF">
              <w:rPr>
                <w:rFonts w:ascii="Arial" w:hAnsi="Arial" w:cs="Arial"/>
                <w:sz w:val="20"/>
              </w:rPr>
              <w:t>trois niveaux de difficulté</w:t>
            </w:r>
            <w:r w:rsidR="002D78EF" w:rsidRPr="00F34DDF">
              <w:rPr>
                <w:rFonts w:ascii="Arial" w:hAnsi="Arial" w:cs="Arial"/>
                <w:sz w:val="20"/>
              </w:rPr>
              <w:t xml:space="preserve"> </w:t>
            </w:r>
            <w:r w:rsidR="009419C9" w:rsidRPr="00F34DDF">
              <w:rPr>
                <w:rFonts w:ascii="Arial" w:hAnsi="Arial" w:cs="Arial"/>
                <w:sz w:val="20"/>
              </w:rPr>
              <w:t>expérimentés</w:t>
            </w:r>
            <w:r w:rsidRPr="00F34DDF">
              <w:rPr>
                <w:rFonts w:ascii="Arial" w:hAnsi="Arial" w:cs="Arial"/>
                <w:sz w:val="20"/>
              </w:rPr>
              <w:t>)</w:t>
            </w:r>
            <w:r w:rsidR="002D78EF" w:rsidRPr="00F34DDF">
              <w:rPr>
                <w:rFonts w:ascii="Arial" w:hAnsi="Arial" w:cs="Arial"/>
                <w:sz w:val="20"/>
              </w:rPr>
              <w:t xml:space="preserve">. Ils sont sur le bord du bassin et observent les nageurs-victimes se mettre à l’eau et réaliser leur parcours. Ils doivent rapidement identifier le niveau de difficulté du parcours de chacun des nageurs-victimes pour se répartir les nageurs-victimes qu’ils vont prendre en charge </w:t>
            </w:r>
            <w:r w:rsidR="00BA1DCC" w:rsidRPr="00F34DDF">
              <w:rPr>
                <w:rFonts w:ascii="Arial" w:hAnsi="Arial" w:cs="Arial"/>
                <w:sz w:val="20"/>
              </w:rPr>
              <w:t>selon les difficultés identifiés</w:t>
            </w:r>
            <w:r w:rsidR="00940E28" w:rsidRPr="00F34DDF">
              <w:rPr>
                <w:rFonts w:ascii="Arial" w:hAnsi="Arial" w:cs="Arial"/>
                <w:sz w:val="20"/>
              </w:rPr>
              <w:t xml:space="preserve"> </w:t>
            </w:r>
            <w:r w:rsidR="008818DA" w:rsidRPr="00F34DDF">
              <w:rPr>
                <w:rFonts w:ascii="Arial" w:hAnsi="Arial" w:cs="Arial"/>
                <w:sz w:val="20"/>
              </w:rPr>
              <w:t>(nombres et nature des obstacles</w:t>
            </w:r>
            <w:r w:rsidR="00940E28" w:rsidRPr="00F34DDF">
              <w:rPr>
                <w:rFonts w:ascii="Arial" w:hAnsi="Arial" w:cs="Arial"/>
                <w:sz w:val="20"/>
              </w:rPr>
              <w:t xml:space="preserve"> franchis)</w:t>
            </w:r>
            <w:r w:rsidR="00BA1DCC" w:rsidRPr="00F34DDF">
              <w:rPr>
                <w:rFonts w:ascii="Arial" w:hAnsi="Arial" w:cs="Arial"/>
                <w:sz w:val="20"/>
              </w:rPr>
              <w:t xml:space="preserve">. </w:t>
            </w:r>
          </w:p>
          <w:p w14:paraId="1850DDA8" w14:textId="10D2C429" w:rsidR="00134C75" w:rsidRPr="00F34DDF" w:rsidRDefault="00134C75" w:rsidP="00E265F2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Lorsqu’un nageur-sauveteur</w:t>
            </w:r>
            <w:r w:rsidR="00622B0B" w:rsidRPr="00F34DDF">
              <w:rPr>
                <w:rFonts w:ascii="Arial" w:hAnsi="Arial" w:cs="Arial"/>
                <w:sz w:val="20"/>
              </w:rPr>
              <w:t xml:space="preserve"> </w:t>
            </w:r>
            <w:r w:rsidR="00D07190" w:rsidRPr="00F34DDF">
              <w:rPr>
                <w:rFonts w:ascii="Arial" w:hAnsi="Arial" w:cs="Arial"/>
                <w:sz w:val="20"/>
              </w:rPr>
              <w:t>i</w:t>
            </w:r>
            <w:r w:rsidR="003E1D36" w:rsidRPr="00F34DDF">
              <w:rPr>
                <w:rFonts w:ascii="Arial" w:hAnsi="Arial" w:cs="Arial"/>
                <w:sz w:val="20"/>
              </w:rPr>
              <w:t>dentifie une situation d’urgence (premier appel)</w:t>
            </w:r>
            <w:r w:rsidR="00D07190" w:rsidRPr="00F34DDF">
              <w:rPr>
                <w:rFonts w:ascii="Arial" w:hAnsi="Arial" w:cs="Arial"/>
                <w:sz w:val="20"/>
              </w:rPr>
              <w:t xml:space="preserve"> </w:t>
            </w:r>
            <w:r w:rsidR="00622B0B" w:rsidRPr="00F34DDF">
              <w:rPr>
                <w:rFonts w:ascii="Arial" w:hAnsi="Arial" w:cs="Arial"/>
                <w:sz w:val="20"/>
              </w:rPr>
              <w:t>de son nageur-victime</w:t>
            </w:r>
            <w:r w:rsidR="0027314C" w:rsidRPr="00F34DDF">
              <w:rPr>
                <w:rFonts w:ascii="Arial" w:hAnsi="Arial" w:cs="Arial"/>
                <w:sz w:val="20"/>
              </w:rPr>
              <w:t>, il :</w:t>
            </w:r>
          </w:p>
          <w:p w14:paraId="1D0F7541" w14:textId="172F2612" w:rsidR="00134C75" w:rsidRPr="00F34DDF" w:rsidRDefault="00134C75" w:rsidP="00134C75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Rejoint le nageur-victime en reproduisant le </w:t>
            </w:r>
            <w:r w:rsidR="00C046B9" w:rsidRPr="00F34DDF">
              <w:rPr>
                <w:rFonts w:ascii="Arial" w:hAnsi="Arial" w:cs="Arial"/>
                <w:sz w:val="20"/>
              </w:rPr>
              <w:t>parcours</w:t>
            </w:r>
            <w:r w:rsidRPr="00F34DDF">
              <w:rPr>
                <w:rFonts w:ascii="Arial" w:hAnsi="Arial" w:cs="Arial"/>
                <w:sz w:val="20"/>
              </w:rPr>
              <w:t xml:space="preserve"> de celui-ci</w:t>
            </w:r>
          </w:p>
          <w:p w14:paraId="79352288" w14:textId="20B41FDB" w:rsidR="00134C75" w:rsidRPr="00F34DDF" w:rsidRDefault="009E7287" w:rsidP="006B36F2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R</w:t>
            </w:r>
            <w:r w:rsidR="00134C75" w:rsidRPr="00F34DDF">
              <w:rPr>
                <w:rFonts w:ascii="Arial" w:hAnsi="Arial" w:cs="Arial"/>
                <w:sz w:val="20"/>
              </w:rPr>
              <w:t xml:space="preserve">emorque selon </w:t>
            </w:r>
            <w:r w:rsidR="00F34DDF" w:rsidRPr="00F34DDF">
              <w:rPr>
                <w:rFonts w:ascii="Arial" w:hAnsi="Arial" w:cs="Arial"/>
                <w:strike/>
                <w:sz w:val="20"/>
              </w:rPr>
              <w:t>le</w:t>
            </w:r>
            <w:r w:rsidR="00134C75" w:rsidRPr="00F34DDF">
              <w:rPr>
                <w:rFonts w:ascii="Arial" w:hAnsi="Arial" w:cs="Arial"/>
                <w:sz w:val="20"/>
              </w:rPr>
              <w:t xml:space="preserve"> niveau de difficulté choisi</w:t>
            </w:r>
            <w:r w:rsidRPr="00F34DDF">
              <w:rPr>
                <w:rFonts w:ascii="Arial" w:hAnsi="Arial" w:cs="Arial"/>
                <w:sz w:val="20"/>
              </w:rPr>
              <w:t xml:space="preserve"> (la victime ou le mannequin)</w:t>
            </w:r>
            <w:r w:rsidR="00BA4510" w:rsidRPr="00F34DDF">
              <w:rPr>
                <w:rFonts w:ascii="Arial" w:hAnsi="Arial" w:cs="Arial"/>
                <w:sz w:val="20"/>
              </w:rPr>
              <w:t>, et le sort à l’aide d’un assistant*.</w:t>
            </w:r>
          </w:p>
          <w:p w14:paraId="7318DD88" w14:textId="66E505D3" w:rsidR="003A7BAA" w:rsidRPr="00F34DDF" w:rsidRDefault="00134C75" w:rsidP="0027314C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Le parcours du nageur-sauveteur est chronométré</w:t>
            </w:r>
            <w:r w:rsidR="0027314C" w:rsidRPr="00F34DDF">
              <w:rPr>
                <w:rFonts w:ascii="Arial" w:hAnsi="Arial" w:cs="Arial"/>
                <w:sz w:val="20"/>
              </w:rPr>
              <w:t xml:space="preserve"> et doit êtr</w:t>
            </w:r>
            <w:r w:rsidR="009423E6" w:rsidRPr="00F34DDF">
              <w:rPr>
                <w:rFonts w:ascii="Arial" w:hAnsi="Arial" w:cs="Arial"/>
                <w:sz w:val="20"/>
              </w:rPr>
              <w:t>e réalisé dans un temps imparti</w:t>
            </w:r>
            <w:r w:rsidR="0027314C" w:rsidRPr="00F34DDF">
              <w:rPr>
                <w:rFonts w:ascii="Arial" w:hAnsi="Arial" w:cs="Arial"/>
                <w:sz w:val="20"/>
              </w:rPr>
              <w:t xml:space="preserve"> maximum</w:t>
            </w:r>
            <w:r w:rsidRPr="00F34DDF">
              <w:rPr>
                <w:rFonts w:ascii="Arial" w:hAnsi="Arial" w:cs="Arial"/>
                <w:sz w:val="20"/>
              </w:rPr>
              <w:t xml:space="preserve">. </w:t>
            </w:r>
          </w:p>
          <w:p w14:paraId="3708E605" w14:textId="0DF4AA4D" w:rsidR="0027314C" w:rsidRPr="00F34DDF" w:rsidRDefault="0027314C" w:rsidP="0027314C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Des pénalités de 5 secondes (qui se cumulent) sont ajoutées au </w:t>
            </w:r>
            <w:r w:rsidR="00C046B9" w:rsidRPr="00F34DDF">
              <w:rPr>
                <w:rFonts w:ascii="Arial" w:hAnsi="Arial" w:cs="Arial"/>
                <w:sz w:val="20"/>
              </w:rPr>
              <w:t>t</w:t>
            </w:r>
            <w:r w:rsidRPr="00F34DDF">
              <w:rPr>
                <w:rFonts w:ascii="Arial" w:hAnsi="Arial" w:cs="Arial"/>
                <w:sz w:val="20"/>
              </w:rPr>
              <w:t>emps de sauvetage dans les cas suivants : obstacle manqué (1 ou 2), mauvaise prise du mannequin ou du nageur victime, immersion des voies respiratoires du mannequin ou du nageur victime.</w:t>
            </w:r>
          </w:p>
          <w:p w14:paraId="59F7D10C" w14:textId="77777777" w:rsidR="0027314C" w:rsidRPr="00F34DDF" w:rsidRDefault="0027314C" w:rsidP="0027314C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La difficulté de parcours est validée quand toutes les actions correspondent bien à une difficulté. Si l’élève manque plus de 2 obstacles son parcours sera déclassé dans la difficulté inférieure.</w:t>
            </w:r>
          </w:p>
          <w:p w14:paraId="131BADCD" w14:textId="6477C0C1" w:rsidR="0027314C" w:rsidRPr="00F34DDF" w:rsidRDefault="0027314C" w:rsidP="0027314C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Le nageur-sauveteur peut réguler son projet pour terminer l’épreuve dans le temps imparti en jouant sur la distance et le type de remorquage. </w:t>
            </w:r>
          </w:p>
          <w:p w14:paraId="2193520F" w14:textId="3936E329" w:rsidR="00F57889" w:rsidRPr="00F34DDF" w:rsidRDefault="00F57889" w:rsidP="00E265F2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Aide</w:t>
            </w:r>
            <w:r w:rsidR="00E35076" w:rsidRPr="00F34DDF">
              <w:rPr>
                <w:rFonts w:ascii="Arial" w:hAnsi="Arial" w:cs="Arial"/>
                <w:sz w:val="20"/>
              </w:rPr>
              <w:t xml:space="preserve"> possible</w:t>
            </w:r>
            <w:r w:rsidRPr="00F34DDF">
              <w:rPr>
                <w:rFonts w:ascii="Arial" w:hAnsi="Arial" w:cs="Arial"/>
                <w:sz w:val="20"/>
              </w:rPr>
              <w:t xml:space="preserve"> : </w:t>
            </w:r>
            <w:r w:rsidR="00D7252C" w:rsidRPr="00F34DDF">
              <w:rPr>
                <w:rFonts w:ascii="Arial" w:hAnsi="Arial" w:cs="Arial"/>
                <w:sz w:val="20"/>
              </w:rPr>
              <w:t>concertation e</w:t>
            </w:r>
            <w:r w:rsidR="000D3A0B" w:rsidRPr="00F34DDF">
              <w:rPr>
                <w:rFonts w:ascii="Arial" w:hAnsi="Arial" w:cs="Arial"/>
                <w:sz w:val="20"/>
              </w:rPr>
              <w:t xml:space="preserve">n équipe, </w:t>
            </w:r>
            <w:r w:rsidR="005A627D" w:rsidRPr="00F34DDF">
              <w:rPr>
                <w:rFonts w:ascii="Arial" w:hAnsi="Arial" w:cs="Arial"/>
                <w:sz w:val="20"/>
              </w:rPr>
              <w:t xml:space="preserve">matériel </w:t>
            </w:r>
            <w:r w:rsidR="008176F4" w:rsidRPr="00F34DDF">
              <w:rPr>
                <w:rFonts w:ascii="Arial" w:hAnsi="Arial" w:cs="Arial"/>
                <w:sz w:val="20"/>
              </w:rPr>
              <w:t>et modalité</w:t>
            </w:r>
            <w:r w:rsidR="000D3A0B" w:rsidRPr="00F34DDF">
              <w:rPr>
                <w:rFonts w:ascii="Arial" w:hAnsi="Arial" w:cs="Arial"/>
                <w:sz w:val="20"/>
              </w:rPr>
              <w:t>s de réalisation.</w:t>
            </w:r>
          </w:p>
          <w:p w14:paraId="58CACC4D" w14:textId="797B0818" w:rsidR="00714C99" w:rsidRPr="00F34DDF" w:rsidRDefault="00714C99" w:rsidP="00714C99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L’épreuve n’est pas validée pour </w:t>
            </w:r>
            <w:r w:rsidR="00C046B9" w:rsidRPr="00F34DDF">
              <w:rPr>
                <w:rFonts w:ascii="Arial" w:hAnsi="Arial" w:cs="Arial"/>
                <w:sz w:val="20"/>
              </w:rPr>
              <w:t>un</w:t>
            </w:r>
            <w:r w:rsidRPr="00F34DDF">
              <w:rPr>
                <w:rFonts w:ascii="Arial" w:hAnsi="Arial" w:cs="Arial"/>
                <w:sz w:val="20"/>
              </w:rPr>
              <w:t xml:space="preserve"> nageur-sauveteur dans les cas suivants :</w:t>
            </w:r>
          </w:p>
          <w:p w14:paraId="770C789E" w14:textId="77777777" w:rsidR="00714C99" w:rsidRPr="00F34DDF" w:rsidRDefault="00714C99" w:rsidP="00714C9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Abandon</w:t>
            </w:r>
          </w:p>
          <w:p w14:paraId="347C2CA7" w14:textId="339C0F10" w:rsidR="00714C99" w:rsidRPr="00F34DDF" w:rsidRDefault="00714C99" w:rsidP="00714C9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Mannequin ou </w:t>
            </w:r>
            <w:r w:rsidR="00CE55CC" w:rsidRPr="00F34DDF">
              <w:rPr>
                <w:rFonts w:ascii="Arial" w:hAnsi="Arial" w:cs="Arial"/>
                <w:sz w:val="20"/>
              </w:rPr>
              <w:t>na</w:t>
            </w:r>
            <w:r w:rsidRPr="00F34DDF">
              <w:rPr>
                <w:rFonts w:ascii="Arial" w:hAnsi="Arial" w:cs="Arial"/>
                <w:sz w:val="20"/>
              </w:rPr>
              <w:t>geur-victime non ramené</w:t>
            </w:r>
          </w:p>
          <w:p w14:paraId="1AC9C1D6" w14:textId="77777777" w:rsidR="00714C99" w:rsidRPr="00F34DDF" w:rsidRDefault="00714C99" w:rsidP="00714C9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Voies respiratoires du mannequin toujours immergées</w:t>
            </w:r>
          </w:p>
          <w:p w14:paraId="70C626E7" w14:textId="2376DBB2" w:rsidR="0027314C" w:rsidRPr="00F34DDF" w:rsidRDefault="005F0CAB" w:rsidP="0027314C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Le Temps Imparti M</w:t>
            </w:r>
            <w:r w:rsidR="0027314C" w:rsidRPr="00F34DDF">
              <w:rPr>
                <w:rFonts w:ascii="Arial" w:hAnsi="Arial" w:cs="Arial"/>
                <w:sz w:val="20"/>
              </w:rPr>
              <w:t>aximum (TIM) est de :</w:t>
            </w:r>
          </w:p>
          <w:p w14:paraId="7CCF6274" w14:textId="77777777" w:rsidR="0027314C" w:rsidRPr="00F34DDF" w:rsidRDefault="0027314C" w:rsidP="0027314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3’15’’ pour les filles</w:t>
            </w:r>
          </w:p>
          <w:p w14:paraId="3B00EF28" w14:textId="77777777" w:rsidR="0027314C" w:rsidRPr="00F34DDF" w:rsidRDefault="0027314C" w:rsidP="0027314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2’55’’ pour les garçons</w:t>
            </w:r>
          </w:p>
          <w:p w14:paraId="69CF8D9D" w14:textId="5E575435" w:rsidR="00134C75" w:rsidRPr="00F34DDF" w:rsidRDefault="0027314C" w:rsidP="00CF1EF6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La note est individuelle pour chaque nageur-sauveteur.</w:t>
            </w:r>
          </w:p>
          <w:p w14:paraId="003C13C3" w14:textId="77777777" w:rsidR="00134C75" w:rsidRPr="00F34DDF" w:rsidRDefault="00134C75" w:rsidP="00CF1EF6">
            <w:pPr>
              <w:rPr>
                <w:rFonts w:ascii="Arial" w:hAnsi="Arial" w:cs="Arial"/>
                <w:sz w:val="20"/>
              </w:rPr>
            </w:pPr>
          </w:p>
          <w:p w14:paraId="5B9C6118" w14:textId="0B6164C4" w:rsidR="00362AEF" w:rsidRPr="00F34DDF" w:rsidRDefault="00362AEF" w:rsidP="00CF1EF6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La présence d’</w:t>
            </w:r>
            <w:r w:rsidR="00D7252C" w:rsidRPr="00F34DDF">
              <w:rPr>
                <w:rFonts w:ascii="Arial" w:hAnsi="Arial" w:cs="Arial"/>
                <w:sz w:val="20"/>
              </w:rPr>
              <w:t>observateur</w:t>
            </w:r>
            <w:r w:rsidR="001F7A30" w:rsidRPr="00F34DDF">
              <w:rPr>
                <w:rFonts w:ascii="Arial" w:hAnsi="Arial" w:cs="Arial"/>
                <w:sz w:val="20"/>
              </w:rPr>
              <w:t>s</w:t>
            </w:r>
            <w:r w:rsidR="00D7252C" w:rsidRPr="00F34DDF">
              <w:rPr>
                <w:rFonts w:ascii="Arial" w:hAnsi="Arial" w:cs="Arial"/>
                <w:sz w:val="20"/>
              </w:rPr>
              <w:t xml:space="preserve"> permet de recueillir les données relatives aux parcours d</w:t>
            </w:r>
            <w:r w:rsidR="000C1D23" w:rsidRPr="00F34DDF">
              <w:rPr>
                <w:rFonts w:ascii="Arial" w:hAnsi="Arial" w:cs="Arial"/>
                <w:sz w:val="20"/>
              </w:rPr>
              <w:t>es nageurs-victimes et nageurs-</w:t>
            </w:r>
            <w:r w:rsidR="00362F81" w:rsidRPr="00F34DDF">
              <w:rPr>
                <w:rFonts w:ascii="Arial" w:hAnsi="Arial" w:cs="Arial"/>
                <w:sz w:val="20"/>
              </w:rPr>
              <w:t>sauveteurs, de chronométrer le Temps d</w:t>
            </w:r>
            <w:r w:rsidR="00846816" w:rsidRPr="00F34DDF">
              <w:rPr>
                <w:rFonts w:ascii="Arial" w:hAnsi="Arial" w:cs="Arial"/>
                <w:sz w:val="20"/>
              </w:rPr>
              <w:t xml:space="preserve">e </w:t>
            </w:r>
            <w:r w:rsidR="00622B0B" w:rsidRPr="00F34DDF">
              <w:rPr>
                <w:rFonts w:ascii="Arial" w:hAnsi="Arial" w:cs="Arial"/>
                <w:sz w:val="20"/>
              </w:rPr>
              <w:t>s</w:t>
            </w:r>
            <w:r w:rsidR="00F50ECB" w:rsidRPr="00F34DDF">
              <w:rPr>
                <w:rFonts w:ascii="Arial" w:hAnsi="Arial" w:cs="Arial"/>
                <w:sz w:val="20"/>
              </w:rPr>
              <w:t>auv</w:t>
            </w:r>
            <w:r w:rsidR="00B96CB8" w:rsidRPr="00F34DDF">
              <w:rPr>
                <w:rFonts w:ascii="Arial" w:hAnsi="Arial" w:cs="Arial"/>
                <w:sz w:val="20"/>
              </w:rPr>
              <w:t>et</w:t>
            </w:r>
            <w:r w:rsidR="00F50ECB" w:rsidRPr="00F34DDF">
              <w:rPr>
                <w:rFonts w:ascii="Arial" w:hAnsi="Arial" w:cs="Arial"/>
                <w:sz w:val="20"/>
              </w:rPr>
              <w:t>a</w:t>
            </w:r>
            <w:r w:rsidR="00B96CB8" w:rsidRPr="00F34DDF">
              <w:rPr>
                <w:rFonts w:ascii="Arial" w:hAnsi="Arial" w:cs="Arial"/>
                <w:sz w:val="20"/>
              </w:rPr>
              <w:t>ge</w:t>
            </w:r>
            <w:r w:rsidR="0027314C" w:rsidRPr="00F34DDF">
              <w:rPr>
                <w:rFonts w:ascii="Arial" w:hAnsi="Arial" w:cs="Arial"/>
                <w:sz w:val="20"/>
              </w:rPr>
              <w:t>,</w:t>
            </w:r>
            <w:r w:rsidR="002B4F97" w:rsidRPr="00F34DDF">
              <w:rPr>
                <w:rFonts w:ascii="Arial" w:hAnsi="Arial" w:cs="Arial"/>
                <w:sz w:val="20"/>
              </w:rPr>
              <w:t xml:space="preserve"> </w:t>
            </w:r>
            <w:r w:rsidR="009D5D0F" w:rsidRPr="00F34DDF">
              <w:rPr>
                <w:rFonts w:ascii="Arial" w:hAnsi="Arial" w:cs="Arial"/>
                <w:sz w:val="20"/>
              </w:rPr>
              <w:t xml:space="preserve">et </w:t>
            </w:r>
            <w:r w:rsidR="00594680" w:rsidRPr="00F34DDF">
              <w:rPr>
                <w:rFonts w:ascii="Arial" w:hAnsi="Arial" w:cs="Arial"/>
                <w:sz w:val="20"/>
              </w:rPr>
              <w:t xml:space="preserve">de </w:t>
            </w:r>
            <w:r w:rsidR="009D5D0F" w:rsidRPr="00F34DDF">
              <w:rPr>
                <w:rFonts w:ascii="Arial" w:hAnsi="Arial" w:cs="Arial"/>
                <w:sz w:val="20"/>
              </w:rPr>
              <w:t>valider les obstacle</w:t>
            </w:r>
            <w:r w:rsidR="005A627D" w:rsidRPr="00F34DDF">
              <w:rPr>
                <w:rFonts w:ascii="Arial" w:hAnsi="Arial" w:cs="Arial"/>
                <w:sz w:val="20"/>
              </w:rPr>
              <w:t>s</w:t>
            </w:r>
            <w:r w:rsidR="009D5D0F" w:rsidRPr="00F34DDF">
              <w:rPr>
                <w:rFonts w:ascii="Arial" w:hAnsi="Arial" w:cs="Arial"/>
                <w:sz w:val="20"/>
              </w:rPr>
              <w:t xml:space="preserve"> et le </w:t>
            </w:r>
            <w:r w:rsidR="00D7252C" w:rsidRPr="00F34DDF">
              <w:rPr>
                <w:rFonts w:ascii="Arial" w:hAnsi="Arial" w:cs="Arial"/>
                <w:sz w:val="20"/>
              </w:rPr>
              <w:t>remorquage</w:t>
            </w:r>
            <w:r w:rsidR="009D5D0F" w:rsidRPr="00F34DDF">
              <w:rPr>
                <w:rFonts w:ascii="Arial" w:hAnsi="Arial" w:cs="Arial"/>
                <w:sz w:val="20"/>
              </w:rPr>
              <w:t>.</w:t>
            </w:r>
          </w:p>
          <w:p w14:paraId="16AED148" w14:textId="09B56421" w:rsidR="00BA4510" w:rsidRPr="00F34DDF" w:rsidRDefault="00BA4510" w:rsidP="00BA4510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Un élève supplémentaire assure une surveillance effective pour les nageurs-sauveteurs et assiste les sorties.</w:t>
            </w:r>
          </w:p>
          <w:p w14:paraId="6252927E" w14:textId="77777777" w:rsidR="00BA4510" w:rsidRPr="00F34DDF" w:rsidRDefault="00BA4510" w:rsidP="00CF1EF6">
            <w:pPr>
              <w:rPr>
                <w:rFonts w:ascii="Arial" w:hAnsi="Arial" w:cs="Arial"/>
                <w:sz w:val="20"/>
              </w:rPr>
            </w:pPr>
          </w:p>
          <w:p w14:paraId="12718F8C" w14:textId="5C4E3D8A" w:rsidR="00BC0201" w:rsidRPr="00F34DDF" w:rsidRDefault="006B36F2" w:rsidP="0027314C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F34DDF">
              <w:rPr>
                <w:rFonts w:ascii="Arial" w:hAnsi="Arial" w:cs="Arial"/>
                <w:sz w:val="20"/>
              </w:rPr>
              <w:t xml:space="preserve"> Organiser les équipes de nageurs-victimes ne manière à ce que les niveaux de difficulté de parcours choisi correspondent à ceux des nageurs-sauveteurs</w:t>
            </w:r>
            <w:r w:rsidR="006A5B89" w:rsidRPr="00F34DDF">
              <w:rPr>
                <w:rFonts w:ascii="Arial" w:hAnsi="Arial" w:cs="Arial"/>
                <w:sz w:val="20"/>
              </w:rPr>
              <w:t xml:space="preserve"> et en maintenant des incertitudes pour les nageurs-sauveteurs.</w:t>
            </w:r>
          </w:p>
        </w:tc>
      </w:tr>
      <w:tr w:rsidR="003D5F0C" w:rsidRPr="00F34DDF" w14:paraId="6B26D8E6" w14:textId="77777777" w:rsidTr="00C20C90">
        <w:trPr>
          <w:cantSplit/>
          <w:trHeight w:val="312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14:paraId="785F17FD" w14:textId="76332BFD" w:rsidR="003D5F0C" w:rsidRPr="00F34DDF" w:rsidRDefault="004C5CB7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F34DDF">
              <w:rPr>
                <w:rFonts w:ascii="Arial" w:hAnsi="Arial" w:cs="Arial"/>
                <w:b w:val="0"/>
                <w:sz w:val="20"/>
              </w:rPr>
              <w:lastRenderedPageBreak/>
              <w:t>Éléments</w:t>
            </w:r>
            <w:r w:rsidR="003D5F0C" w:rsidRPr="00F34DDF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3533" w:type="dxa"/>
            <w:gridSpan w:val="13"/>
            <w:shd w:val="clear" w:color="auto" w:fill="auto"/>
            <w:vAlign w:val="center"/>
          </w:tcPr>
          <w:p w14:paraId="73284689" w14:textId="67C54A6D" w:rsidR="003D5F0C" w:rsidRPr="00F34DDF" w:rsidRDefault="00BA4D8A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b/>
                <w:bCs/>
                <w:sz w:val="20"/>
              </w:rPr>
              <w:t>Repères d’évaluation</w:t>
            </w:r>
            <w:r w:rsidRPr="00F34DDF">
              <w:rPr>
                <w:rFonts w:ascii="Arial" w:hAnsi="Arial" w:cs="Arial"/>
                <w:b/>
                <w:bCs/>
                <w:sz w:val="20"/>
                <w:vertAlign w:val="superscript"/>
              </w:rPr>
              <w:t>1</w:t>
            </w:r>
          </w:p>
        </w:tc>
      </w:tr>
      <w:tr w:rsidR="00C05F80" w:rsidRPr="00F34DDF" w14:paraId="20F90FB1" w14:textId="77777777" w:rsidTr="00C20C90">
        <w:trPr>
          <w:cantSplit/>
          <w:trHeight w:val="312"/>
        </w:trPr>
        <w:tc>
          <w:tcPr>
            <w:tcW w:w="2197" w:type="dxa"/>
            <w:vMerge/>
            <w:shd w:val="clear" w:color="auto" w:fill="auto"/>
            <w:vAlign w:val="center"/>
          </w:tcPr>
          <w:p w14:paraId="4C5BD562" w14:textId="77777777" w:rsidR="003D5F0C" w:rsidRPr="00F34DDF" w:rsidRDefault="003D5F0C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A15E4BE" w14:textId="796BD071" w:rsidR="003D5F0C" w:rsidRPr="00F34DD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34F54C8D" w14:textId="382886AC" w:rsidR="003D5F0C" w:rsidRPr="00F34DD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1869D0E" w14:textId="05C345A3" w:rsidR="003D5F0C" w:rsidRPr="00F34DD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894" w:type="dxa"/>
            <w:gridSpan w:val="3"/>
            <w:shd w:val="clear" w:color="auto" w:fill="auto"/>
            <w:vAlign w:val="center"/>
          </w:tcPr>
          <w:p w14:paraId="64440823" w14:textId="2F5326D4" w:rsidR="003D5F0C" w:rsidRPr="00F34DD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4</w:t>
            </w:r>
          </w:p>
        </w:tc>
      </w:tr>
      <w:tr w:rsidR="00C05F80" w:rsidRPr="00F34DDF" w14:paraId="4F556468" w14:textId="77777777" w:rsidTr="00C20C90">
        <w:trPr>
          <w:trHeight w:val="1975"/>
        </w:trPr>
        <w:tc>
          <w:tcPr>
            <w:tcW w:w="2197" w:type="dxa"/>
            <w:shd w:val="clear" w:color="auto" w:fill="auto"/>
            <w:vAlign w:val="center"/>
          </w:tcPr>
          <w:p w14:paraId="671DB17B" w14:textId="0A56266F" w:rsidR="00EA28DA" w:rsidRPr="00F34DDF" w:rsidRDefault="00A44D70" w:rsidP="00AF51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DDF">
              <w:rPr>
                <w:rFonts w:ascii="Arial" w:hAnsi="Arial" w:cs="Arial"/>
                <w:b/>
                <w:sz w:val="20"/>
              </w:rPr>
              <w:t xml:space="preserve">Lire et analyser les caractéristiques </w:t>
            </w:r>
            <w:r w:rsidR="007B0C9C" w:rsidRPr="00F34DDF">
              <w:rPr>
                <w:rFonts w:ascii="Arial" w:hAnsi="Arial" w:cs="Arial"/>
                <w:b/>
                <w:sz w:val="20"/>
              </w:rPr>
              <w:t>évènementielles</w:t>
            </w:r>
            <w:r w:rsidRPr="00F34DDF">
              <w:rPr>
                <w:rFonts w:ascii="Arial" w:hAnsi="Arial" w:cs="Arial"/>
                <w:b/>
                <w:sz w:val="20"/>
              </w:rPr>
              <w:t xml:space="preserve"> </w:t>
            </w:r>
            <w:r w:rsidR="008C362D" w:rsidRPr="00F34DDF">
              <w:rPr>
                <w:rFonts w:ascii="Arial" w:hAnsi="Arial" w:cs="Arial"/>
                <w:b/>
                <w:sz w:val="20"/>
              </w:rPr>
              <w:t>pour ch</w:t>
            </w:r>
            <w:r w:rsidRPr="00F34DDF">
              <w:rPr>
                <w:rFonts w:ascii="Arial" w:hAnsi="Arial" w:cs="Arial"/>
                <w:b/>
                <w:sz w:val="20"/>
              </w:rPr>
              <w:t>oisir</w:t>
            </w:r>
            <w:r w:rsidR="002707BA" w:rsidRPr="00F34DDF">
              <w:rPr>
                <w:rFonts w:ascii="Arial" w:hAnsi="Arial" w:cs="Arial"/>
                <w:b/>
                <w:sz w:val="20"/>
              </w:rPr>
              <w:t xml:space="preserve"> et conduire</w:t>
            </w:r>
            <w:r w:rsidRPr="00F34DDF">
              <w:rPr>
                <w:rFonts w:ascii="Arial" w:hAnsi="Arial" w:cs="Arial"/>
                <w:b/>
                <w:sz w:val="20"/>
              </w:rPr>
              <w:t xml:space="preserve"> son itinéraire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EFC5B62" w14:textId="25E1EFF3" w:rsidR="00A44D70" w:rsidRPr="00F34DDF" w:rsidRDefault="00A44D70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Absence de lecture des caractéristiques du milieu</w:t>
            </w:r>
            <w:r w:rsidR="00934937" w:rsidRPr="00F34DDF">
              <w:rPr>
                <w:rFonts w:ascii="Arial" w:hAnsi="Arial" w:cs="Arial"/>
                <w:sz w:val="20"/>
              </w:rPr>
              <w:t>,</w:t>
            </w:r>
            <w:r w:rsidR="00D73919" w:rsidRPr="00F34DDF">
              <w:rPr>
                <w:rFonts w:ascii="Arial" w:hAnsi="Arial" w:cs="Arial"/>
                <w:sz w:val="20"/>
              </w:rPr>
              <w:t xml:space="preserve"> qui </w:t>
            </w:r>
            <w:r w:rsidR="005C486C" w:rsidRPr="00F34DDF">
              <w:rPr>
                <w:rFonts w:ascii="Arial" w:hAnsi="Arial" w:cs="Arial"/>
                <w:sz w:val="20"/>
              </w:rPr>
              <w:t xml:space="preserve">conduit à </w:t>
            </w:r>
            <w:r w:rsidR="008F148E" w:rsidRPr="00F34DDF">
              <w:rPr>
                <w:rFonts w:ascii="Arial" w:hAnsi="Arial" w:cs="Arial"/>
                <w:sz w:val="20"/>
              </w:rPr>
              <w:t>un manque de planification ou d’anticipation</w:t>
            </w:r>
            <w:r w:rsidR="00756C1A" w:rsidRPr="00F34DDF">
              <w:rPr>
                <w:rFonts w:ascii="Arial" w:hAnsi="Arial" w:cs="Arial"/>
                <w:sz w:val="20"/>
              </w:rPr>
              <w:t>.</w:t>
            </w:r>
          </w:p>
          <w:p w14:paraId="18C85DA9" w14:textId="074E9EE8" w:rsidR="00551BEA" w:rsidRPr="00F34DDF" w:rsidRDefault="00A44D70" w:rsidP="00A92D0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Choix </w:t>
            </w:r>
            <w:r w:rsidR="00B94916" w:rsidRPr="00F34DDF">
              <w:rPr>
                <w:rFonts w:ascii="Arial" w:hAnsi="Arial" w:cs="Arial"/>
                <w:sz w:val="20"/>
              </w:rPr>
              <w:t>aléatoire.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63F8D75E" w14:textId="67BF01FC" w:rsidR="00857D72" w:rsidRPr="00F34DDF" w:rsidRDefault="00857D72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Lecture </w:t>
            </w:r>
            <w:r w:rsidR="008F148E" w:rsidRPr="00F34DDF">
              <w:rPr>
                <w:rFonts w:ascii="Arial" w:hAnsi="Arial" w:cs="Arial"/>
                <w:sz w:val="20"/>
              </w:rPr>
              <w:t xml:space="preserve">et analyse </w:t>
            </w:r>
            <w:r w:rsidR="00101EDB" w:rsidRPr="00F34DDF">
              <w:rPr>
                <w:rFonts w:ascii="Arial" w:hAnsi="Arial" w:cs="Arial"/>
                <w:sz w:val="20"/>
              </w:rPr>
              <w:t>partielle des</w:t>
            </w:r>
            <w:r w:rsidRPr="00F34DDF">
              <w:rPr>
                <w:rFonts w:ascii="Arial" w:hAnsi="Arial" w:cs="Arial"/>
                <w:sz w:val="20"/>
              </w:rPr>
              <w:t xml:space="preserve"> éléments du milieu</w:t>
            </w:r>
            <w:r w:rsidR="00756C1A" w:rsidRPr="00F34DDF">
              <w:rPr>
                <w:rFonts w:ascii="Arial" w:hAnsi="Arial" w:cs="Arial"/>
                <w:sz w:val="20"/>
              </w:rPr>
              <w:t>.</w:t>
            </w:r>
          </w:p>
          <w:p w14:paraId="4C00BEC5" w14:textId="30B0D574" w:rsidR="00927165" w:rsidRPr="00F34DDF" w:rsidRDefault="00F60806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Choix d’</w:t>
            </w:r>
            <w:r w:rsidR="00857D72" w:rsidRPr="00F34DDF">
              <w:rPr>
                <w:rFonts w:ascii="Arial" w:hAnsi="Arial" w:cs="Arial"/>
                <w:sz w:val="20"/>
              </w:rPr>
              <w:t>un</w:t>
            </w:r>
            <w:r w:rsidR="00F107DE" w:rsidRPr="00F34DDF">
              <w:rPr>
                <w:rFonts w:ascii="Arial" w:hAnsi="Arial" w:cs="Arial"/>
                <w:sz w:val="20"/>
              </w:rPr>
              <w:t xml:space="preserve"> niveau de</w:t>
            </w:r>
            <w:r w:rsidR="005516AE" w:rsidRPr="00F34DDF">
              <w:rPr>
                <w:rFonts w:ascii="Arial" w:hAnsi="Arial" w:cs="Arial"/>
                <w:sz w:val="20"/>
              </w:rPr>
              <w:t xml:space="preserve"> difficulté</w:t>
            </w:r>
            <w:r w:rsidR="00857D72" w:rsidRPr="00F34DDF">
              <w:rPr>
                <w:rFonts w:ascii="Arial" w:hAnsi="Arial" w:cs="Arial"/>
                <w:sz w:val="20"/>
              </w:rPr>
              <w:t xml:space="preserve"> peu approprié à s</w:t>
            </w:r>
            <w:r w:rsidR="00927165" w:rsidRPr="00F34DDF">
              <w:rPr>
                <w:rFonts w:ascii="Arial" w:hAnsi="Arial" w:cs="Arial"/>
                <w:sz w:val="20"/>
              </w:rPr>
              <w:t>es</w:t>
            </w:r>
            <w:r w:rsidR="00857D72" w:rsidRPr="00F34DDF">
              <w:rPr>
                <w:rFonts w:ascii="Arial" w:hAnsi="Arial" w:cs="Arial"/>
                <w:sz w:val="20"/>
              </w:rPr>
              <w:t xml:space="preserve"> ressources</w:t>
            </w:r>
            <w:r w:rsidR="00756C1A" w:rsidRPr="00F34DDF">
              <w:rPr>
                <w:rFonts w:ascii="Arial" w:hAnsi="Arial" w:cs="Arial"/>
                <w:sz w:val="20"/>
              </w:rPr>
              <w:t>.</w:t>
            </w:r>
          </w:p>
          <w:p w14:paraId="1DCD4586" w14:textId="6601DE7D" w:rsidR="00F2166E" w:rsidRPr="00F34DDF" w:rsidRDefault="00AA5DAD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Parcours</w:t>
            </w:r>
            <w:r w:rsidR="0087108E" w:rsidRPr="00F34DDF">
              <w:rPr>
                <w:rFonts w:ascii="Arial" w:hAnsi="Arial" w:cs="Arial"/>
                <w:sz w:val="20"/>
              </w:rPr>
              <w:t xml:space="preserve"> conduit difficilement à son terme</w:t>
            </w:r>
            <w:r w:rsidR="00756C1A" w:rsidRPr="00F34DDF">
              <w:rPr>
                <w:rFonts w:ascii="Arial" w:hAnsi="Arial" w:cs="Arial"/>
                <w:sz w:val="20"/>
              </w:rPr>
              <w:t>.</w:t>
            </w:r>
          </w:p>
          <w:p w14:paraId="042D4633" w14:textId="70C14271" w:rsidR="007D5A9C" w:rsidRPr="00F34DDF" w:rsidRDefault="00F2166E" w:rsidP="00727C8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R</w:t>
            </w:r>
            <w:r w:rsidR="00D73919" w:rsidRPr="00F34DDF">
              <w:rPr>
                <w:rFonts w:ascii="Arial" w:hAnsi="Arial" w:cs="Arial"/>
                <w:sz w:val="20"/>
              </w:rPr>
              <w:t>égulations</w:t>
            </w:r>
            <w:r w:rsidR="00864098" w:rsidRPr="00F34DDF">
              <w:rPr>
                <w:rFonts w:ascii="Arial" w:hAnsi="Arial" w:cs="Arial"/>
                <w:sz w:val="20"/>
              </w:rPr>
              <w:t xml:space="preserve"> </w:t>
            </w:r>
            <w:r w:rsidR="00927165" w:rsidRPr="00F34DDF">
              <w:rPr>
                <w:rFonts w:ascii="Arial" w:hAnsi="Arial" w:cs="Arial"/>
                <w:sz w:val="20"/>
              </w:rPr>
              <w:t xml:space="preserve">nécessaires </w:t>
            </w:r>
            <w:r w:rsidR="00F60806" w:rsidRPr="00F34DDF">
              <w:rPr>
                <w:rFonts w:ascii="Arial" w:hAnsi="Arial" w:cs="Arial"/>
                <w:sz w:val="20"/>
              </w:rPr>
              <w:t>pour</w:t>
            </w:r>
            <w:r w:rsidR="00D73919" w:rsidRPr="00F34DDF">
              <w:rPr>
                <w:rFonts w:ascii="Arial" w:hAnsi="Arial" w:cs="Arial"/>
                <w:sz w:val="20"/>
              </w:rPr>
              <w:t xml:space="preserve"> </w:t>
            </w:r>
            <w:r w:rsidR="00777D9A" w:rsidRPr="00F34DDF">
              <w:rPr>
                <w:rFonts w:ascii="Arial" w:hAnsi="Arial" w:cs="Arial"/>
                <w:sz w:val="20"/>
              </w:rPr>
              <w:t xml:space="preserve">terminer </w:t>
            </w:r>
            <w:r w:rsidR="00F60806" w:rsidRPr="00F34DDF">
              <w:rPr>
                <w:rFonts w:ascii="Arial" w:hAnsi="Arial" w:cs="Arial"/>
                <w:sz w:val="20"/>
              </w:rPr>
              <w:t>l’</w:t>
            </w:r>
            <w:r w:rsidR="00777D9A" w:rsidRPr="00F34DDF">
              <w:rPr>
                <w:rFonts w:ascii="Arial" w:hAnsi="Arial" w:cs="Arial"/>
                <w:sz w:val="20"/>
              </w:rPr>
              <w:t>épreuve</w:t>
            </w:r>
            <w:r w:rsidR="00D73919" w:rsidRPr="00F34DDF">
              <w:rPr>
                <w:rFonts w:ascii="Arial" w:hAnsi="Arial" w:cs="Arial"/>
                <w:sz w:val="20"/>
              </w:rPr>
              <w:t xml:space="preserve"> dans les temps</w:t>
            </w:r>
            <w:r w:rsidR="00FB49A6" w:rsidRPr="00F34DDF">
              <w:rPr>
                <w:rFonts w:ascii="Arial" w:hAnsi="Arial" w:cs="Arial"/>
                <w:sz w:val="20"/>
              </w:rPr>
              <w:t xml:space="preserve"> : </w:t>
            </w:r>
            <w:r w:rsidR="00727C8E" w:rsidRPr="00F34DDF">
              <w:rPr>
                <w:rFonts w:ascii="Arial" w:hAnsi="Arial" w:cs="Arial"/>
                <w:sz w:val="20"/>
              </w:rPr>
              <w:t xml:space="preserve">changement </w:t>
            </w:r>
            <w:r w:rsidR="00714ED6" w:rsidRPr="00F34DDF">
              <w:rPr>
                <w:rFonts w:ascii="Arial" w:hAnsi="Arial" w:cs="Arial"/>
                <w:sz w:val="20"/>
              </w:rPr>
              <w:t xml:space="preserve">de </w:t>
            </w:r>
            <w:r w:rsidR="00727C8E" w:rsidRPr="00F34DDF">
              <w:rPr>
                <w:rFonts w:ascii="Arial" w:hAnsi="Arial" w:cs="Arial"/>
                <w:sz w:val="20"/>
              </w:rPr>
              <w:t>difficulté</w:t>
            </w:r>
            <w:r w:rsidR="00756C1A" w:rsidRPr="00F34D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2C99C68" w14:textId="77777777" w:rsidR="00857D72" w:rsidRPr="00F34DDF" w:rsidRDefault="008F148E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Lecture</w:t>
            </w:r>
            <w:r w:rsidR="00857D72" w:rsidRPr="00F34DDF">
              <w:rPr>
                <w:rFonts w:cs="Arial"/>
                <w:color w:val="auto"/>
              </w:rPr>
              <w:t xml:space="preserve"> </w:t>
            </w:r>
            <w:r w:rsidR="00C119AA" w:rsidRPr="00F34DDF">
              <w:rPr>
                <w:rFonts w:cs="Arial"/>
                <w:color w:val="auto"/>
              </w:rPr>
              <w:t xml:space="preserve">et analyse </w:t>
            </w:r>
            <w:r w:rsidR="00857D72" w:rsidRPr="00F34DDF">
              <w:rPr>
                <w:rFonts w:cs="Arial"/>
                <w:color w:val="auto"/>
              </w:rPr>
              <w:t>d</w:t>
            </w:r>
            <w:r w:rsidR="00C119AA" w:rsidRPr="00F34DDF">
              <w:rPr>
                <w:rFonts w:cs="Arial"/>
                <w:color w:val="auto"/>
              </w:rPr>
              <w:t>es éléments d</w:t>
            </w:r>
            <w:r w:rsidR="00857D72" w:rsidRPr="00F34DDF">
              <w:rPr>
                <w:rFonts w:cs="Arial"/>
                <w:color w:val="auto"/>
              </w:rPr>
              <w:t xml:space="preserve">u milieu dans </w:t>
            </w:r>
            <w:r w:rsidR="00C119AA" w:rsidRPr="00F34DDF">
              <w:rPr>
                <w:rFonts w:cs="Arial"/>
                <w:color w:val="auto"/>
              </w:rPr>
              <w:t>leur</w:t>
            </w:r>
            <w:r w:rsidR="00857D72" w:rsidRPr="00F34DDF">
              <w:rPr>
                <w:rFonts w:cs="Arial"/>
                <w:color w:val="auto"/>
              </w:rPr>
              <w:t xml:space="preserve"> globalité</w:t>
            </w:r>
            <w:r w:rsidR="00D73919" w:rsidRPr="00F34DDF">
              <w:rPr>
                <w:rFonts w:cs="Arial"/>
                <w:color w:val="auto"/>
              </w:rPr>
              <w:t>.</w:t>
            </w:r>
          </w:p>
          <w:p w14:paraId="616A3B51" w14:textId="0AF9A154" w:rsidR="00F60806" w:rsidRPr="00F34DDF" w:rsidRDefault="00F60806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 xml:space="preserve">Choix et conduite </w:t>
            </w:r>
            <w:r w:rsidR="005516AE" w:rsidRPr="00F34DDF">
              <w:rPr>
                <w:rFonts w:cs="Arial"/>
                <w:color w:val="auto"/>
              </w:rPr>
              <w:t>d’un</w:t>
            </w:r>
            <w:r w:rsidR="00F107DE" w:rsidRPr="00F34DDF">
              <w:rPr>
                <w:rFonts w:cs="Arial"/>
                <w:color w:val="auto"/>
              </w:rPr>
              <w:t xml:space="preserve"> niveau d</w:t>
            </w:r>
            <w:r w:rsidR="005516AE" w:rsidRPr="00F34DDF">
              <w:rPr>
                <w:rFonts w:cs="Arial"/>
                <w:color w:val="auto"/>
              </w:rPr>
              <w:t>e difficulté</w:t>
            </w:r>
            <w:r w:rsidR="007E1356" w:rsidRPr="00F34DDF">
              <w:rPr>
                <w:rFonts w:cs="Arial"/>
                <w:color w:val="auto"/>
              </w:rPr>
              <w:t xml:space="preserve"> </w:t>
            </w:r>
            <w:r w:rsidR="00B05AE0" w:rsidRPr="00F34DDF">
              <w:rPr>
                <w:rFonts w:cs="Arial"/>
                <w:color w:val="auto"/>
              </w:rPr>
              <w:t>approprié à ses ressources</w:t>
            </w:r>
            <w:r w:rsidR="00756C1A" w:rsidRPr="00F34DDF">
              <w:rPr>
                <w:rFonts w:cs="Arial"/>
                <w:color w:val="auto"/>
              </w:rPr>
              <w:t>.</w:t>
            </w:r>
          </w:p>
          <w:p w14:paraId="5840FFAD" w14:textId="557207C7" w:rsidR="00163EDE" w:rsidRPr="00F34DDF" w:rsidRDefault="00AA5DAD" w:rsidP="00F97393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Parcours</w:t>
            </w:r>
            <w:r w:rsidR="00F60806" w:rsidRPr="00F34DDF">
              <w:rPr>
                <w:rFonts w:cs="Arial"/>
                <w:color w:val="auto"/>
              </w:rPr>
              <w:t xml:space="preserve"> réalisé </w:t>
            </w:r>
            <w:r w:rsidR="007459EA" w:rsidRPr="00F34DDF">
              <w:rPr>
                <w:rFonts w:cs="Arial"/>
                <w:color w:val="auto"/>
              </w:rPr>
              <w:t xml:space="preserve">en </w:t>
            </w:r>
            <w:r w:rsidR="00EA5C09" w:rsidRPr="00F34DDF">
              <w:rPr>
                <w:rFonts w:cs="Arial"/>
                <w:color w:val="auto"/>
              </w:rPr>
              <w:t>totalité</w:t>
            </w:r>
            <w:r w:rsidR="00CB519B" w:rsidRPr="00F34DDF">
              <w:rPr>
                <w:rFonts w:cs="Arial"/>
                <w:color w:val="auto"/>
              </w:rPr>
              <w:t xml:space="preserve"> et dans le temps imparti</w:t>
            </w:r>
            <w:r w:rsidR="00EA5C09" w:rsidRPr="00F34DDF">
              <w:rPr>
                <w:rFonts w:cs="Arial"/>
                <w:color w:val="auto"/>
              </w:rPr>
              <w:t>,</w:t>
            </w:r>
            <w:r w:rsidR="00756C1A" w:rsidRPr="00F34DDF">
              <w:rPr>
                <w:rFonts w:cs="Arial"/>
                <w:color w:val="auto"/>
              </w:rPr>
              <w:t xml:space="preserve"> sans modifier la</w:t>
            </w:r>
            <w:r w:rsidR="00140CE1" w:rsidRPr="00F34DDF">
              <w:rPr>
                <w:rFonts w:cs="Arial"/>
                <w:color w:val="auto"/>
              </w:rPr>
              <w:t xml:space="preserve"> difficulté</w:t>
            </w:r>
            <w:r w:rsidR="007F056F" w:rsidRPr="00F34DDF">
              <w:rPr>
                <w:rFonts w:cs="Arial"/>
                <w:color w:val="auto"/>
              </w:rPr>
              <w:t xml:space="preserve"> initialement choisi</w:t>
            </w:r>
            <w:r w:rsidR="00756C1A" w:rsidRPr="00F34DDF">
              <w:rPr>
                <w:rFonts w:cs="Arial"/>
                <w:color w:val="auto"/>
              </w:rPr>
              <w:t>e.</w:t>
            </w:r>
          </w:p>
        </w:tc>
        <w:tc>
          <w:tcPr>
            <w:tcW w:w="3894" w:type="dxa"/>
            <w:gridSpan w:val="3"/>
            <w:shd w:val="clear" w:color="auto" w:fill="auto"/>
            <w:vAlign w:val="center"/>
          </w:tcPr>
          <w:p w14:paraId="4187BB23" w14:textId="12A1370F" w:rsidR="00C119AA" w:rsidRPr="00F34DDF" w:rsidRDefault="00C119AA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 xml:space="preserve">Lecture et analyse </w:t>
            </w:r>
            <w:r w:rsidR="00886971" w:rsidRPr="00F34DDF">
              <w:rPr>
                <w:rFonts w:cs="Arial"/>
                <w:color w:val="auto"/>
              </w:rPr>
              <w:t xml:space="preserve">prédictive du milieu et de ses </w:t>
            </w:r>
            <w:r w:rsidR="0079140A" w:rsidRPr="00F34DDF">
              <w:rPr>
                <w:rFonts w:cs="Arial"/>
                <w:color w:val="auto"/>
              </w:rPr>
              <w:t>éléments</w:t>
            </w:r>
            <w:r w:rsidR="00140CE1" w:rsidRPr="00F34DDF">
              <w:rPr>
                <w:rFonts w:cs="Arial"/>
                <w:color w:val="auto"/>
              </w:rPr>
              <w:t xml:space="preserve"> d’incertitude</w:t>
            </w:r>
            <w:r w:rsidR="00756C1A" w:rsidRPr="00F34DDF">
              <w:rPr>
                <w:rFonts w:cs="Arial"/>
                <w:color w:val="auto"/>
              </w:rPr>
              <w:t>.</w:t>
            </w:r>
          </w:p>
          <w:p w14:paraId="1A87E742" w14:textId="427F8226" w:rsidR="00F60806" w:rsidRPr="00F34DDF" w:rsidRDefault="00F60806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C</w:t>
            </w:r>
            <w:r w:rsidR="00444983" w:rsidRPr="00F34DDF">
              <w:rPr>
                <w:rFonts w:cs="Arial"/>
                <w:color w:val="auto"/>
              </w:rPr>
              <w:t>hoi</w:t>
            </w:r>
            <w:r w:rsidRPr="00F34DDF">
              <w:rPr>
                <w:rFonts w:cs="Arial"/>
                <w:color w:val="auto"/>
              </w:rPr>
              <w:t xml:space="preserve">x </w:t>
            </w:r>
            <w:r w:rsidR="002707BA" w:rsidRPr="00F34DDF">
              <w:rPr>
                <w:rFonts w:cs="Arial"/>
                <w:color w:val="auto"/>
              </w:rPr>
              <w:t>et conduit</w:t>
            </w:r>
            <w:r w:rsidRPr="00F34DDF">
              <w:rPr>
                <w:rFonts w:cs="Arial"/>
                <w:color w:val="auto"/>
              </w:rPr>
              <w:t xml:space="preserve">e </w:t>
            </w:r>
            <w:r w:rsidR="00756C1A" w:rsidRPr="00F34DDF">
              <w:rPr>
                <w:rFonts w:cs="Arial"/>
                <w:color w:val="auto"/>
              </w:rPr>
              <w:t>d’un</w:t>
            </w:r>
            <w:r w:rsidR="00F107DE" w:rsidRPr="00F34DDF">
              <w:rPr>
                <w:rFonts w:cs="Arial"/>
                <w:color w:val="auto"/>
              </w:rPr>
              <w:t xml:space="preserve"> niveau de</w:t>
            </w:r>
            <w:r w:rsidR="00756C1A" w:rsidRPr="00F34DDF">
              <w:rPr>
                <w:rFonts w:cs="Arial"/>
                <w:color w:val="auto"/>
              </w:rPr>
              <w:t xml:space="preserve"> difficulté</w:t>
            </w:r>
            <w:r w:rsidR="00C119AA" w:rsidRPr="00F34DDF">
              <w:rPr>
                <w:rFonts w:cs="Arial"/>
                <w:color w:val="auto"/>
              </w:rPr>
              <w:t xml:space="preserve"> </w:t>
            </w:r>
            <w:r w:rsidR="00140CE1" w:rsidRPr="00F34DDF">
              <w:rPr>
                <w:rFonts w:cs="Arial"/>
                <w:color w:val="auto"/>
              </w:rPr>
              <w:t>optimal au regard de ses ressources</w:t>
            </w:r>
            <w:r w:rsidR="00756C1A" w:rsidRPr="00F34DDF">
              <w:rPr>
                <w:rFonts w:cs="Arial"/>
                <w:color w:val="auto"/>
              </w:rPr>
              <w:t>.</w:t>
            </w:r>
          </w:p>
          <w:p w14:paraId="45AB151A" w14:textId="591D8445" w:rsidR="00163EDE" w:rsidRPr="00F34DDF" w:rsidRDefault="00AA5DAD" w:rsidP="00AA5DAD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Parcours</w:t>
            </w:r>
            <w:r w:rsidR="00DA3EC2" w:rsidRPr="00F34DDF">
              <w:rPr>
                <w:rFonts w:cs="Arial"/>
                <w:color w:val="auto"/>
              </w:rPr>
              <w:t xml:space="preserve"> </w:t>
            </w:r>
            <w:r w:rsidRPr="00F34DDF">
              <w:rPr>
                <w:rFonts w:cs="Arial"/>
                <w:color w:val="auto"/>
              </w:rPr>
              <w:t>de difficulté choisi</w:t>
            </w:r>
            <w:r w:rsidR="00756C1A" w:rsidRPr="00F34DDF">
              <w:rPr>
                <w:rFonts w:cs="Arial"/>
                <w:color w:val="auto"/>
              </w:rPr>
              <w:t>e</w:t>
            </w:r>
            <w:r w:rsidRPr="00F34DDF">
              <w:rPr>
                <w:rFonts w:cs="Arial"/>
                <w:color w:val="auto"/>
              </w:rPr>
              <w:t xml:space="preserve"> </w:t>
            </w:r>
            <w:r w:rsidR="00DA3EC2" w:rsidRPr="00F34DDF">
              <w:rPr>
                <w:rFonts w:cs="Arial"/>
                <w:color w:val="auto"/>
              </w:rPr>
              <w:t>réalisé en totalité et dans le temps imparti grâce à des ajustements</w:t>
            </w:r>
            <w:r w:rsidRPr="00F34DDF">
              <w:rPr>
                <w:rFonts w:cs="Arial"/>
                <w:color w:val="auto"/>
              </w:rPr>
              <w:t> :</w:t>
            </w:r>
            <w:r w:rsidR="00DA3EC2" w:rsidRPr="00F34DDF">
              <w:rPr>
                <w:rFonts w:cs="Arial"/>
                <w:color w:val="auto"/>
              </w:rPr>
              <w:t xml:space="preserve"> </w:t>
            </w:r>
            <w:r w:rsidRPr="00F34DDF">
              <w:rPr>
                <w:rFonts w:cs="Arial"/>
                <w:color w:val="auto"/>
              </w:rPr>
              <w:t>gestion allure et répartition de l’effort.</w:t>
            </w:r>
          </w:p>
        </w:tc>
      </w:tr>
      <w:tr w:rsidR="00AF5181" w:rsidRPr="00F34DDF" w14:paraId="507E1432" w14:textId="77777777" w:rsidTr="00972E18">
        <w:trPr>
          <w:trHeight w:val="86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98C1A7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Difficulté réalisée</w:t>
            </w:r>
          </w:p>
        </w:tc>
        <w:tc>
          <w:tcPr>
            <w:tcW w:w="492" w:type="dxa"/>
            <w:vMerge w:val="restart"/>
            <w:shd w:val="clear" w:color="auto" w:fill="B3B3B3"/>
            <w:vAlign w:val="center"/>
          </w:tcPr>
          <w:p w14:paraId="0EE0757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NV*</w:t>
            </w:r>
          </w:p>
        </w:tc>
        <w:tc>
          <w:tcPr>
            <w:tcW w:w="1209" w:type="dxa"/>
            <w:gridSpan w:val="2"/>
            <w:vMerge w:val="restart"/>
            <w:shd w:val="clear" w:color="auto" w:fill="B3B3B3"/>
            <w:vAlign w:val="center"/>
          </w:tcPr>
          <w:p w14:paraId="54062FAA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34DDF">
              <w:rPr>
                <w:rFonts w:ascii="Arial" w:hAnsi="Arial" w:cs="Arial"/>
                <w:sz w:val="20"/>
              </w:rPr>
              <w:t>parcours</w:t>
            </w:r>
            <w:proofErr w:type="gramEnd"/>
            <w:r w:rsidRPr="00F34DDF">
              <w:rPr>
                <w:rFonts w:ascii="Arial" w:hAnsi="Arial" w:cs="Arial"/>
                <w:sz w:val="20"/>
              </w:rPr>
              <w:t xml:space="preserve"> aléatoire : non identifié ou pas de projet</w:t>
            </w:r>
          </w:p>
        </w:tc>
        <w:tc>
          <w:tcPr>
            <w:tcW w:w="708" w:type="dxa"/>
            <w:vMerge w:val="restart"/>
            <w:shd w:val="clear" w:color="auto" w:fill="B3B3B3"/>
            <w:vAlign w:val="center"/>
          </w:tcPr>
          <w:p w14:paraId="0C5F6EC4" w14:textId="19EB53B8" w:rsidR="00AF5181" w:rsidRPr="00F34DDF" w:rsidRDefault="00972E18" w:rsidP="007A17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TS </w:t>
            </w:r>
            <w:r w:rsidRPr="00F34DDF">
              <w:rPr>
                <w:rFonts w:ascii="Arial" w:eastAsia="MS Gothic" w:hAnsi="Arial" w:cs="Arial"/>
                <w:color w:val="000000"/>
                <w:sz w:val="20"/>
              </w:rPr>
              <w:t>&gt;</w:t>
            </w:r>
            <w:r w:rsidRPr="00F34DDF">
              <w:rPr>
                <w:rFonts w:ascii="Arial" w:hAnsi="Arial" w:cs="Arial"/>
                <w:sz w:val="20"/>
              </w:rPr>
              <w:t>TIM</w:t>
            </w:r>
          </w:p>
        </w:tc>
        <w:tc>
          <w:tcPr>
            <w:tcW w:w="1370" w:type="dxa"/>
            <w:shd w:val="clear" w:color="auto" w:fill="B3B3B3"/>
            <w:vAlign w:val="center"/>
          </w:tcPr>
          <w:p w14:paraId="44291F2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229" w:type="dxa"/>
            <w:shd w:val="clear" w:color="auto" w:fill="B3B3B3"/>
            <w:vAlign w:val="center"/>
          </w:tcPr>
          <w:p w14:paraId="789D2615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29" w:type="dxa"/>
            <w:shd w:val="clear" w:color="auto" w:fill="B3B3B3"/>
            <w:vAlign w:val="center"/>
          </w:tcPr>
          <w:p w14:paraId="3FCAEAB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181" w:type="dxa"/>
            <w:shd w:val="clear" w:color="auto" w:fill="B3B3B3"/>
            <w:vAlign w:val="center"/>
          </w:tcPr>
          <w:p w14:paraId="669A53E7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181" w:type="dxa"/>
            <w:shd w:val="clear" w:color="auto" w:fill="B3B3B3"/>
            <w:vAlign w:val="center"/>
          </w:tcPr>
          <w:p w14:paraId="4991A952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040" w:type="dxa"/>
            <w:shd w:val="clear" w:color="auto" w:fill="B3B3B3"/>
            <w:vAlign w:val="center"/>
          </w:tcPr>
          <w:p w14:paraId="741997E9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392" w:type="dxa"/>
            <w:shd w:val="clear" w:color="auto" w:fill="B3B3B3"/>
            <w:vAlign w:val="center"/>
          </w:tcPr>
          <w:p w14:paraId="14E5BFC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251" w:type="dxa"/>
            <w:shd w:val="clear" w:color="auto" w:fill="B3B3B3"/>
            <w:vAlign w:val="center"/>
          </w:tcPr>
          <w:p w14:paraId="4CFB122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51" w:type="dxa"/>
            <w:shd w:val="clear" w:color="auto" w:fill="B3B3B3"/>
            <w:vAlign w:val="center"/>
          </w:tcPr>
          <w:p w14:paraId="56F357D9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</w:tr>
      <w:tr w:rsidR="00AF5181" w:rsidRPr="00F34DDF" w14:paraId="2353F70D" w14:textId="77777777" w:rsidTr="00972E18">
        <w:trPr>
          <w:trHeight w:val="230"/>
        </w:trPr>
        <w:tc>
          <w:tcPr>
            <w:tcW w:w="219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D99F6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34DDF">
              <w:rPr>
                <w:rFonts w:ascii="Arial" w:hAnsi="Arial" w:cs="Arial"/>
                <w:sz w:val="20"/>
              </w:rPr>
              <w:t>points</w:t>
            </w:r>
            <w:proofErr w:type="gramEnd"/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3FE3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C63BD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B28BE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6EE1E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 pts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9E0B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2,5 pts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EDB4C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3 pts</w:t>
            </w: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FAE07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3,5 pts</w:t>
            </w: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41DF6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4 pts</w:t>
            </w:r>
          </w:p>
        </w:tc>
        <w:tc>
          <w:tcPr>
            <w:tcW w:w="10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E218F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4,5 pts</w:t>
            </w:r>
          </w:p>
        </w:tc>
        <w:tc>
          <w:tcPr>
            <w:tcW w:w="13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A57D2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5 pts</w:t>
            </w: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7EA35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5,5 pts</w:t>
            </w: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C1B4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6 pts</w:t>
            </w:r>
          </w:p>
        </w:tc>
      </w:tr>
      <w:tr w:rsidR="00AF5181" w:rsidRPr="00F34DDF" w14:paraId="3217976A" w14:textId="77777777" w:rsidTr="00972E18">
        <w:trPr>
          <w:trHeight w:val="400"/>
        </w:trPr>
        <w:tc>
          <w:tcPr>
            <w:tcW w:w="2197" w:type="dxa"/>
            <w:vMerge/>
            <w:shd w:val="clear" w:color="auto" w:fill="D9D9D9"/>
            <w:vAlign w:val="center"/>
          </w:tcPr>
          <w:p w14:paraId="67396D56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21245E40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0 pt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0B408735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0,5 pt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FBA72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 pts</w:t>
            </w: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35F0781D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53CBC10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6078F3F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4B0F5122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25A858C0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4661779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</w:tcPr>
          <w:p w14:paraId="2435E4C0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42956E1F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79AE62F7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5181" w:rsidRPr="00F34DDF" w14:paraId="70B15562" w14:textId="77777777" w:rsidTr="00CD10CD">
        <w:trPr>
          <w:trHeight w:val="973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896BF" w14:textId="77777777" w:rsidR="00AF5181" w:rsidRPr="00F34DDF" w:rsidRDefault="00AF5181" w:rsidP="00CD10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34DDF">
              <w:rPr>
                <w:rFonts w:ascii="Arial" w:hAnsi="Arial" w:cs="Arial"/>
                <w:b/>
                <w:bCs/>
                <w:sz w:val="20"/>
              </w:rPr>
              <w:t xml:space="preserve">Adapter son déplacement 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B4D09" w14:textId="79EDDFFD" w:rsidR="00842CD7" w:rsidRPr="00F34DDF" w:rsidRDefault="00842CD7" w:rsidP="00842CD7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>Temps de Sauvetage + pénalités Fille &gt; 3’15</w:t>
            </w:r>
          </w:p>
          <w:p w14:paraId="205C040A" w14:textId="5A97503B" w:rsidR="00842CD7" w:rsidRPr="00F34DDF" w:rsidRDefault="00842CD7" w:rsidP="00842CD7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>Temps de Sauvetage + pénalités Garçon &gt; 2’55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3C7A2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>3’15 &gt; ou = Temps de Sauvetage + pénalités Fille &gt; 3’10</w:t>
            </w:r>
          </w:p>
          <w:p w14:paraId="62DE36B7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>2’55 &gt; ou = Temps de Sauvetage + pénalités Garçon &gt; 2’50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5F269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>3’10 &gt; ou = Temps de Sauvetage + pénalités Fille &gt; 3’05</w:t>
            </w:r>
          </w:p>
          <w:p w14:paraId="6D915725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>2’50 &gt; ou = Temps de Sauvetage + pénalités Garçon &gt; 2’45</w:t>
            </w:r>
          </w:p>
        </w:tc>
        <w:tc>
          <w:tcPr>
            <w:tcW w:w="3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91EB3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 xml:space="preserve">3’05 &gt; ou = Temps de Sauvetage + pénalités Fille </w:t>
            </w:r>
          </w:p>
          <w:p w14:paraId="6DABBE53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 xml:space="preserve">2’45 &gt; ou = Temps de Sauvetage + pénalités Garçon </w:t>
            </w:r>
          </w:p>
        </w:tc>
      </w:tr>
      <w:tr w:rsidR="00AF5181" w:rsidRPr="00F34DDF" w14:paraId="0B07781A" w14:textId="77777777" w:rsidTr="00425B5E">
        <w:trPr>
          <w:trHeight w:val="32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E258BB5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Difficulté réalisée</w:t>
            </w:r>
          </w:p>
        </w:tc>
        <w:tc>
          <w:tcPr>
            <w:tcW w:w="775" w:type="dxa"/>
            <w:gridSpan w:val="2"/>
            <w:shd w:val="clear" w:color="auto" w:fill="B3B3B3"/>
            <w:vAlign w:val="center"/>
          </w:tcPr>
          <w:p w14:paraId="616D8960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926" w:type="dxa"/>
            <w:shd w:val="clear" w:color="auto" w:fill="B3B3B3"/>
            <w:vAlign w:val="center"/>
          </w:tcPr>
          <w:p w14:paraId="423C13EC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708" w:type="dxa"/>
            <w:shd w:val="clear" w:color="auto" w:fill="B3B3B3"/>
            <w:vAlign w:val="center"/>
          </w:tcPr>
          <w:p w14:paraId="15D51BBB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370" w:type="dxa"/>
            <w:shd w:val="clear" w:color="auto" w:fill="B3B3B3"/>
            <w:vAlign w:val="center"/>
          </w:tcPr>
          <w:p w14:paraId="2B9583FD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229" w:type="dxa"/>
            <w:shd w:val="clear" w:color="auto" w:fill="B3B3B3"/>
            <w:vAlign w:val="center"/>
          </w:tcPr>
          <w:p w14:paraId="21F55D73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29" w:type="dxa"/>
            <w:shd w:val="clear" w:color="auto" w:fill="B3B3B3"/>
            <w:vAlign w:val="center"/>
          </w:tcPr>
          <w:p w14:paraId="5D0EC4C4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181" w:type="dxa"/>
            <w:shd w:val="clear" w:color="auto" w:fill="B3B3B3"/>
            <w:vAlign w:val="center"/>
          </w:tcPr>
          <w:p w14:paraId="1A9F71B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181" w:type="dxa"/>
            <w:shd w:val="clear" w:color="auto" w:fill="B3B3B3"/>
            <w:vAlign w:val="center"/>
          </w:tcPr>
          <w:p w14:paraId="71D948A6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040" w:type="dxa"/>
            <w:shd w:val="clear" w:color="auto" w:fill="B3B3B3"/>
            <w:vAlign w:val="center"/>
          </w:tcPr>
          <w:p w14:paraId="37C4EEBC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392" w:type="dxa"/>
            <w:shd w:val="clear" w:color="auto" w:fill="B3B3B3"/>
            <w:vAlign w:val="center"/>
          </w:tcPr>
          <w:p w14:paraId="19076177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251" w:type="dxa"/>
            <w:shd w:val="clear" w:color="auto" w:fill="B3B3B3"/>
            <w:vAlign w:val="center"/>
          </w:tcPr>
          <w:p w14:paraId="4B32CA6D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51" w:type="dxa"/>
            <w:shd w:val="clear" w:color="auto" w:fill="B3B3B3"/>
            <w:vAlign w:val="center"/>
          </w:tcPr>
          <w:p w14:paraId="768C9A46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</w:tr>
      <w:tr w:rsidR="00AF5181" w:rsidRPr="00F34DDF" w14:paraId="4A4D1F5F" w14:textId="77777777" w:rsidTr="00ED1610">
        <w:trPr>
          <w:trHeight w:val="424"/>
        </w:trPr>
        <w:tc>
          <w:tcPr>
            <w:tcW w:w="2197" w:type="dxa"/>
            <w:shd w:val="clear" w:color="auto" w:fill="D9D9D9"/>
            <w:vAlign w:val="center"/>
          </w:tcPr>
          <w:p w14:paraId="1D088AB7" w14:textId="20961E6F" w:rsidR="00AF5181" w:rsidRPr="00F34DDF" w:rsidRDefault="00AF5181" w:rsidP="00425B5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34DDF">
              <w:rPr>
                <w:rFonts w:ascii="Arial" w:hAnsi="Arial" w:cs="Arial"/>
                <w:sz w:val="20"/>
              </w:rPr>
              <w:t>points</w:t>
            </w:r>
            <w:proofErr w:type="gramEnd"/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6BBE60AD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0,5 pt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18FB0A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 pt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78CE6A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1,5 pt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5936086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 pts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1EAB38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2,5 pts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3F53DA5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3 pts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24ABE6F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3,5 pts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878537D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4 pts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B27878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4,5 pts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68626F7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5 pts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3918469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5,5 pts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091894C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6 pts</w:t>
            </w:r>
          </w:p>
        </w:tc>
      </w:tr>
    </w:tbl>
    <w:p w14:paraId="601309F6" w14:textId="77777777" w:rsidR="00AF5181" w:rsidRPr="00F34DDF" w:rsidRDefault="00AF5181" w:rsidP="00AF5181">
      <w:pPr>
        <w:rPr>
          <w:rFonts w:ascii="Arial" w:hAnsi="Arial" w:cs="Arial"/>
          <w:sz w:val="20"/>
        </w:rPr>
      </w:pPr>
      <w:r w:rsidRPr="00F34DDF">
        <w:rPr>
          <w:rFonts w:ascii="Arial" w:hAnsi="Arial" w:cs="Arial"/>
          <w:sz w:val="20"/>
          <w:vertAlign w:val="superscript"/>
        </w:rPr>
        <w:t>1</w:t>
      </w:r>
      <w:r w:rsidRPr="00F34DDF">
        <w:rPr>
          <w:rFonts w:ascii="Arial" w:hAnsi="Arial" w:cs="Arial"/>
          <w:sz w:val="20"/>
        </w:rPr>
        <w:t xml:space="preserve"> Pour chacun des éléments de l’AFL1, l’élève est positionné dans un degré, sa note sur 6 dans l’élément est ensuite obtenue en fonction de la difficulté du parcours réalisé.</w:t>
      </w:r>
    </w:p>
    <w:p w14:paraId="06E94585" w14:textId="77777777" w:rsidR="00454955" w:rsidRPr="00F34DDF" w:rsidRDefault="00454955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291DB8BA" w14:textId="77777777" w:rsidR="00ED1610" w:rsidRPr="00F34DDF" w:rsidRDefault="00ED1610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7444808C" w14:textId="77777777" w:rsidR="00ED1610" w:rsidRPr="00F34DDF" w:rsidRDefault="00ED1610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030477EB" w14:textId="77777777" w:rsidR="00ED1610" w:rsidRPr="00F34DDF" w:rsidRDefault="00ED1610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5D792BFD" w14:textId="77777777" w:rsidR="00ED1610" w:rsidRPr="00F34DDF" w:rsidRDefault="00ED1610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0C997CE8" w14:textId="77777777" w:rsidR="00ED1610" w:rsidRPr="00F34DDF" w:rsidRDefault="00ED1610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5B31B578" w14:textId="77777777" w:rsidR="00C461FB" w:rsidRDefault="00C461F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41D6A9" w14:textId="72E87732" w:rsidR="00D526DA" w:rsidRPr="00F34DDF" w:rsidRDefault="00454955" w:rsidP="00BA4510">
      <w:pPr>
        <w:tabs>
          <w:tab w:val="left" w:pos="1712"/>
        </w:tabs>
        <w:jc w:val="center"/>
        <w:rPr>
          <w:rFonts w:ascii="Arial" w:hAnsi="Arial" w:cs="Arial"/>
          <w:b/>
        </w:rPr>
      </w:pPr>
      <w:r w:rsidRPr="00F34DDF">
        <w:rPr>
          <w:rFonts w:ascii="Arial" w:hAnsi="Arial" w:cs="Arial"/>
          <w:b/>
        </w:rPr>
        <w:lastRenderedPageBreak/>
        <w:t>Conception</w:t>
      </w:r>
      <w:r w:rsidR="00B9478C" w:rsidRPr="00F34DDF">
        <w:rPr>
          <w:rFonts w:ascii="Arial" w:hAnsi="Arial" w:cs="Arial"/>
          <w:b/>
        </w:rPr>
        <w:t>s</w:t>
      </w:r>
      <w:r w:rsidRPr="00F34DDF">
        <w:rPr>
          <w:rFonts w:ascii="Arial" w:hAnsi="Arial" w:cs="Arial"/>
          <w:b/>
        </w:rPr>
        <w:t xml:space="preserve"> des parcours</w:t>
      </w:r>
      <w:r w:rsidR="004F4482" w:rsidRPr="00F34DDF">
        <w:rPr>
          <w:rFonts w:ascii="Arial" w:hAnsi="Arial" w:cs="Arial"/>
          <w:b/>
        </w:rPr>
        <w:t xml:space="preserve"> à partir des</w:t>
      </w:r>
      <w:r w:rsidR="00227395" w:rsidRPr="00F34DDF">
        <w:rPr>
          <w:rFonts w:ascii="Arial" w:hAnsi="Arial" w:cs="Arial"/>
          <w:b/>
        </w:rPr>
        <w:t>quels sont proposés les scénarios.</w:t>
      </w:r>
    </w:p>
    <w:p w14:paraId="09E8BE3C" w14:textId="77777777" w:rsidR="003B625B" w:rsidRPr="00F34DDF" w:rsidRDefault="003B625B" w:rsidP="00227395">
      <w:pPr>
        <w:tabs>
          <w:tab w:val="left" w:pos="1712"/>
        </w:tabs>
        <w:jc w:val="center"/>
        <w:rPr>
          <w:rFonts w:ascii="Arial" w:hAnsi="Arial" w:cs="Arial"/>
          <w:b/>
        </w:rPr>
      </w:pPr>
    </w:p>
    <w:p w14:paraId="7DC4BD8F" w14:textId="2159B26E" w:rsidR="008412D9" w:rsidRPr="00F34DDF" w:rsidRDefault="00A26522" w:rsidP="00D165E6">
      <w:pPr>
        <w:ind w:left="360"/>
        <w:rPr>
          <w:rFonts w:ascii="Arial" w:hAnsi="Arial" w:cs="Arial"/>
          <w:sz w:val="22"/>
          <w:szCs w:val="22"/>
        </w:rPr>
      </w:pPr>
      <w:r w:rsidRPr="00F34DDF">
        <w:rPr>
          <w:rFonts w:ascii="Arial" w:hAnsi="Arial" w:cs="Arial"/>
          <w:sz w:val="22"/>
          <w:szCs w:val="22"/>
        </w:rPr>
        <w:t xml:space="preserve">Les scénarios sont conçus de manière à </w:t>
      </w:r>
      <w:r w:rsidR="00C046B9" w:rsidRPr="00F34DDF">
        <w:rPr>
          <w:rFonts w:ascii="Arial" w:hAnsi="Arial" w:cs="Arial"/>
          <w:sz w:val="22"/>
          <w:szCs w:val="22"/>
        </w:rPr>
        <w:t>présenter différents niveaux de</w:t>
      </w:r>
      <w:r w:rsidRPr="00F34DDF">
        <w:rPr>
          <w:rFonts w:ascii="Arial" w:hAnsi="Arial" w:cs="Arial"/>
          <w:sz w:val="22"/>
          <w:szCs w:val="22"/>
        </w:rPr>
        <w:t xml:space="preserve"> difficulté tout en maintenant de l’incertitude pour les nageurs-sauveteurs </w:t>
      </w:r>
    </w:p>
    <w:p w14:paraId="0417BFF5" w14:textId="77777777" w:rsidR="00A45C89" w:rsidRPr="00F34DDF" w:rsidRDefault="00A45C89" w:rsidP="00D165E6">
      <w:pPr>
        <w:ind w:left="360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58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3827"/>
        <w:gridCol w:w="4253"/>
        <w:gridCol w:w="3469"/>
      </w:tblGrid>
      <w:tr w:rsidR="003B625B" w:rsidRPr="00F34DDF" w14:paraId="120A4D97" w14:textId="77777777" w:rsidTr="003B625B">
        <w:trPr>
          <w:trHeight w:val="558"/>
        </w:trPr>
        <w:tc>
          <w:tcPr>
            <w:tcW w:w="15730" w:type="dxa"/>
            <w:gridSpan w:val="5"/>
            <w:shd w:val="clear" w:color="auto" w:fill="E0E0E0"/>
            <w:vAlign w:val="center"/>
          </w:tcPr>
          <w:p w14:paraId="786D3EAC" w14:textId="3ECAA206" w:rsidR="003B625B" w:rsidRPr="00F34DDF" w:rsidRDefault="0091727A" w:rsidP="003B625B">
            <w:pPr>
              <w:pStyle w:val="Corpsdetexte"/>
              <w:spacing w:before="60" w:after="6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b/>
                <w:bCs/>
                <w:color w:val="auto"/>
              </w:rPr>
              <w:t>Éléments</w:t>
            </w:r>
            <w:r w:rsidR="00F107DE" w:rsidRPr="00F34DDF">
              <w:rPr>
                <w:rFonts w:cs="Arial"/>
                <w:b/>
                <w:bCs/>
                <w:color w:val="auto"/>
              </w:rPr>
              <w:t xml:space="preserve"> de construction des</w:t>
            </w:r>
            <w:r w:rsidR="003B625B" w:rsidRPr="00F34DDF">
              <w:rPr>
                <w:rFonts w:cs="Arial"/>
                <w:b/>
                <w:bCs/>
                <w:color w:val="auto"/>
              </w:rPr>
              <w:t xml:space="preserve"> scénario</w:t>
            </w:r>
            <w:r w:rsidR="00F107DE" w:rsidRPr="00F34DDF">
              <w:rPr>
                <w:rFonts w:cs="Arial"/>
                <w:b/>
                <w:bCs/>
                <w:color w:val="auto"/>
              </w:rPr>
              <w:t>s</w:t>
            </w:r>
            <w:r w:rsidR="003B625B" w:rsidRPr="00F34DDF">
              <w:rPr>
                <w:rFonts w:cs="Arial"/>
                <w:b/>
                <w:bCs/>
                <w:color w:val="auto"/>
              </w:rPr>
              <w:t xml:space="preserve"> de Nageur-Victime (NV)</w:t>
            </w:r>
          </w:p>
        </w:tc>
      </w:tr>
      <w:tr w:rsidR="003B625B" w:rsidRPr="00F34DDF" w14:paraId="0D8FF348" w14:textId="77777777" w:rsidTr="003B625B">
        <w:trPr>
          <w:trHeight w:val="701"/>
        </w:trPr>
        <w:tc>
          <w:tcPr>
            <w:tcW w:w="1488" w:type="dxa"/>
            <w:shd w:val="clear" w:color="auto" w:fill="E0E0E0"/>
            <w:vAlign w:val="center"/>
          </w:tcPr>
          <w:p w14:paraId="6D28899E" w14:textId="2724390B" w:rsidR="003B625B" w:rsidRPr="00F34DDF" w:rsidRDefault="003B625B" w:rsidP="003B62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E0E0E0"/>
            <w:vAlign w:val="center"/>
          </w:tcPr>
          <w:p w14:paraId="4734675D" w14:textId="77777777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Nager : point d’entrée + distance (matériel possible)</w:t>
            </w:r>
          </w:p>
        </w:tc>
        <w:tc>
          <w:tcPr>
            <w:tcW w:w="3827" w:type="dxa"/>
            <w:shd w:val="clear" w:color="auto" w:fill="E0E0E0"/>
            <w:vAlign w:val="center"/>
          </w:tcPr>
          <w:p w14:paraId="406E2317" w14:textId="6579AFC0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Franchir</w:t>
            </w:r>
            <w:r w:rsidR="00A26522" w:rsidRPr="00F34DDF">
              <w:rPr>
                <w:rFonts w:ascii="Arial" w:hAnsi="Arial" w:cs="Arial"/>
                <w:sz w:val="20"/>
              </w:rPr>
              <w:t xml:space="preserve"> : type </w:t>
            </w:r>
            <w:r w:rsidR="00622B0B" w:rsidRPr="00F34DDF">
              <w:rPr>
                <w:rFonts w:ascii="Arial" w:hAnsi="Arial" w:cs="Arial"/>
                <w:sz w:val="20"/>
              </w:rPr>
              <w:t>et</w:t>
            </w:r>
            <w:r w:rsidRPr="00F34DDF">
              <w:rPr>
                <w:rFonts w:ascii="Arial" w:hAnsi="Arial" w:cs="Arial"/>
                <w:sz w:val="20"/>
              </w:rPr>
              <w:t xml:space="preserve"> nombre des obstacles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5C450E0F" w14:textId="3F182B90" w:rsidR="003B625B" w:rsidRPr="00F34DDF" w:rsidRDefault="003B625B" w:rsidP="00BD3750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Situation d’urgence : appel + bouchon</w:t>
            </w:r>
            <w:r w:rsidR="00F34DDF" w:rsidRPr="00F34DDF">
              <w:rPr>
                <w:rFonts w:cs="Arial"/>
                <w:color w:val="auto"/>
              </w:rPr>
              <w:t xml:space="preserve"> déclenché lors de</w:t>
            </w:r>
            <w:r w:rsidR="00BD3750" w:rsidRPr="00F34DDF">
              <w:rPr>
                <w:rFonts w:cs="Arial"/>
                <w:color w:val="auto"/>
              </w:rPr>
              <w:t xml:space="preserve"> l’arrivée du nageur-sauveteur </w:t>
            </w:r>
            <w:r w:rsidRPr="00F34DDF">
              <w:rPr>
                <w:rFonts w:cs="Arial"/>
                <w:color w:val="auto"/>
              </w:rPr>
              <w:t>+ profondeur immersion (flotteur possible à disposition</w:t>
            </w:r>
            <w:r w:rsidR="00E777A4" w:rsidRPr="00F34DDF">
              <w:rPr>
                <w:rFonts w:cs="Arial"/>
                <w:color w:val="auto"/>
              </w:rPr>
              <w:t>*</w:t>
            </w:r>
            <w:r w:rsidRPr="00F34DDF">
              <w:rPr>
                <w:rFonts w:cs="Arial"/>
                <w:color w:val="auto"/>
              </w:rPr>
              <w:t>)</w:t>
            </w:r>
          </w:p>
        </w:tc>
        <w:tc>
          <w:tcPr>
            <w:tcW w:w="3469" w:type="dxa"/>
            <w:shd w:val="clear" w:color="auto" w:fill="E0E0E0"/>
            <w:vAlign w:val="center"/>
          </w:tcPr>
          <w:p w14:paraId="60393415" w14:textId="77777777" w:rsidR="003B625B" w:rsidRPr="00F34DDF" w:rsidRDefault="003B625B" w:rsidP="003B625B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Lieu où manifester sa fatigue</w:t>
            </w:r>
          </w:p>
        </w:tc>
      </w:tr>
      <w:tr w:rsidR="003B625B" w:rsidRPr="00F34DDF" w14:paraId="27241FA2" w14:textId="77777777" w:rsidTr="003B625B">
        <w:trPr>
          <w:trHeight w:val="418"/>
        </w:trPr>
        <w:tc>
          <w:tcPr>
            <w:tcW w:w="1488" w:type="dxa"/>
            <w:vAlign w:val="center"/>
          </w:tcPr>
          <w:p w14:paraId="6674C8FA" w14:textId="77777777" w:rsidR="003B625B" w:rsidRPr="00F34DDF" w:rsidRDefault="003B625B" w:rsidP="003B625B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2693" w:type="dxa"/>
            <w:vAlign w:val="center"/>
          </w:tcPr>
          <w:p w14:paraId="294F0506" w14:textId="77777777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Au 12m50   + 75m</w:t>
            </w:r>
          </w:p>
        </w:tc>
        <w:tc>
          <w:tcPr>
            <w:tcW w:w="3827" w:type="dxa"/>
            <w:vAlign w:val="center"/>
          </w:tcPr>
          <w:p w14:paraId="750D0C68" w14:textId="6D5E2CA5" w:rsidR="00622B0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Un seul</w:t>
            </w:r>
            <w:r w:rsidR="00A26522" w:rsidRPr="00F34DDF">
              <w:rPr>
                <w:rFonts w:ascii="Arial" w:hAnsi="Arial" w:cs="Arial"/>
                <w:sz w:val="20"/>
              </w:rPr>
              <w:t xml:space="preserve"> type</w:t>
            </w:r>
            <w:r w:rsidRPr="00F34DDF">
              <w:rPr>
                <w:rFonts w:ascii="Arial" w:hAnsi="Arial" w:cs="Arial"/>
                <w:sz w:val="20"/>
              </w:rPr>
              <w:t xml:space="preserve"> </w:t>
            </w:r>
            <w:r w:rsidR="00622B0B" w:rsidRPr="00F34DDF">
              <w:rPr>
                <w:rFonts w:ascii="Arial" w:hAnsi="Arial" w:cs="Arial"/>
                <w:sz w:val="20"/>
              </w:rPr>
              <w:t>d’obstacles</w:t>
            </w:r>
          </w:p>
          <w:p w14:paraId="578087BA" w14:textId="27C1078A" w:rsidR="003B625B" w:rsidRPr="00F34DDF" w:rsidRDefault="00622B0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Un</w:t>
            </w:r>
            <w:r w:rsidR="003B625B" w:rsidRPr="00F34DDF">
              <w:rPr>
                <w:rFonts w:ascii="Arial" w:hAnsi="Arial" w:cs="Arial"/>
                <w:sz w:val="20"/>
              </w:rPr>
              <w:t xml:space="preserve"> obstacle par 25m</w:t>
            </w:r>
          </w:p>
        </w:tc>
        <w:tc>
          <w:tcPr>
            <w:tcW w:w="4253" w:type="dxa"/>
            <w:vAlign w:val="center"/>
          </w:tcPr>
          <w:p w14:paraId="78E3CE86" w14:textId="73478D73" w:rsidR="003B625B" w:rsidRPr="00F34DDF" w:rsidRDefault="003B625B" w:rsidP="003B625B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Appel + bouchon à partir</w:t>
            </w:r>
            <w:r w:rsidR="00A26522" w:rsidRPr="00F34DDF">
              <w:rPr>
                <w:rFonts w:cs="Arial"/>
                <w:color w:val="auto"/>
              </w:rPr>
              <w:t xml:space="preserve"> du</w:t>
            </w:r>
            <w:r w:rsidRPr="00F34DDF">
              <w:rPr>
                <w:rFonts w:cs="Arial"/>
                <w:color w:val="auto"/>
              </w:rPr>
              <w:t xml:space="preserve"> dernier 12,5m + flottaison </w:t>
            </w:r>
          </w:p>
        </w:tc>
        <w:tc>
          <w:tcPr>
            <w:tcW w:w="3469" w:type="dxa"/>
            <w:vAlign w:val="center"/>
          </w:tcPr>
          <w:p w14:paraId="5676D05B" w14:textId="0BDD691C" w:rsidR="003B625B" w:rsidRPr="00F34DDF" w:rsidRDefault="003B625B" w:rsidP="003B625B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Au 15m au</w:t>
            </w:r>
            <w:r w:rsidR="00B8184C">
              <w:rPr>
                <w:rFonts w:cs="Arial"/>
                <w:color w:val="auto"/>
              </w:rPr>
              <w:t>-</w:t>
            </w:r>
            <w:r w:rsidRPr="00F34DDF">
              <w:rPr>
                <w:rFonts w:cs="Arial"/>
                <w:color w:val="auto"/>
              </w:rPr>
              <w:t>dessus d’un mannequin enfant</w:t>
            </w:r>
          </w:p>
        </w:tc>
      </w:tr>
      <w:tr w:rsidR="003B625B" w:rsidRPr="00F34DDF" w14:paraId="5321A51A" w14:textId="77777777" w:rsidTr="003B625B">
        <w:trPr>
          <w:trHeight w:val="74"/>
        </w:trPr>
        <w:tc>
          <w:tcPr>
            <w:tcW w:w="1488" w:type="dxa"/>
            <w:vAlign w:val="center"/>
          </w:tcPr>
          <w:p w14:paraId="2FDE44E5" w14:textId="77777777" w:rsidR="003B625B" w:rsidRPr="00F34DDF" w:rsidRDefault="003B625B" w:rsidP="003B625B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2693" w:type="dxa"/>
            <w:vAlign w:val="center"/>
          </w:tcPr>
          <w:p w14:paraId="7D05E41F" w14:textId="77777777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Au 12m50 ou à l’opposé +</w:t>
            </w:r>
            <w:r w:rsidRPr="00F34DDF">
              <w:rPr>
                <w:rFonts w:ascii="Arial" w:hAnsi="Arial" w:cs="Arial"/>
                <w:sz w:val="20"/>
              </w:rPr>
              <w:br/>
              <w:t>75m à 100m</w:t>
            </w:r>
          </w:p>
        </w:tc>
        <w:tc>
          <w:tcPr>
            <w:tcW w:w="3827" w:type="dxa"/>
            <w:vAlign w:val="center"/>
          </w:tcPr>
          <w:p w14:paraId="27188CCE" w14:textId="5AA10FFC" w:rsidR="00622B0B" w:rsidRPr="00F34DDF" w:rsidRDefault="003B625B" w:rsidP="00622B0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Altern</w:t>
            </w:r>
            <w:r w:rsidR="00622B0B" w:rsidRPr="00F34DDF">
              <w:rPr>
                <w:rFonts w:ascii="Arial" w:hAnsi="Arial" w:cs="Arial"/>
                <w:sz w:val="20"/>
              </w:rPr>
              <w:t>ance d’obstacles de différent</w:t>
            </w:r>
            <w:r w:rsidR="00A26522" w:rsidRPr="00F34DDF">
              <w:rPr>
                <w:rFonts w:ascii="Arial" w:hAnsi="Arial" w:cs="Arial"/>
                <w:sz w:val="20"/>
              </w:rPr>
              <w:t>s</w:t>
            </w:r>
            <w:r w:rsidR="00622B0B" w:rsidRPr="00F34DDF">
              <w:rPr>
                <w:rFonts w:ascii="Arial" w:hAnsi="Arial" w:cs="Arial"/>
                <w:sz w:val="20"/>
              </w:rPr>
              <w:t xml:space="preserve"> </w:t>
            </w:r>
            <w:r w:rsidR="00A26522" w:rsidRPr="00F34DDF">
              <w:rPr>
                <w:rFonts w:ascii="Arial" w:hAnsi="Arial" w:cs="Arial"/>
                <w:sz w:val="20"/>
              </w:rPr>
              <w:t>types</w:t>
            </w:r>
          </w:p>
          <w:p w14:paraId="660D7EC8" w14:textId="34D9EAFC" w:rsidR="003B625B" w:rsidRPr="00F34DDF" w:rsidRDefault="00622B0B" w:rsidP="00622B0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U</w:t>
            </w:r>
            <w:r w:rsidR="003B625B" w:rsidRPr="00F34DDF">
              <w:rPr>
                <w:rFonts w:ascii="Arial" w:hAnsi="Arial" w:cs="Arial"/>
                <w:sz w:val="20"/>
              </w:rPr>
              <w:t>n obstacle par 25m</w:t>
            </w:r>
          </w:p>
        </w:tc>
        <w:tc>
          <w:tcPr>
            <w:tcW w:w="4253" w:type="dxa"/>
            <w:vAlign w:val="center"/>
          </w:tcPr>
          <w:p w14:paraId="2EC5B2DF" w14:textId="37389737" w:rsidR="003B625B" w:rsidRPr="00F34DDF" w:rsidRDefault="003B625B" w:rsidP="003B625B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 xml:space="preserve">Appel + bouchon + en surface </w:t>
            </w:r>
            <w:r w:rsidRPr="00F34DDF">
              <w:rPr>
                <w:rFonts w:cs="Arial"/>
              </w:rPr>
              <w:t>ou mi profondeur</w:t>
            </w:r>
            <w:r w:rsidRPr="00F34DDF">
              <w:rPr>
                <w:rFonts w:cs="Arial"/>
                <w:color w:val="auto"/>
              </w:rPr>
              <w:t xml:space="preserve"> à partir </w:t>
            </w:r>
            <w:r w:rsidR="00A26522" w:rsidRPr="00F34DDF">
              <w:rPr>
                <w:rFonts w:cs="Arial"/>
                <w:color w:val="auto"/>
              </w:rPr>
              <w:t xml:space="preserve">du </w:t>
            </w:r>
            <w:r w:rsidRPr="00F34DDF">
              <w:rPr>
                <w:rFonts w:cs="Arial"/>
                <w:color w:val="auto"/>
              </w:rPr>
              <w:t>dernier 25m</w:t>
            </w:r>
          </w:p>
        </w:tc>
        <w:tc>
          <w:tcPr>
            <w:tcW w:w="3469" w:type="dxa"/>
            <w:vAlign w:val="center"/>
          </w:tcPr>
          <w:p w14:paraId="716BE448" w14:textId="0E674DB7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Au 20m au</w:t>
            </w:r>
            <w:r w:rsidR="00B8184C">
              <w:rPr>
                <w:rFonts w:ascii="Arial" w:hAnsi="Arial" w:cs="Arial"/>
                <w:sz w:val="20"/>
              </w:rPr>
              <w:t>-</w:t>
            </w:r>
            <w:r w:rsidRPr="00F34DDF">
              <w:rPr>
                <w:rFonts w:ascii="Arial" w:hAnsi="Arial" w:cs="Arial"/>
                <w:sz w:val="20"/>
              </w:rPr>
              <w:t>dessus d’un mannequin enfant</w:t>
            </w:r>
          </w:p>
        </w:tc>
      </w:tr>
      <w:tr w:rsidR="003B625B" w:rsidRPr="00F34DDF" w14:paraId="3E44101D" w14:textId="77777777" w:rsidTr="003B625B">
        <w:trPr>
          <w:trHeight w:val="389"/>
        </w:trPr>
        <w:tc>
          <w:tcPr>
            <w:tcW w:w="1488" w:type="dxa"/>
            <w:vAlign w:val="center"/>
          </w:tcPr>
          <w:p w14:paraId="4CC7B587" w14:textId="77777777" w:rsidR="003B625B" w:rsidRPr="00F34DDF" w:rsidRDefault="003B625B" w:rsidP="003B625B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2693" w:type="dxa"/>
            <w:vAlign w:val="center"/>
          </w:tcPr>
          <w:p w14:paraId="248BE924" w14:textId="7DA9C60F" w:rsidR="003B625B" w:rsidRPr="00F34DDF" w:rsidRDefault="00CE5165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Au 12m50 ou à l’opposé +</w:t>
            </w:r>
            <w:r w:rsidRPr="00F34DDF">
              <w:rPr>
                <w:rFonts w:ascii="Arial" w:hAnsi="Arial" w:cs="Arial"/>
                <w:sz w:val="20"/>
              </w:rPr>
              <w:br/>
            </w:r>
            <w:r w:rsidR="003B625B" w:rsidRPr="00F34DDF">
              <w:rPr>
                <w:rFonts w:ascii="Arial" w:hAnsi="Arial" w:cs="Arial"/>
                <w:sz w:val="20"/>
              </w:rPr>
              <w:t>100m</w:t>
            </w:r>
            <w:r w:rsidRPr="00F34DDF">
              <w:rPr>
                <w:rFonts w:ascii="Arial" w:hAnsi="Arial" w:cs="Arial"/>
                <w:sz w:val="20"/>
              </w:rPr>
              <w:t xml:space="preserve"> et +</w:t>
            </w:r>
          </w:p>
        </w:tc>
        <w:tc>
          <w:tcPr>
            <w:tcW w:w="3827" w:type="dxa"/>
            <w:vAlign w:val="center"/>
          </w:tcPr>
          <w:p w14:paraId="267BCF8A" w14:textId="67B3D0C0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Deux obstacles par 25m ou apnée de </w:t>
            </w:r>
            <w:r w:rsidR="00622B0B" w:rsidRPr="00F34DDF">
              <w:rPr>
                <w:rFonts w:ascii="Arial" w:hAnsi="Arial" w:cs="Arial"/>
                <w:sz w:val="20"/>
              </w:rPr>
              <w:t>plus</w:t>
            </w:r>
            <w:r w:rsidRPr="00F34DDF">
              <w:rPr>
                <w:rFonts w:ascii="Arial" w:hAnsi="Arial" w:cs="Arial"/>
                <w:sz w:val="20"/>
              </w:rPr>
              <w:t xml:space="preserve"> de 5m</w:t>
            </w:r>
          </w:p>
        </w:tc>
        <w:tc>
          <w:tcPr>
            <w:tcW w:w="4253" w:type="dxa"/>
            <w:vAlign w:val="center"/>
          </w:tcPr>
          <w:p w14:paraId="76D5A337" w14:textId="7B826E37" w:rsidR="003B625B" w:rsidRPr="00F34DDF" w:rsidRDefault="003B625B" w:rsidP="003B625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Appel + bouchon + immersion au fond (max 10’’) à partir </w:t>
            </w:r>
            <w:r w:rsidR="00A26522" w:rsidRPr="00F34DDF">
              <w:rPr>
                <w:rFonts w:ascii="Arial" w:hAnsi="Arial" w:cs="Arial"/>
                <w:sz w:val="20"/>
              </w:rPr>
              <w:t xml:space="preserve">du </w:t>
            </w:r>
            <w:r w:rsidR="00663FAB" w:rsidRPr="00F34DDF">
              <w:rPr>
                <w:rFonts w:ascii="Arial" w:hAnsi="Arial" w:cs="Arial"/>
                <w:sz w:val="20"/>
              </w:rPr>
              <w:t>dernier 25</w:t>
            </w:r>
            <w:r w:rsidRPr="00F34DDF">
              <w:rPr>
                <w:rFonts w:ascii="Arial" w:hAnsi="Arial" w:cs="Arial"/>
                <w:sz w:val="20"/>
              </w:rPr>
              <w:t xml:space="preserve"> m.</w:t>
            </w:r>
          </w:p>
        </w:tc>
        <w:tc>
          <w:tcPr>
            <w:tcW w:w="3469" w:type="dxa"/>
            <w:vAlign w:val="center"/>
          </w:tcPr>
          <w:p w14:paraId="7CE37D1F" w14:textId="756CC87D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Au 25m au</w:t>
            </w:r>
            <w:r w:rsidR="00B8184C">
              <w:rPr>
                <w:rFonts w:ascii="Arial" w:hAnsi="Arial" w:cs="Arial"/>
                <w:sz w:val="20"/>
              </w:rPr>
              <w:t>-</w:t>
            </w:r>
            <w:r w:rsidRPr="00F34DDF">
              <w:rPr>
                <w:rFonts w:ascii="Arial" w:hAnsi="Arial" w:cs="Arial"/>
                <w:sz w:val="20"/>
              </w:rPr>
              <w:t>dessus d’un mannequin adulte</w:t>
            </w:r>
          </w:p>
        </w:tc>
      </w:tr>
    </w:tbl>
    <w:p w14:paraId="2F4438AD" w14:textId="3A62E50E" w:rsidR="00A26522" w:rsidRPr="00F34DDF" w:rsidRDefault="00202DFA" w:rsidP="00B00D52">
      <w:pPr>
        <w:rPr>
          <w:rFonts w:ascii="Arial" w:hAnsi="Arial" w:cs="Arial"/>
          <w:sz w:val="20"/>
        </w:rPr>
      </w:pPr>
      <w:r w:rsidRPr="00F34DDF">
        <w:rPr>
          <w:rFonts w:ascii="Arial" w:hAnsi="Arial" w:cs="Arial"/>
          <w:sz w:val="20"/>
        </w:rPr>
        <w:t xml:space="preserve">Ex </w:t>
      </w:r>
      <w:r w:rsidR="00A26522" w:rsidRPr="00F34DDF">
        <w:rPr>
          <w:rFonts w:ascii="Arial" w:hAnsi="Arial" w:cs="Arial"/>
          <w:sz w:val="20"/>
        </w:rPr>
        <w:t>de s</w:t>
      </w:r>
      <w:r w:rsidR="00966BFA" w:rsidRPr="00F34DDF">
        <w:rPr>
          <w:rFonts w:ascii="Arial" w:hAnsi="Arial" w:cs="Arial"/>
          <w:sz w:val="20"/>
        </w:rPr>
        <w:t>cénario</w:t>
      </w:r>
      <w:r w:rsidR="00A26522" w:rsidRPr="00F34DDF">
        <w:rPr>
          <w:rFonts w:ascii="Arial" w:hAnsi="Arial" w:cs="Arial"/>
          <w:sz w:val="20"/>
        </w:rPr>
        <w:t> :</w:t>
      </w:r>
      <w:r w:rsidR="00F72530" w:rsidRPr="00F34DDF">
        <w:rPr>
          <w:rFonts w:ascii="Arial" w:hAnsi="Arial" w:cs="Arial"/>
          <w:sz w:val="20"/>
        </w:rPr>
        <w:t xml:space="preserve"> </w:t>
      </w:r>
      <w:r w:rsidR="00FE3447" w:rsidRPr="00F34DDF">
        <w:rPr>
          <w:rFonts w:ascii="Arial" w:hAnsi="Arial" w:cs="Arial"/>
          <w:sz w:val="20"/>
          <w:bdr w:val="single" w:sz="4" w:space="0" w:color="auto"/>
        </w:rPr>
        <w:t>nageur-victime D1 :</w:t>
      </w:r>
      <w:r w:rsidR="00D55FB4" w:rsidRPr="00F34DDF">
        <w:rPr>
          <w:rFonts w:ascii="Arial" w:hAnsi="Arial" w:cs="Arial"/>
          <w:sz w:val="20"/>
          <w:bdr w:val="single" w:sz="4" w:space="0" w:color="auto"/>
        </w:rPr>
        <w:t xml:space="preserve"> cerceau lesté</w:t>
      </w:r>
      <w:r w:rsidR="00B52558" w:rsidRPr="00F34DDF">
        <w:rPr>
          <w:rFonts w:ascii="Arial" w:hAnsi="Arial" w:cs="Arial"/>
          <w:sz w:val="20"/>
          <w:bdr w:val="single" w:sz="4" w:space="0" w:color="auto"/>
        </w:rPr>
        <w:t xml:space="preserve"> </w:t>
      </w:r>
      <w:r w:rsidR="00354D3E" w:rsidRPr="00F34DDF">
        <w:rPr>
          <w:rFonts w:ascii="Arial" w:hAnsi="Arial" w:cs="Arial"/>
          <w:sz w:val="20"/>
        </w:rPr>
        <w:t xml:space="preserve">    </w:t>
      </w:r>
      <w:r w:rsidR="002117D6" w:rsidRPr="00F34DDF">
        <w:rPr>
          <w:rFonts w:ascii="Arial" w:hAnsi="Arial" w:cs="Arial"/>
          <w:sz w:val="20"/>
        </w:rPr>
        <w:t xml:space="preserve"> </w:t>
      </w:r>
      <w:r w:rsidR="00C91A88" w:rsidRPr="00F34DDF">
        <w:rPr>
          <w:rFonts w:ascii="Arial" w:hAnsi="Arial" w:cs="Arial"/>
          <w:sz w:val="20"/>
        </w:rPr>
        <w:t xml:space="preserve">   </w:t>
      </w:r>
      <w:r w:rsidR="00354D3E" w:rsidRPr="00F34DDF">
        <w:rPr>
          <w:rFonts w:ascii="Arial" w:hAnsi="Arial" w:cs="Arial"/>
          <w:sz w:val="20"/>
        </w:rPr>
        <w:t xml:space="preserve">  </w:t>
      </w:r>
      <w:r w:rsidR="00B52558" w:rsidRPr="00F34DDF">
        <w:rPr>
          <w:rFonts w:ascii="Arial" w:hAnsi="Arial" w:cs="Arial"/>
          <w:sz w:val="20"/>
          <w:bdr w:val="single" w:sz="4" w:space="0" w:color="auto"/>
        </w:rPr>
        <w:t>nageur-victime D2</w:t>
      </w:r>
      <w:r w:rsidR="00FE3447" w:rsidRPr="00F34DDF">
        <w:rPr>
          <w:rFonts w:ascii="Arial" w:hAnsi="Arial" w:cs="Arial"/>
          <w:sz w:val="20"/>
          <w:bdr w:val="single" w:sz="4" w:space="0" w:color="auto"/>
        </w:rPr>
        <w:t> : 100m et</w:t>
      </w:r>
      <w:r w:rsidR="00F54D25" w:rsidRPr="00F34DDF">
        <w:rPr>
          <w:rFonts w:ascii="Arial" w:hAnsi="Arial" w:cs="Arial"/>
          <w:sz w:val="20"/>
          <w:bdr w:val="single" w:sz="4" w:space="0" w:color="auto"/>
        </w:rPr>
        <w:t xml:space="preserve"> Tapis puis cerceau</w:t>
      </w:r>
      <w:r w:rsidR="00354D3E" w:rsidRPr="00F34DDF">
        <w:rPr>
          <w:rFonts w:ascii="Arial" w:hAnsi="Arial" w:cs="Arial"/>
          <w:sz w:val="20"/>
        </w:rPr>
        <w:t xml:space="preserve">    </w:t>
      </w:r>
      <w:r w:rsidR="00C91A88" w:rsidRPr="00F34DDF">
        <w:rPr>
          <w:rFonts w:ascii="Arial" w:hAnsi="Arial" w:cs="Arial"/>
          <w:sz w:val="20"/>
        </w:rPr>
        <w:t xml:space="preserve">  </w:t>
      </w:r>
      <w:r w:rsidR="00354D3E" w:rsidRPr="00F34DDF">
        <w:rPr>
          <w:rFonts w:ascii="Arial" w:hAnsi="Arial" w:cs="Arial"/>
          <w:sz w:val="20"/>
        </w:rPr>
        <w:t xml:space="preserve">  </w:t>
      </w:r>
      <w:r w:rsidR="00B52558" w:rsidRPr="00F34DDF">
        <w:rPr>
          <w:rFonts w:ascii="Arial" w:hAnsi="Arial" w:cs="Arial"/>
          <w:sz w:val="20"/>
          <w:bdr w:val="single" w:sz="4" w:space="0" w:color="auto"/>
        </w:rPr>
        <w:t>nageur-victime D3</w:t>
      </w:r>
      <w:r w:rsidR="00FE3447" w:rsidRPr="00F34DDF">
        <w:rPr>
          <w:rFonts w:ascii="Arial" w:hAnsi="Arial" w:cs="Arial"/>
          <w:sz w:val="20"/>
          <w:bdr w:val="single" w:sz="4" w:space="0" w:color="auto"/>
        </w:rPr>
        <w:t> : 100m et</w:t>
      </w:r>
      <w:r w:rsidR="00B52558" w:rsidRPr="00F34DDF">
        <w:rPr>
          <w:rFonts w:ascii="Arial" w:hAnsi="Arial" w:cs="Arial"/>
          <w:sz w:val="20"/>
          <w:bdr w:val="single" w:sz="4" w:space="0" w:color="auto"/>
        </w:rPr>
        <w:t xml:space="preserve"> </w:t>
      </w:r>
      <w:proofErr w:type="gramStart"/>
      <w:r w:rsidR="00B52558" w:rsidRPr="00F34DDF">
        <w:rPr>
          <w:rFonts w:ascii="Arial" w:hAnsi="Arial" w:cs="Arial"/>
          <w:sz w:val="20"/>
          <w:bdr w:val="single" w:sz="4" w:space="0" w:color="auto"/>
        </w:rPr>
        <w:t>immersion</w:t>
      </w:r>
      <w:r w:rsidR="00B8184C">
        <w:rPr>
          <w:rFonts w:ascii="Arial" w:hAnsi="Arial" w:cs="Arial"/>
          <w:sz w:val="20"/>
          <w:bdr w:val="single" w:sz="4" w:space="0" w:color="auto"/>
        </w:rPr>
        <w:t xml:space="preserve"> </w:t>
      </w:r>
      <w:bookmarkStart w:id="1" w:name="_GoBack"/>
      <w:bookmarkEnd w:id="1"/>
      <w:r w:rsidR="00E85155" w:rsidRPr="00F34DDF">
        <w:rPr>
          <w:rFonts w:ascii="Arial" w:hAnsi="Arial" w:cs="Arial"/>
          <w:sz w:val="20"/>
          <w:bdr w:val="single" w:sz="4" w:space="0" w:color="auto"/>
        </w:rPr>
        <w:t>fin</w:t>
      </w:r>
      <w:proofErr w:type="gramEnd"/>
      <w:r w:rsidR="00E85155" w:rsidRPr="00F34DDF">
        <w:rPr>
          <w:rFonts w:ascii="Arial" w:hAnsi="Arial" w:cs="Arial"/>
          <w:sz w:val="20"/>
          <w:bdr w:val="single" w:sz="4" w:space="0" w:color="auto"/>
        </w:rPr>
        <w:t xml:space="preserve"> du </w:t>
      </w:r>
      <w:r w:rsidR="00A26522" w:rsidRPr="00F34DDF">
        <w:rPr>
          <w:rFonts w:ascii="Arial" w:hAnsi="Arial" w:cs="Arial"/>
          <w:sz w:val="20"/>
          <w:bdr w:val="single" w:sz="4" w:space="0" w:color="auto"/>
        </w:rPr>
        <w:t>quatrième</w:t>
      </w:r>
      <w:r w:rsidR="00E85155" w:rsidRPr="00F34DDF">
        <w:rPr>
          <w:rFonts w:ascii="Arial" w:hAnsi="Arial" w:cs="Arial"/>
          <w:sz w:val="20"/>
          <w:bdr w:val="single" w:sz="4" w:space="0" w:color="auto"/>
        </w:rPr>
        <w:t xml:space="preserve"> 25m</w:t>
      </w:r>
      <w:r w:rsidR="00354D3E" w:rsidRPr="00F34DDF">
        <w:rPr>
          <w:rFonts w:ascii="Arial" w:hAnsi="Arial" w:cs="Arial"/>
          <w:sz w:val="20"/>
        </w:rPr>
        <w:t xml:space="preserve">        </w:t>
      </w:r>
      <w:r w:rsidR="00FE3447" w:rsidRPr="00F34DDF">
        <w:rPr>
          <w:rFonts w:ascii="Arial" w:hAnsi="Arial" w:cs="Arial"/>
          <w:sz w:val="20"/>
          <w:bdr w:val="single" w:sz="4" w:space="0" w:color="auto"/>
        </w:rPr>
        <w:t>nageur-victime D3 : 125m et</w:t>
      </w:r>
      <w:r w:rsidR="00B52558" w:rsidRPr="00F34DDF">
        <w:rPr>
          <w:rFonts w:ascii="Arial" w:hAnsi="Arial" w:cs="Arial"/>
          <w:sz w:val="20"/>
          <w:bdr w:val="single" w:sz="4" w:space="0" w:color="auto"/>
        </w:rPr>
        <w:t xml:space="preserve"> immersion début </w:t>
      </w:r>
      <w:r w:rsidR="00A26522" w:rsidRPr="00F34DDF">
        <w:rPr>
          <w:rFonts w:ascii="Arial" w:hAnsi="Arial" w:cs="Arial"/>
          <w:sz w:val="20"/>
          <w:bdr w:val="single" w:sz="4" w:space="0" w:color="auto"/>
        </w:rPr>
        <w:t xml:space="preserve">du </w:t>
      </w:r>
      <w:r w:rsidR="00B52558" w:rsidRPr="00F34DDF">
        <w:rPr>
          <w:rFonts w:ascii="Arial" w:hAnsi="Arial" w:cs="Arial"/>
          <w:sz w:val="20"/>
          <w:bdr w:val="single" w:sz="4" w:space="0" w:color="auto"/>
        </w:rPr>
        <w:t>dernier 25m</w:t>
      </w:r>
      <w:r w:rsidR="00354D3E" w:rsidRPr="00F34DDF">
        <w:rPr>
          <w:rFonts w:ascii="Arial" w:hAnsi="Arial" w:cs="Arial"/>
          <w:sz w:val="20"/>
        </w:rPr>
        <w:t xml:space="preserve">    </w:t>
      </w:r>
    </w:p>
    <w:p w14:paraId="27AEAFE8" w14:textId="0CBA809E" w:rsidR="00F107DE" w:rsidRPr="00F34DDF" w:rsidRDefault="00F107DE" w:rsidP="00B00D52">
      <w:pPr>
        <w:rPr>
          <w:rFonts w:ascii="Arial" w:hAnsi="Arial" w:cs="Arial"/>
          <w:sz w:val="20"/>
          <w:bdr w:val="single" w:sz="4" w:space="0" w:color="auto"/>
        </w:rPr>
      </w:pPr>
    </w:p>
    <w:p w14:paraId="69E4EC2D" w14:textId="37C255B8" w:rsidR="00622B0B" w:rsidRPr="00F34DDF" w:rsidRDefault="00622B0B" w:rsidP="00B00D52">
      <w:pPr>
        <w:rPr>
          <w:rFonts w:ascii="Arial" w:hAnsi="Arial" w:cs="Arial"/>
          <w:sz w:val="20"/>
          <w:bdr w:val="single" w:sz="4" w:space="0" w:color="auto"/>
        </w:rPr>
      </w:pPr>
    </w:p>
    <w:tbl>
      <w:tblPr>
        <w:tblpPr w:leftFromText="141" w:rightFromText="141" w:vertAnchor="text" w:horzAnchor="margin" w:tblpY="10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26"/>
        <w:gridCol w:w="3969"/>
        <w:gridCol w:w="4536"/>
        <w:gridCol w:w="3544"/>
      </w:tblGrid>
      <w:tr w:rsidR="00F34DDF" w:rsidRPr="00F34DDF" w14:paraId="48E31D9A" w14:textId="77777777" w:rsidTr="00F34DDF">
        <w:trPr>
          <w:trHeight w:val="127"/>
        </w:trPr>
        <w:tc>
          <w:tcPr>
            <w:tcW w:w="15163" w:type="dxa"/>
            <w:gridSpan w:val="5"/>
            <w:shd w:val="clear" w:color="auto" w:fill="E0E0E0"/>
            <w:vAlign w:val="center"/>
          </w:tcPr>
          <w:p w14:paraId="6C671024" w14:textId="77777777" w:rsidR="00F34DDF" w:rsidRPr="00F34DDF" w:rsidRDefault="00F34DDF" w:rsidP="00F34DDF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b/>
                <w:bCs/>
                <w:color w:val="auto"/>
              </w:rPr>
              <w:t>Indicateurs de difficulté pour les parcours de Nageur-Sauveteur (NS)</w:t>
            </w:r>
          </w:p>
        </w:tc>
      </w:tr>
      <w:tr w:rsidR="00F34DDF" w:rsidRPr="00F34DDF" w14:paraId="4E7ECE73" w14:textId="77777777" w:rsidTr="00F34DDF">
        <w:trPr>
          <w:trHeight w:val="127"/>
        </w:trPr>
        <w:tc>
          <w:tcPr>
            <w:tcW w:w="1488" w:type="dxa"/>
            <w:shd w:val="clear" w:color="auto" w:fill="E0E0E0"/>
            <w:vAlign w:val="center"/>
          </w:tcPr>
          <w:p w14:paraId="4BF385C5" w14:textId="77777777" w:rsidR="00F34DDF" w:rsidRPr="00F34DDF" w:rsidRDefault="00F34DDF" w:rsidP="00F34D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  <w:vAlign w:val="center"/>
          </w:tcPr>
          <w:p w14:paraId="585FB4D3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Nager : distance</w:t>
            </w:r>
          </w:p>
        </w:tc>
        <w:tc>
          <w:tcPr>
            <w:tcW w:w="3969" w:type="dxa"/>
            <w:vAlign w:val="center"/>
          </w:tcPr>
          <w:p w14:paraId="6AA8EFD2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Franchir : obstacles</w:t>
            </w:r>
          </w:p>
        </w:tc>
        <w:tc>
          <w:tcPr>
            <w:tcW w:w="4536" w:type="dxa"/>
            <w:vAlign w:val="center"/>
          </w:tcPr>
          <w:p w14:paraId="6E053E14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Rechercher : type de victime et profondeur d’immersion</w:t>
            </w:r>
          </w:p>
        </w:tc>
        <w:tc>
          <w:tcPr>
            <w:tcW w:w="3544" w:type="dxa"/>
            <w:vAlign w:val="center"/>
          </w:tcPr>
          <w:p w14:paraId="5A2B6998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Remorquer : distance et sortie</w:t>
            </w:r>
          </w:p>
        </w:tc>
      </w:tr>
      <w:tr w:rsidR="00F34DDF" w:rsidRPr="00F34DDF" w14:paraId="6023C81F" w14:textId="77777777" w:rsidTr="00F34DDF">
        <w:trPr>
          <w:trHeight w:val="657"/>
        </w:trPr>
        <w:tc>
          <w:tcPr>
            <w:tcW w:w="1488" w:type="dxa"/>
            <w:shd w:val="clear" w:color="auto" w:fill="E0E0E0"/>
            <w:vAlign w:val="center"/>
          </w:tcPr>
          <w:p w14:paraId="71C2F0A2" w14:textId="77777777" w:rsidR="00F34DDF" w:rsidRPr="00F34DDF" w:rsidRDefault="00F34DDF" w:rsidP="00F34DDF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Parcours D1</w:t>
            </w:r>
          </w:p>
        </w:tc>
        <w:tc>
          <w:tcPr>
            <w:tcW w:w="1626" w:type="dxa"/>
            <w:vAlign w:val="center"/>
          </w:tcPr>
          <w:p w14:paraId="5E967567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75m</w:t>
            </w:r>
          </w:p>
        </w:tc>
        <w:tc>
          <w:tcPr>
            <w:tcW w:w="3969" w:type="dxa"/>
            <w:vAlign w:val="center"/>
          </w:tcPr>
          <w:p w14:paraId="4D22E8AD" w14:textId="64EBB64D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Un obstacle par 25m de même type (ex :</w:t>
            </w:r>
            <w:r w:rsidR="00B8184C">
              <w:rPr>
                <w:rFonts w:ascii="Arial" w:hAnsi="Arial" w:cs="Arial"/>
                <w:sz w:val="20"/>
              </w:rPr>
              <w:t xml:space="preserve"> </w:t>
            </w:r>
            <w:r w:rsidRPr="00F34DDF">
              <w:rPr>
                <w:rFonts w:ascii="Arial" w:hAnsi="Arial" w:cs="Arial"/>
                <w:sz w:val="20"/>
              </w:rPr>
              <w:t>vertical = cerceau lesté ou horizontal = tapis)</w:t>
            </w:r>
          </w:p>
        </w:tc>
        <w:tc>
          <w:tcPr>
            <w:tcW w:w="4536" w:type="dxa"/>
            <w:vAlign w:val="center"/>
          </w:tcPr>
          <w:p w14:paraId="4F452324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Nageur-victime en surface + flotteur *</w:t>
            </w:r>
          </w:p>
          <w:p w14:paraId="2A62044E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proofErr w:type="gramStart"/>
            <w:r w:rsidRPr="00F34DDF">
              <w:rPr>
                <w:rFonts w:cs="Arial"/>
                <w:color w:val="auto"/>
              </w:rPr>
              <w:t>Ou</w:t>
            </w:r>
            <w:proofErr w:type="gramEnd"/>
          </w:p>
          <w:p w14:paraId="0D4BF137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Mannequin enfant entre 1m80 et 2m + palmes*</w:t>
            </w:r>
          </w:p>
        </w:tc>
        <w:tc>
          <w:tcPr>
            <w:tcW w:w="3544" w:type="dxa"/>
            <w:vAlign w:val="center"/>
          </w:tcPr>
          <w:p w14:paraId="35718C65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15m + aide à la sortie</w:t>
            </w:r>
          </w:p>
        </w:tc>
      </w:tr>
      <w:tr w:rsidR="00F34DDF" w:rsidRPr="00F34DDF" w14:paraId="796165FD" w14:textId="77777777" w:rsidTr="00F34DDF">
        <w:trPr>
          <w:trHeight w:val="598"/>
        </w:trPr>
        <w:tc>
          <w:tcPr>
            <w:tcW w:w="1488" w:type="dxa"/>
            <w:shd w:val="clear" w:color="auto" w:fill="E0E0E0"/>
            <w:vAlign w:val="center"/>
          </w:tcPr>
          <w:p w14:paraId="57C12766" w14:textId="77777777" w:rsidR="00F34DDF" w:rsidRPr="00F34DDF" w:rsidRDefault="00F34DDF" w:rsidP="00F34DDF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Parcours D2</w:t>
            </w:r>
          </w:p>
        </w:tc>
        <w:tc>
          <w:tcPr>
            <w:tcW w:w="1626" w:type="dxa"/>
            <w:vAlign w:val="center"/>
          </w:tcPr>
          <w:p w14:paraId="2811619A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75m à 100m</w:t>
            </w:r>
          </w:p>
        </w:tc>
        <w:tc>
          <w:tcPr>
            <w:tcW w:w="3969" w:type="dxa"/>
            <w:vAlign w:val="center"/>
          </w:tcPr>
          <w:p w14:paraId="3DDA19DA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Un obstacle par 25 m en alternant les types d’obstacles </w:t>
            </w:r>
          </w:p>
        </w:tc>
        <w:tc>
          <w:tcPr>
            <w:tcW w:w="4536" w:type="dxa"/>
            <w:vAlign w:val="center"/>
          </w:tcPr>
          <w:p w14:paraId="731E8FEB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Nageur-victime en surface ou mi profondeur</w:t>
            </w:r>
          </w:p>
          <w:p w14:paraId="76840E66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proofErr w:type="gramStart"/>
            <w:r w:rsidRPr="00F34DDF">
              <w:rPr>
                <w:rFonts w:cs="Arial"/>
                <w:color w:val="auto"/>
              </w:rPr>
              <w:t>Ou</w:t>
            </w:r>
            <w:proofErr w:type="gramEnd"/>
          </w:p>
          <w:p w14:paraId="43294BC7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Mannequin enfant entre 1m80 et 2m</w:t>
            </w:r>
          </w:p>
        </w:tc>
        <w:tc>
          <w:tcPr>
            <w:tcW w:w="3544" w:type="dxa"/>
            <w:vAlign w:val="center"/>
          </w:tcPr>
          <w:p w14:paraId="224CDA5A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20m + aide à la sortie si bord bassin haut.</w:t>
            </w:r>
          </w:p>
        </w:tc>
      </w:tr>
      <w:tr w:rsidR="00F34DDF" w:rsidRPr="00F34DDF" w14:paraId="3D4D7A25" w14:textId="77777777" w:rsidTr="00F34DDF">
        <w:trPr>
          <w:trHeight w:val="669"/>
        </w:trPr>
        <w:tc>
          <w:tcPr>
            <w:tcW w:w="1488" w:type="dxa"/>
            <w:shd w:val="clear" w:color="auto" w:fill="E0E0E0"/>
            <w:vAlign w:val="center"/>
          </w:tcPr>
          <w:p w14:paraId="28929D10" w14:textId="77777777" w:rsidR="00F34DDF" w:rsidRPr="00F34DDF" w:rsidRDefault="00F34DDF" w:rsidP="00F34DDF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Parcours D3</w:t>
            </w:r>
          </w:p>
        </w:tc>
        <w:tc>
          <w:tcPr>
            <w:tcW w:w="1626" w:type="dxa"/>
            <w:vAlign w:val="center"/>
          </w:tcPr>
          <w:p w14:paraId="1BA035EC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100m et +</w:t>
            </w:r>
          </w:p>
        </w:tc>
        <w:tc>
          <w:tcPr>
            <w:tcW w:w="3969" w:type="dxa"/>
            <w:vAlign w:val="center"/>
          </w:tcPr>
          <w:p w14:paraId="6C4160AB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Deux obstacles par 25m ou une apnée de + 5m</w:t>
            </w:r>
          </w:p>
        </w:tc>
        <w:tc>
          <w:tcPr>
            <w:tcW w:w="4536" w:type="dxa"/>
            <w:vAlign w:val="center"/>
          </w:tcPr>
          <w:p w14:paraId="23267A55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 xml:space="preserve">Nageur-victime </w:t>
            </w:r>
            <w:r w:rsidRPr="00F34DDF">
              <w:rPr>
                <w:rFonts w:cs="Arial"/>
              </w:rPr>
              <w:t>entre 1m80 et 2m</w:t>
            </w:r>
          </w:p>
          <w:p w14:paraId="162FCC40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proofErr w:type="gramStart"/>
            <w:r w:rsidRPr="00F34DDF">
              <w:rPr>
                <w:rFonts w:cs="Arial"/>
                <w:color w:val="auto"/>
              </w:rPr>
              <w:t>Ou</w:t>
            </w:r>
            <w:proofErr w:type="gramEnd"/>
          </w:p>
          <w:p w14:paraId="42BB5DA9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Mannequin adulte entre 1m80 et 2m</w:t>
            </w:r>
          </w:p>
        </w:tc>
        <w:tc>
          <w:tcPr>
            <w:tcW w:w="3544" w:type="dxa"/>
            <w:vAlign w:val="center"/>
          </w:tcPr>
          <w:p w14:paraId="2904EEE4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25m + aide à la sortie si bord bassin haut.</w:t>
            </w:r>
          </w:p>
        </w:tc>
      </w:tr>
    </w:tbl>
    <w:p w14:paraId="355F3EEC" w14:textId="21FDBDBA" w:rsidR="00F34DDF" w:rsidRPr="00F34DDF" w:rsidRDefault="00F34DDF" w:rsidP="00B00D52">
      <w:pPr>
        <w:rPr>
          <w:rFonts w:ascii="Arial" w:hAnsi="Arial" w:cs="Arial"/>
          <w:sz w:val="20"/>
          <w:bdr w:val="single" w:sz="4" w:space="0" w:color="auto"/>
        </w:rPr>
      </w:pPr>
    </w:p>
    <w:p w14:paraId="68BF23F9" w14:textId="13D5C519" w:rsidR="00D75AF0" w:rsidRPr="00F34DDF" w:rsidRDefault="00E777A4" w:rsidP="00B00D52">
      <w:pPr>
        <w:rPr>
          <w:rFonts w:ascii="Arial" w:hAnsi="Arial" w:cs="Arial"/>
          <w:sz w:val="22"/>
          <w:szCs w:val="22"/>
        </w:rPr>
      </w:pPr>
      <w:r w:rsidRPr="00F34DDF">
        <w:rPr>
          <w:rFonts w:ascii="Arial" w:hAnsi="Arial" w:cs="Arial"/>
          <w:sz w:val="22"/>
          <w:szCs w:val="22"/>
        </w:rPr>
        <w:t>*L</w:t>
      </w:r>
      <w:r w:rsidR="00F34DDF" w:rsidRPr="00F34DDF">
        <w:rPr>
          <w:rFonts w:ascii="Arial" w:hAnsi="Arial" w:cs="Arial"/>
          <w:sz w:val="22"/>
          <w:szCs w:val="22"/>
        </w:rPr>
        <w:t xml:space="preserve">es </w:t>
      </w:r>
      <w:r w:rsidRPr="00F34DDF">
        <w:rPr>
          <w:rFonts w:ascii="Arial" w:hAnsi="Arial" w:cs="Arial"/>
          <w:sz w:val="22"/>
          <w:szCs w:val="22"/>
        </w:rPr>
        <w:t>aide</w:t>
      </w:r>
      <w:r w:rsidR="00F34DDF" w:rsidRPr="00F34DDF">
        <w:rPr>
          <w:rFonts w:ascii="Arial" w:hAnsi="Arial" w:cs="Arial"/>
          <w:sz w:val="22"/>
          <w:szCs w:val="22"/>
        </w:rPr>
        <w:t>s</w:t>
      </w:r>
      <w:r w:rsidRPr="00F34DDF">
        <w:rPr>
          <w:rFonts w:ascii="Arial" w:hAnsi="Arial" w:cs="Arial"/>
          <w:sz w:val="22"/>
          <w:szCs w:val="22"/>
        </w:rPr>
        <w:t xml:space="preserve"> matériel</w:t>
      </w:r>
      <w:r w:rsidR="00F34DDF" w:rsidRPr="00F34DDF">
        <w:rPr>
          <w:rFonts w:ascii="Arial" w:hAnsi="Arial" w:cs="Arial"/>
          <w:sz w:val="22"/>
          <w:szCs w:val="22"/>
        </w:rPr>
        <w:t>les sont</w:t>
      </w:r>
      <w:r w:rsidRPr="00F34DDF">
        <w:rPr>
          <w:rFonts w:ascii="Arial" w:hAnsi="Arial" w:cs="Arial"/>
          <w:sz w:val="22"/>
          <w:szCs w:val="22"/>
        </w:rPr>
        <w:t xml:space="preserve"> disposée</w:t>
      </w:r>
      <w:r w:rsidR="00F34DDF" w:rsidRPr="00F34DDF">
        <w:rPr>
          <w:rFonts w:ascii="Arial" w:hAnsi="Arial" w:cs="Arial"/>
          <w:sz w:val="22"/>
          <w:szCs w:val="22"/>
        </w:rPr>
        <w:t>s</w:t>
      </w:r>
      <w:r w:rsidRPr="00F34DDF">
        <w:rPr>
          <w:rFonts w:ascii="Arial" w:hAnsi="Arial" w:cs="Arial"/>
          <w:sz w:val="22"/>
          <w:szCs w:val="22"/>
        </w:rPr>
        <w:t xml:space="preserve"> avant l’épreuve de manière à être accessible</w:t>
      </w:r>
      <w:r w:rsidR="00F34DDF" w:rsidRPr="00F34DDF">
        <w:rPr>
          <w:rFonts w:ascii="Arial" w:hAnsi="Arial" w:cs="Arial"/>
          <w:sz w:val="22"/>
          <w:szCs w:val="22"/>
        </w:rPr>
        <w:t>s</w:t>
      </w:r>
      <w:r w:rsidRPr="00F34DDF">
        <w:rPr>
          <w:rFonts w:ascii="Arial" w:hAnsi="Arial" w:cs="Arial"/>
          <w:sz w:val="22"/>
          <w:szCs w:val="22"/>
        </w:rPr>
        <w:t xml:space="preserve"> : </w:t>
      </w:r>
      <w:r w:rsidR="009A0C3F" w:rsidRPr="00F34DDF">
        <w:rPr>
          <w:rFonts w:ascii="Arial" w:hAnsi="Arial" w:cs="Arial"/>
          <w:sz w:val="22"/>
          <w:szCs w:val="22"/>
        </w:rPr>
        <w:t>ex, des palmes pour les nageurs-</w:t>
      </w:r>
      <w:r w:rsidRPr="00F34DDF">
        <w:rPr>
          <w:rFonts w:ascii="Arial" w:hAnsi="Arial" w:cs="Arial"/>
          <w:sz w:val="22"/>
          <w:szCs w:val="22"/>
        </w:rPr>
        <w:t>sauveteurs</w:t>
      </w:r>
      <w:r w:rsidR="00BE11A4" w:rsidRPr="00F34DDF">
        <w:rPr>
          <w:rFonts w:ascii="Arial" w:hAnsi="Arial" w:cs="Arial"/>
          <w:sz w:val="22"/>
          <w:szCs w:val="22"/>
        </w:rPr>
        <w:t xml:space="preserve"> D1</w:t>
      </w:r>
      <w:r w:rsidRPr="00F34DDF">
        <w:rPr>
          <w:rFonts w:ascii="Arial" w:hAnsi="Arial" w:cs="Arial"/>
          <w:sz w:val="22"/>
          <w:szCs w:val="22"/>
        </w:rPr>
        <w:t xml:space="preserve"> son</w:t>
      </w:r>
      <w:r w:rsidR="00BE11A4" w:rsidRPr="00F34DDF">
        <w:rPr>
          <w:rFonts w:ascii="Arial" w:hAnsi="Arial" w:cs="Arial"/>
          <w:sz w:val="22"/>
          <w:szCs w:val="22"/>
        </w:rPr>
        <w:t xml:space="preserve">t </w:t>
      </w:r>
      <w:r w:rsidR="00000386" w:rsidRPr="00F34DDF">
        <w:rPr>
          <w:rFonts w:ascii="Arial" w:hAnsi="Arial" w:cs="Arial"/>
          <w:sz w:val="22"/>
          <w:szCs w:val="22"/>
        </w:rPr>
        <w:t>placées sur une base près du 15m.</w:t>
      </w:r>
    </w:p>
    <w:p w14:paraId="37122056" w14:textId="77777777" w:rsidR="00705169" w:rsidRPr="00F34DDF" w:rsidRDefault="00705169" w:rsidP="00B00D52">
      <w:pPr>
        <w:rPr>
          <w:rFonts w:ascii="Arial" w:hAnsi="Arial" w:cs="Arial"/>
          <w:sz w:val="22"/>
          <w:szCs w:val="22"/>
        </w:rPr>
      </w:pPr>
    </w:p>
    <w:p w14:paraId="4CE08C1B" w14:textId="77777777" w:rsidR="00ED1610" w:rsidRPr="00F34DDF" w:rsidRDefault="00ED1610" w:rsidP="00B00D52">
      <w:pPr>
        <w:rPr>
          <w:rFonts w:ascii="Arial" w:hAnsi="Arial" w:cs="Arial"/>
          <w:sz w:val="22"/>
          <w:szCs w:val="22"/>
        </w:rPr>
      </w:pPr>
    </w:p>
    <w:p w14:paraId="5D6BC8FD" w14:textId="77777777" w:rsidR="00ED1610" w:rsidRPr="00F34DDF" w:rsidRDefault="00ED1610" w:rsidP="00B00D52">
      <w:pPr>
        <w:rPr>
          <w:rFonts w:ascii="Arial" w:hAnsi="Arial" w:cs="Arial"/>
          <w:sz w:val="22"/>
          <w:szCs w:val="22"/>
        </w:rPr>
      </w:pPr>
    </w:p>
    <w:p w14:paraId="256D2800" w14:textId="3B4679CA" w:rsidR="00BC0201" w:rsidRPr="00F34DDF" w:rsidRDefault="00BC0201" w:rsidP="00415B16">
      <w:pPr>
        <w:tabs>
          <w:tab w:val="left" w:pos="1712"/>
        </w:tabs>
        <w:rPr>
          <w:rFonts w:ascii="Arial" w:hAnsi="Arial" w:cs="Arial"/>
          <w:sz w:val="20"/>
        </w:rPr>
      </w:pPr>
      <w:r w:rsidRPr="00F34DDF">
        <w:rPr>
          <w:rFonts w:ascii="Arial" w:hAnsi="Arial" w:cs="Arial"/>
          <w:b/>
          <w:sz w:val="20"/>
        </w:rPr>
        <w:t>Repères d’évaluation de l’AFL 2</w:t>
      </w:r>
      <w:r w:rsidRPr="00F34DDF">
        <w:rPr>
          <w:rFonts w:ascii="Arial" w:hAnsi="Arial" w:cs="Arial"/>
          <w:sz w:val="20"/>
        </w:rPr>
        <w:t xml:space="preserve"> « S’entraîner individuellement et collectivement, pour se déplacer de manière efficiente et en toute sécurité</w:t>
      </w:r>
      <w:r w:rsidR="0013530C" w:rsidRPr="00F34DDF">
        <w:rPr>
          <w:rFonts w:ascii="Arial" w:hAnsi="Arial" w:cs="Arial"/>
          <w:sz w:val="20"/>
        </w:rPr>
        <w:t>. »</w:t>
      </w:r>
    </w:p>
    <w:p w14:paraId="19BB19C5" w14:textId="39D856CF" w:rsidR="00F107DE" w:rsidRPr="00F34DDF" w:rsidRDefault="00F107DE" w:rsidP="00415B16">
      <w:pPr>
        <w:tabs>
          <w:tab w:val="left" w:pos="1712"/>
        </w:tabs>
        <w:rPr>
          <w:rFonts w:ascii="Arial" w:hAnsi="Arial" w:cs="Arial"/>
          <w:sz w:val="20"/>
        </w:rPr>
      </w:pPr>
    </w:p>
    <w:p w14:paraId="49AB57B8" w14:textId="6F6E014F" w:rsidR="00F107DE" w:rsidRPr="00F34DDF" w:rsidRDefault="00F107DE" w:rsidP="00F107DE">
      <w:pPr>
        <w:rPr>
          <w:rFonts w:ascii="Arial" w:hAnsi="Arial" w:cs="Arial"/>
          <w:sz w:val="20"/>
        </w:rPr>
      </w:pPr>
      <w:r w:rsidRPr="00F34DDF">
        <w:rPr>
          <w:rFonts w:ascii="Arial" w:hAnsi="Arial" w:cs="Arial"/>
          <w:sz w:val="20"/>
        </w:rPr>
        <w:t>Les élèves sont évalués dans les rôles de nageur-sauveteur, d’observateur-coach et nageur-victime.</w:t>
      </w:r>
    </w:p>
    <w:p w14:paraId="3B871E8A" w14:textId="77777777" w:rsidR="00F107DE" w:rsidRPr="00F34DDF" w:rsidRDefault="00F107DE" w:rsidP="00415B16">
      <w:pPr>
        <w:tabs>
          <w:tab w:val="left" w:pos="1712"/>
        </w:tabs>
        <w:rPr>
          <w:rFonts w:ascii="Arial" w:hAnsi="Arial" w:cs="Arial"/>
          <w:sz w:val="20"/>
        </w:rPr>
      </w:pPr>
    </w:p>
    <w:tbl>
      <w:tblPr>
        <w:tblW w:w="154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261"/>
        <w:gridCol w:w="3118"/>
        <w:gridCol w:w="2835"/>
        <w:gridCol w:w="3457"/>
      </w:tblGrid>
      <w:tr w:rsidR="0054338E" w:rsidRPr="00F34DDF" w14:paraId="23F01075" w14:textId="77777777" w:rsidTr="00A92D0F">
        <w:trPr>
          <w:trHeight w:val="280"/>
        </w:trPr>
        <w:tc>
          <w:tcPr>
            <w:tcW w:w="2806" w:type="dxa"/>
          </w:tcPr>
          <w:p w14:paraId="766EB36A" w14:textId="52E752BF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Eléments à évaluer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A4491C" w14:textId="2361B523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5B175" w14:textId="77777777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C599C4" w14:textId="77777777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40A8B9E3" w14:textId="77777777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4</w:t>
            </w:r>
          </w:p>
        </w:tc>
      </w:tr>
      <w:tr w:rsidR="0054338E" w:rsidRPr="00F34DDF" w14:paraId="7A7FC131" w14:textId="77777777" w:rsidTr="002F03ED">
        <w:trPr>
          <w:trHeight w:val="2324"/>
        </w:trPr>
        <w:tc>
          <w:tcPr>
            <w:tcW w:w="2806" w:type="dxa"/>
          </w:tcPr>
          <w:p w14:paraId="2D6F3754" w14:textId="5ABA2051" w:rsidR="005B48FC" w:rsidRPr="00F34DDF" w:rsidRDefault="00F107DE" w:rsidP="00705169">
            <w:pPr>
              <w:spacing w:before="120" w:after="12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Se</w:t>
            </w:r>
            <w:r w:rsidR="005B48FC"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préparer à un effort spécifique, récupérer</w:t>
            </w:r>
            <w:r w:rsidR="0058177D"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  <w:r w:rsidR="002F6B44"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/ gérer son effort </w:t>
            </w:r>
            <w:r w:rsidR="0058177D"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récupération</w:t>
            </w:r>
            <w:r w:rsidR="004C3551"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</w:t>
            </w:r>
          </w:p>
          <w:p w14:paraId="7E6CA917" w14:textId="2FCF3C1E" w:rsidR="0054338E" w:rsidRPr="00F34DDF" w:rsidRDefault="00F107DE" w:rsidP="00052199">
            <w:pPr>
              <w:spacing w:before="120" w:after="12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A</w:t>
            </w:r>
            <w:r w:rsidR="005B48FC"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nalyser et réguler ses prestations</w:t>
            </w:r>
          </w:p>
        </w:tc>
        <w:tc>
          <w:tcPr>
            <w:tcW w:w="3261" w:type="dxa"/>
            <w:shd w:val="clear" w:color="auto" w:fill="auto"/>
          </w:tcPr>
          <w:p w14:paraId="4BB42DEC" w14:textId="38CA3C68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Entrainement inadapté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312FC1E2" w14:textId="0FCE3DF2" w:rsidR="002462AB" w:rsidRPr="00F34DDF" w:rsidRDefault="002462AB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Engagement irrégulier </w:t>
            </w:r>
            <w:r w:rsidR="005710CF" w:rsidRPr="00F34DDF">
              <w:rPr>
                <w:rFonts w:ascii="Arial" w:hAnsi="Arial" w:cs="Arial"/>
                <w:sz w:val="20"/>
              </w:rPr>
              <w:t xml:space="preserve">dans le ou les </w:t>
            </w:r>
            <w:r w:rsidRPr="00F34DDF">
              <w:rPr>
                <w:rFonts w:ascii="Arial" w:hAnsi="Arial" w:cs="Arial"/>
                <w:sz w:val="20"/>
              </w:rPr>
              <w:t>scénario</w:t>
            </w:r>
            <w:r w:rsidR="005710CF" w:rsidRPr="00F34DDF">
              <w:rPr>
                <w:rFonts w:ascii="Arial" w:hAnsi="Arial" w:cs="Arial"/>
                <w:sz w:val="20"/>
              </w:rPr>
              <w:t>s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5A529345" w14:textId="621D0ED0" w:rsidR="005B48FC" w:rsidRPr="00F34DDF" w:rsidRDefault="002462AB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Gestion</w:t>
            </w:r>
            <w:r w:rsidR="00417F0F" w:rsidRPr="00F34DDF">
              <w:rPr>
                <w:rFonts w:ascii="Arial" w:hAnsi="Arial" w:cs="Arial"/>
                <w:sz w:val="20"/>
              </w:rPr>
              <w:t xml:space="preserve"> effort = </w:t>
            </w:r>
            <w:r w:rsidRPr="00F34DDF">
              <w:rPr>
                <w:rFonts w:ascii="Arial" w:hAnsi="Arial" w:cs="Arial"/>
                <w:sz w:val="20"/>
              </w:rPr>
              <w:t>suiveur</w:t>
            </w:r>
            <w:r w:rsidR="00585AA1" w:rsidRPr="00F34DDF">
              <w:rPr>
                <w:rFonts w:ascii="Arial" w:hAnsi="Arial" w:cs="Arial"/>
                <w:sz w:val="20"/>
              </w:rPr>
              <w:t>,</w:t>
            </w:r>
            <w:r w:rsidRPr="00F34DDF">
              <w:rPr>
                <w:rFonts w:ascii="Arial" w:hAnsi="Arial" w:cs="Arial"/>
                <w:sz w:val="20"/>
              </w:rPr>
              <w:t xml:space="preserve"> copieur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6D113CD3" w14:textId="74D11E02" w:rsidR="00DA103C" w:rsidRPr="00F34DDF" w:rsidRDefault="00DA103C" w:rsidP="00DA103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Absence de projet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22A49C2A" w14:textId="77777777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007B7B3" w14:textId="417C431D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Entrainement partiellement adapté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08CAAF8B" w14:textId="7CA861FA" w:rsidR="002462AB" w:rsidRPr="00F34DDF" w:rsidRDefault="00E82536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Applique quelques</w:t>
            </w:r>
            <w:r w:rsidR="002462AB" w:rsidRPr="00F34DDF">
              <w:rPr>
                <w:rFonts w:ascii="Arial" w:hAnsi="Arial" w:cs="Arial"/>
                <w:sz w:val="20"/>
              </w:rPr>
              <w:t xml:space="preserve"> scénarios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631F0998" w14:textId="176A07B2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Gestion de l’effort</w:t>
            </w:r>
            <w:r w:rsidR="002462AB" w:rsidRPr="00F34DDF">
              <w:rPr>
                <w:rFonts w:ascii="Arial" w:hAnsi="Arial" w:cs="Arial"/>
                <w:sz w:val="20"/>
              </w:rPr>
              <w:t xml:space="preserve"> </w:t>
            </w:r>
            <w:r w:rsidR="00417F0F" w:rsidRPr="00F34DDF">
              <w:rPr>
                <w:rFonts w:ascii="Arial" w:hAnsi="Arial" w:cs="Arial"/>
                <w:sz w:val="20"/>
              </w:rPr>
              <w:t xml:space="preserve">approximative = </w:t>
            </w:r>
            <w:r w:rsidR="002462AB" w:rsidRPr="00F34DDF">
              <w:rPr>
                <w:rFonts w:ascii="Arial" w:hAnsi="Arial" w:cs="Arial"/>
                <w:sz w:val="20"/>
              </w:rPr>
              <w:t xml:space="preserve">peu </w:t>
            </w:r>
            <w:r w:rsidR="000F6EA2" w:rsidRPr="00F34DDF">
              <w:rPr>
                <w:rFonts w:ascii="Arial" w:hAnsi="Arial" w:cs="Arial"/>
                <w:sz w:val="20"/>
              </w:rPr>
              <w:t>adapté</w:t>
            </w:r>
            <w:r w:rsidR="002854F0" w:rsidRPr="00F34DDF">
              <w:rPr>
                <w:rFonts w:ascii="Arial" w:hAnsi="Arial" w:cs="Arial"/>
                <w:sz w:val="20"/>
              </w:rPr>
              <w:t>e</w:t>
            </w:r>
            <w:r w:rsidR="002462AB" w:rsidRPr="00F34DDF">
              <w:rPr>
                <w:rFonts w:ascii="Arial" w:hAnsi="Arial" w:cs="Arial"/>
                <w:sz w:val="20"/>
              </w:rPr>
              <w:t xml:space="preserve"> aux difficultés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2C79E105" w14:textId="23E0CED2" w:rsidR="005B48FC" w:rsidRPr="00F34DDF" w:rsidRDefault="002462AB" w:rsidP="00417F0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Projet </w:t>
            </w:r>
            <w:r w:rsidR="00417F0F" w:rsidRPr="00F34DDF">
              <w:rPr>
                <w:rFonts w:ascii="Arial" w:hAnsi="Arial" w:cs="Arial"/>
                <w:sz w:val="20"/>
              </w:rPr>
              <w:t xml:space="preserve">peu adapté </w:t>
            </w:r>
            <w:r w:rsidR="00F107DE" w:rsidRPr="00F34DDF">
              <w:rPr>
                <w:rFonts w:ascii="Arial" w:hAnsi="Arial" w:cs="Arial"/>
                <w:sz w:val="20"/>
              </w:rPr>
              <w:t xml:space="preserve">= </w:t>
            </w:r>
            <w:r w:rsidRPr="00F34DDF">
              <w:rPr>
                <w:rFonts w:ascii="Arial" w:hAnsi="Arial" w:cs="Arial"/>
                <w:sz w:val="20"/>
              </w:rPr>
              <w:t>formulé sans justification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ABA4BDD" w14:textId="57278780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Entrainement adapté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1DBB0084" w14:textId="7288CB56" w:rsidR="002462AB" w:rsidRPr="00F34DDF" w:rsidRDefault="002462AB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Répétition de scénario</w:t>
            </w:r>
            <w:r w:rsidR="005710CF" w:rsidRPr="00F34DDF">
              <w:rPr>
                <w:rFonts w:ascii="Arial" w:hAnsi="Arial" w:cs="Arial"/>
                <w:sz w:val="20"/>
              </w:rPr>
              <w:t>s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37FD4F54" w14:textId="14C9A921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Ge</w:t>
            </w:r>
            <w:r w:rsidR="002462AB" w:rsidRPr="00F34DDF">
              <w:rPr>
                <w:rFonts w:ascii="Arial" w:hAnsi="Arial" w:cs="Arial"/>
                <w:sz w:val="20"/>
              </w:rPr>
              <w:t xml:space="preserve">stion des efforts </w:t>
            </w:r>
            <w:r w:rsidR="00417F0F" w:rsidRPr="00F34DDF">
              <w:rPr>
                <w:rFonts w:ascii="Arial" w:hAnsi="Arial" w:cs="Arial"/>
                <w:sz w:val="20"/>
              </w:rPr>
              <w:t xml:space="preserve">personnelle = </w:t>
            </w:r>
            <w:r w:rsidR="002854F0" w:rsidRPr="00F34DDF">
              <w:rPr>
                <w:rFonts w:ascii="Arial" w:hAnsi="Arial" w:cs="Arial"/>
                <w:sz w:val="20"/>
              </w:rPr>
              <w:t>adaptée</w:t>
            </w:r>
            <w:r w:rsidRPr="00F34DDF">
              <w:rPr>
                <w:rFonts w:ascii="Arial" w:hAnsi="Arial" w:cs="Arial"/>
                <w:sz w:val="20"/>
              </w:rPr>
              <w:t xml:space="preserve"> </w:t>
            </w:r>
            <w:r w:rsidR="002462AB" w:rsidRPr="00F34DDF">
              <w:rPr>
                <w:rFonts w:ascii="Arial" w:hAnsi="Arial" w:cs="Arial"/>
                <w:sz w:val="20"/>
              </w:rPr>
              <w:t>aux difficultés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210F0FAF" w14:textId="3FCB5F7A" w:rsidR="002462AB" w:rsidRPr="00F34DDF" w:rsidRDefault="002462AB" w:rsidP="009A591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34DDF">
              <w:rPr>
                <w:rFonts w:ascii="Arial" w:hAnsi="Arial" w:cs="Arial"/>
                <w:color w:val="000000" w:themeColor="text1"/>
                <w:sz w:val="20"/>
              </w:rPr>
              <w:t xml:space="preserve">Projet </w:t>
            </w:r>
            <w:r w:rsidR="00417F0F" w:rsidRPr="00F34DDF">
              <w:rPr>
                <w:rFonts w:ascii="Arial" w:hAnsi="Arial" w:cs="Arial"/>
                <w:color w:val="000000" w:themeColor="text1"/>
                <w:sz w:val="20"/>
              </w:rPr>
              <w:t xml:space="preserve">cohérent = </w:t>
            </w:r>
            <w:r w:rsidRPr="00F34DDF">
              <w:rPr>
                <w:rFonts w:ascii="Arial" w:hAnsi="Arial" w:cs="Arial"/>
                <w:color w:val="000000" w:themeColor="text1"/>
                <w:sz w:val="20"/>
              </w:rPr>
              <w:t>adapté au fil des entrainements</w:t>
            </w:r>
            <w:r w:rsidR="00F34DDF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3457" w:type="dxa"/>
            <w:shd w:val="clear" w:color="auto" w:fill="auto"/>
          </w:tcPr>
          <w:p w14:paraId="59D980B8" w14:textId="22861CC8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Entrainement optimisé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0A85B914" w14:textId="2CA8B3B6" w:rsidR="005710CF" w:rsidRPr="00F34DDF" w:rsidRDefault="005710CF" w:rsidP="00571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Engagement persévérant dans les scénarios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082BEC03" w14:textId="336C515B" w:rsidR="005B48FC" w:rsidRPr="00F34DDF" w:rsidRDefault="002854F0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Gestion appropriée = régulée</w:t>
            </w:r>
            <w:r w:rsidR="005B48FC" w:rsidRPr="00F34DDF">
              <w:rPr>
                <w:rFonts w:ascii="Arial" w:hAnsi="Arial" w:cs="Arial"/>
                <w:sz w:val="20"/>
              </w:rPr>
              <w:t xml:space="preserve"> </w:t>
            </w:r>
            <w:r w:rsidR="002F6B44" w:rsidRPr="00F34DDF">
              <w:rPr>
                <w:rFonts w:ascii="Arial" w:hAnsi="Arial" w:cs="Arial"/>
                <w:sz w:val="20"/>
              </w:rPr>
              <w:t>en fonction</w:t>
            </w:r>
            <w:r w:rsidR="00417F0F" w:rsidRPr="00F34DDF">
              <w:rPr>
                <w:rFonts w:ascii="Arial" w:hAnsi="Arial" w:cs="Arial"/>
                <w:sz w:val="20"/>
              </w:rPr>
              <w:t xml:space="preserve"> des difficultés</w:t>
            </w:r>
            <w:r w:rsidRPr="00F34DDF">
              <w:rPr>
                <w:rFonts w:ascii="Arial" w:hAnsi="Arial" w:cs="Arial"/>
                <w:sz w:val="20"/>
              </w:rPr>
              <w:t>.</w:t>
            </w:r>
          </w:p>
          <w:p w14:paraId="4F25DC42" w14:textId="37DE3D20" w:rsidR="005B48FC" w:rsidRPr="00F34DDF" w:rsidRDefault="002C4CC0" w:rsidP="00A9528E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F34DDF">
              <w:rPr>
                <w:rFonts w:ascii="Arial" w:hAnsi="Arial" w:cs="Arial"/>
                <w:color w:val="000000" w:themeColor="text1"/>
                <w:sz w:val="20"/>
              </w:rPr>
              <w:t>Projet cohérent = adapté au fil des entrainements</w:t>
            </w:r>
            <w:r w:rsidR="00F107DE" w:rsidRPr="00F34DDF">
              <w:rPr>
                <w:rFonts w:ascii="Arial" w:hAnsi="Arial" w:cs="Arial"/>
                <w:color w:val="000000" w:themeColor="text1"/>
                <w:sz w:val="20"/>
              </w:rPr>
              <w:t>. L’élève</w:t>
            </w:r>
            <w:r w:rsidR="005B48FC" w:rsidRPr="00F34DDF">
              <w:rPr>
                <w:rFonts w:ascii="Arial" w:hAnsi="Arial" w:cs="Arial"/>
                <w:sz w:val="20"/>
              </w:rPr>
              <w:t xml:space="preserve"> se fixe des objectifs concrets </w:t>
            </w:r>
            <w:r w:rsidR="005B48FC" w:rsidRPr="00F34DDF">
              <w:rPr>
                <w:rFonts w:ascii="Arial" w:hAnsi="Arial" w:cs="Arial"/>
                <w:color w:val="000000" w:themeColor="text1"/>
                <w:sz w:val="20"/>
              </w:rPr>
              <w:t>pour progresser à court et moyen terme</w:t>
            </w:r>
            <w:r w:rsidR="00585AA1" w:rsidRPr="00F34DDF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</w:tbl>
    <w:p w14:paraId="72303D01" w14:textId="57769779" w:rsidR="00BC0201" w:rsidRPr="00F34DDF" w:rsidRDefault="00BC0201" w:rsidP="00BC0201">
      <w:pPr>
        <w:jc w:val="center"/>
        <w:rPr>
          <w:rFonts w:ascii="Arial" w:hAnsi="Arial" w:cs="Arial"/>
          <w:b/>
          <w:sz w:val="20"/>
        </w:rPr>
      </w:pPr>
    </w:p>
    <w:p w14:paraId="7B9DD239" w14:textId="77777777" w:rsidR="00F107DE" w:rsidRPr="00F34DDF" w:rsidRDefault="00F107DE" w:rsidP="00BC0201">
      <w:pPr>
        <w:jc w:val="center"/>
        <w:rPr>
          <w:rFonts w:ascii="Arial" w:hAnsi="Arial" w:cs="Arial"/>
          <w:b/>
          <w:sz w:val="20"/>
        </w:rPr>
      </w:pPr>
    </w:p>
    <w:p w14:paraId="3FA153B0" w14:textId="14406BAC" w:rsidR="00BC0201" w:rsidRPr="00F34DDF" w:rsidRDefault="00BC0201" w:rsidP="00BC0201">
      <w:pPr>
        <w:rPr>
          <w:rFonts w:ascii="Arial" w:hAnsi="Arial" w:cs="Arial"/>
          <w:sz w:val="20"/>
        </w:rPr>
      </w:pPr>
      <w:r w:rsidRPr="00F34DDF">
        <w:rPr>
          <w:rFonts w:ascii="Arial" w:hAnsi="Arial" w:cs="Arial"/>
          <w:b/>
          <w:sz w:val="20"/>
        </w:rPr>
        <w:t xml:space="preserve">Repères d’évaluation de l’AFL 3 </w:t>
      </w:r>
      <w:r w:rsidRPr="00F34DDF">
        <w:rPr>
          <w:rFonts w:ascii="Arial" w:hAnsi="Arial" w:cs="Arial"/>
          <w:sz w:val="20"/>
        </w:rPr>
        <w:t>« Coopérer pour réaliser un projet de déplacement, en toute sécurité »</w:t>
      </w:r>
      <w:r w:rsidR="00F5143A" w:rsidRPr="00F34DDF">
        <w:rPr>
          <w:rFonts w:ascii="Arial" w:hAnsi="Arial" w:cs="Arial"/>
          <w:sz w:val="20"/>
        </w:rPr>
        <w:t xml:space="preserve"> </w:t>
      </w:r>
    </w:p>
    <w:p w14:paraId="17A00C1D" w14:textId="77777777" w:rsidR="00F107DE" w:rsidRPr="00F34DDF" w:rsidRDefault="00F107DE" w:rsidP="00F107DE">
      <w:pPr>
        <w:rPr>
          <w:rFonts w:ascii="Arial" w:hAnsi="Arial" w:cs="Arial"/>
          <w:sz w:val="20"/>
        </w:rPr>
      </w:pPr>
    </w:p>
    <w:p w14:paraId="7B91A60F" w14:textId="1D9C7E25" w:rsidR="00F107DE" w:rsidRPr="00F34DDF" w:rsidRDefault="00F107DE" w:rsidP="00F107DE">
      <w:pPr>
        <w:rPr>
          <w:rFonts w:ascii="Arial" w:hAnsi="Arial" w:cs="Arial"/>
          <w:sz w:val="20"/>
        </w:rPr>
      </w:pPr>
      <w:r w:rsidRPr="00F34DDF">
        <w:rPr>
          <w:rFonts w:ascii="Arial" w:hAnsi="Arial" w:cs="Arial"/>
          <w:sz w:val="20"/>
        </w:rPr>
        <w:t>Les élèves sont évalués dans les rôles de nageur-sauveteur, d’observateur-coach et nageur-victime.</w:t>
      </w:r>
    </w:p>
    <w:p w14:paraId="2B145863" w14:textId="77777777" w:rsidR="00BC0201" w:rsidRPr="00F34DDF" w:rsidRDefault="00BC0201" w:rsidP="00BC0201">
      <w:pPr>
        <w:jc w:val="center"/>
        <w:rPr>
          <w:rFonts w:ascii="Arial" w:hAnsi="Arial" w:cs="Arial"/>
          <w:sz w:val="20"/>
        </w:rPr>
      </w:pPr>
    </w:p>
    <w:tbl>
      <w:tblPr>
        <w:tblW w:w="154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3196"/>
        <w:gridCol w:w="3110"/>
        <w:gridCol w:w="2835"/>
        <w:gridCol w:w="3457"/>
      </w:tblGrid>
      <w:tr w:rsidR="004F3C7D" w:rsidRPr="00F34DDF" w14:paraId="57D06BB6" w14:textId="77777777" w:rsidTr="00A92D0F">
        <w:trPr>
          <w:trHeight w:val="280"/>
        </w:trPr>
        <w:tc>
          <w:tcPr>
            <w:tcW w:w="2879" w:type="dxa"/>
          </w:tcPr>
          <w:p w14:paraId="6B5EC77B" w14:textId="6C91442C" w:rsidR="004F3C7D" w:rsidRPr="00F34DDF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Eléments à évaluer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68F9273" w14:textId="0AEAC39B" w:rsidR="004F3C7D" w:rsidRPr="00F34DDF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0CF2205E" w14:textId="77777777" w:rsidR="004F3C7D" w:rsidRPr="00F34DDF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D080C7" w14:textId="77777777" w:rsidR="004F3C7D" w:rsidRPr="00F34DDF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3CE928D6" w14:textId="77777777" w:rsidR="004F3C7D" w:rsidRPr="00F34DDF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4</w:t>
            </w:r>
          </w:p>
        </w:tc>
      </w:tr>
      <w:tr w:rsidR="004F3C7D" w:rsidRPr="00F34DDF" w14:paraId="6B71443E" w14:textId="77777777" w:rsidTr="00A92D0F">
        <w:trPr>
          <w:trHeight w:val="2059"/>
        </w:trPr>
        <w:tc>
          <w:tcPr>
            <w:tcW w:w="2879" w:type="dxa"/>
          </w:tcPr>
          <w:p w14:paraId="7786A028" w14:textId="7421CB7E" w:rsidR="004F3C7D" w:rsidRPr="00F34DDF" w:rsidRDefault="00AC7223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Agi</w:t>
            </w:r>
            <w:r w:rsidR="00F34DDF">
              <w:rPr>
                <w:rFonts w:ascii="Arial" w:hAnsi="Arial" w:cs="Arial"/>
                <w:sz w:val="20"/>
              </w:rPr>
              <w:t>r</w:t>
            </w:r>
            <w:r w:rsidRPr="00F34DDF">
              <w:rPr>
                <w:rFonts w:ascii="Arial" w:hAnsi="Arial" w:cs="Arial"/>
                <w:sz w:val="20"/>
              </w:rPr>
              <w:t xml:space="preserve"> en </w:t>
            </w:r>
            <w:r w:rsidR="00273A7D" w:rsidRPr="00F34DDF">
              <w:rPr>
                <w:rFonts w:ascii="Arial" w:hAnsi="Arial" w:cs="Arial"/>
                <w:sz w:val="20"/>
              </w:rPr>
              <w:t>sécurité</w:t>
            </w:r>
            <w:r w:rsidRPr="00F34DDF">
              <w:rPr>
                <w:rFonts w:ascii="Arial" w:hAnsi="Arial" w:cs="Arial"/>
                <w:sz w:val="20"/>
              </w:rPr>
              <w:t xml:space="preserve"> pour son équipe et les autres</w:t>
            </w:r>
            <w:r w:rsidR="0054338E" w:rsidRPr="00F34DDF">
              <w:rPr>
                <w:rFonts w:ascii="Arial" w:hAnsi="Arial" w:cs="Arial"/>
                <w:sz w:val="20"/>
              </w:rPr>
              <w:t>. Tenue des rôles</w:t>
            </w:r>
          </w:p>
          <w:p w14:paraId="5B6357E7" w14:textId="4F13BB5D" w:rsidR="00AC7223" w:rsidRPr="00F34DDF" w:rsidRDefault="00AC7223" w:rsidP="00C22C9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Prendre part au plan </w:t>
            </w:r>
            <w:r w:rsidR="0058177D" w:rsidRPr="00F34DDF">
              <w:rPr>
                <w:rFonts w:ascii="Arial" w:hAnsi="Arial" w:cs="Arial"/>
                <w:sz w:val="20"/>
              </w:rPr>
              <w:t>de sauvetage</w:t>
            </w:r>
            <w:r w:rsidRPr="00F34DDF">
              <w:rPr>
                <w:rFonts w:ascii="Arial" w:hAnsi="Arial" w:cs="Arial"/>
                <w:sz w:val="20"/>
              </w:rPr>
              <w:t xml:space="preserve"> en tant qu</w:t>
            </w:r>
            <w:r w:rsidR="00273A7D" w:rsidRPr="00F34DDF">
              <w:rPr>
                <w:rFonts w:ascii="Arial" w:hAnsi="Arial" w:cs="Arial"/>
                <w:sz w:val="20"/>
              </w:rPr>
              <w:t xml:space="preserve">e </w:t>
            </w:r>
            <w:r w:rsidR="00F73020" w:rsidRPr="00F34DDF">
              <w:rPr>
                <w:rFonts w:ascii="Arial" w:hAnsi="Arial" w:cs="Arial"/>
                <w:sz w:val="20"/>
              </w:rPr>
              <w:t>nageur</w:t>
            </w:r>
            <w:r w:rsidR="003B4A88" w:rsidRPr="00F34DDF">
              <w:rPr>
                <w:rFonts w:ascii="Arial" w:hAnsi="Arial" w:cs="Arial"/>
                <w:sz w:val="20"/>
              </w:rPr>
              <w:t>-</w:t>
            </w:r>
            <w:r w:rsidR="00F73020" w:rsidRPr="00F34DDF">
              <w:rPr>
                <w:rFonts w:ascii="Arial" w:hAnsi="Arial" w:cs="Arial"/>
                <w:sz w:val="20"/>
              </w:rPr>
              <w:t xml:space="preserve">sauveteur et </w:t>
            </w:r>
            <w:r w:rsidR="00273A7D" w:rsidRPr="00F34DDF">
              <w:rPr>
                <w:rFonts w:ascii="Arial" w:hAnsi="Arial" w:cs="Arial"/>
                <w:sz w:val="20"/>
              </w:rPr>
              <w:t>nageur victime</w:t>
            </w:r>
          </w:p>
        </w:tc>
        <w:tc>
          <w:tcPr>
            <w:tcW w:w="3196" w:type="dxa"/>
            <w:shd w:val="clear" w:color="auto" w:fill="auto"/>
          </w:tcPr>
          <w:p w14:paraId="71C11A61" w14:textId="0E0AF1FC" w:rsidR="004F3C7D" w:rsidRPr="00F34DDF" w:rsidRDefault="0078111B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34DDF">
              <w:rPr>
                <w:rFonts w:ascii="Arial" w:hAnsi="Arial" w:cs="Arial"/>
                <w:sz w:val="20"/>
              </w:rPr>
              <w:t>Rôles organisateur</w:t>
            </w:r>
            <w:proofErr w:type="gramEnd"/>
            <w:r w:rsidRPr="00F34DDF">
              <w:rPr>
                <w:rFonts w:ascii="Arial" w:hAnsi="Arial" w:cs="Arial"/>
                <w:sz w:val="20"/>
              </w:rPr>
              <w:t xml:space="preserve"> ou observateur intermittent</w:t>
            </w:r>
            <w:r w:rsidR="0066261F" w:rsidRPr="00F34DDF">
              <w:rPr>
                <w:rFonts w:ascii="Arial" w:hAnsi="Arial" w:cs="Arial"/>
                <w:sz w:val="20"/>
              </w:rPr>
              <w:t>s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06D819EE" w14:textId="59728A15" w:rsidR="0078111B" w:rsidRPr="00F34DDF" w:rsidRDefault="0078111B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Scénarios </w:t>
            </w:r>
            <w:r w:rsidR="00490288" w:rsidRPr="00F34DDF">
              <w:rPr>
                <w:rFonts w:ascii="Arial" w:hAnsi="Arial" w:cs="Arial"/>
                <w:sz w:val="20"/>
              </w:rPr>
              <w:t>N</w:t>
            </w:r>
            <w:r w:rsidR="003B625B" w:rsidRPr="00F34DDF">
              <w:rPr>
                <w:rFonts w:ascii="Arial" w:hAnsi="Arial" w:cs="Arial"/>
                <w:sz w:val="20"/>
              </w:rPr>
              <w:t>ageur</w:t>
            </w:r>
            <w:r w:rsidR="00490288" w:rsidRPr="00F34DDF">
              <w:rPr>
                <w:rFonts w:ascii="Arial" w:hAnsi="Arial" w:cs="Arial"/>
                <w:sz w:val="20"/>
              </w:rPr>
              <w:t>-V</w:t>
            </w:r>
            <w:r w:rsidR="003B625B" w:rsidRPr="00F34DDF">
              <w:rPr>
                <w:rFonts w:ascii="Arial" w:hAnsi="Arial" w:cs="Arial"/>
                <w:sz w:val="20"/>
              </w:rPr>
              <w:t>ictime (NV)</w:t>
            </w:r>
            <w:r w:rsidR="00490288" w:rsidRPr="00F34DDF">
              <w:rPr>
                <w:rFonts w:ascii="Arial" w:hAnsi="Arial" w:cs="Arial"/>
                <w:sz w:val="20"/>
              </w:rPr>
              <w:t xml:space="preserve"> </w:t>
            </w:r>
            <w:r w:rsidRPr="00F34DDF">
              <w:rPr>
                <w:rFonts w:ascii="Arial" w:hAnsi="Arial" w:cs="Arial"/>
                <w:sz w:val="20"/>
              </w:rPr>
              <w:t>peu respectés</w:t>
            </w:r>
          </w:p>
          <w:p w14:paraId="185949FF" w14:textId="662C0DD9" w:rsidR="004F3C7D" w:rsidRPr="00F34DDF" w:rsidRDefault="004F3C7D" w:rsidP="00B9163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L’élève est centré sur sa propre pratique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2D2B4899" w14:textId="04ED537D" w:rsidR="0078111B" w:rsidRPr="00F34DDF" w:rsidRDefault="00C22C98" w:rsidP="00B9163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Répartition </w:t>
            </w:r>
            <w:r w:rsidR="00F34DDF">
              <w:rPr>
                <w:rFonts w:ascii="Arial" w:hAnsi="Arial" w:cs="Arial"/>
                <w:sz w:val="20"/>
              </w:rPr>
              <w:t xml:space="preserve">des </w:t>
            </w:r>
            <w:r w:rsidRPr="00F34DDF">
              <w:rPr>
                <w:rFonts w:ascii="Arial" w:hAnsi="Arial" w:cs="Arial"/>
                <w:sz w:val="20"/>
              </w:rPr>
              <w:t>d</w:t>
            </w:r>
            <w:r w:rsidR="0078111B" w:rsidRPr="00F34DDF">
              <w:rPr>
                <w:rFonts w:ascii="Arial" w:hAnsi="Arial" w:cs="Arial"/>
                <w:sz w:val="20"/>
              </w:rPr>
              <w:t>ifficulté</w:t>
            </w:r>
            <w:r w:rsidR="00F34DDF">
              <w:rPr>
                <w:rFonts w:ascii="Arial" w:hAnsi="Arial" w:cs="Arial"/>
                <w:sz w:val="20"/>
              </w:rPr>
              <w:t>s</w:t>
            </w:r>
            <w:r w:rsidR="0078111B" w:rsidRPr="00F34DDF">
              <w:rPr>
                <w:rFonts w:ascii="Arial" w:hAnsi="Arial" w:cs="Arial"/>
                <w:sz w:val="20"/>
              </w:rPr>
              <w:t xml:space="preserve"> subie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10" w:type="dxa"/>
            <w:shd w:val="clear" w:color="auto" w:fill="auto"/>
          </w:tcPr>
          <w:p w14:paraId="708CF0C4" w14:textId="40E5FB68" w:rsidR="004F3C7D" w:rsidRPr="00F34DDF" w:rsidRDefault="0066261F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T</w:t>
            </w:r>
            <w:r w:rsidR="004F3C7D" w:rsidRPr="00F34DDF">
              <w:rPr>
                <w:rFonts w:ascii="Arial" w:hAnsi="Arial" w:cs="Arial"/>
                <w:sz w:val="20"/>
              </w:rPr>
              <w:t xml:space="preserve">enue des rôles </w:t>
            </w:r>
            <w:r w:rsidR="008C090A" w:rsidRPr="00F34DDF">
              <w:rPr>
                <w:rFonts w:ascii="Arial" w:hAnsi="Arial" w:cs="Arial"/>
                <w:sz w:val="20"/>
              </w:rPr>
              <w:t>et respect</w:t>
            </w:r>
            <w:r w:rsidR="0078111B" w:rsidRPr="00F34DDF">
              <w:rPr>
                <w:rFonts w:ascii="Arial" w:hAnsi="Arial" w:cs="Arial"/>
                <w:sz w:val="20"/>
              </w:rPr>
              <w:t xml:space="preserve"> des scénarios </w:t>
            </w:r>
            <w:r w:rsidR="00182781" w:rsidRPr="00F34DDF">
              <w:rPr>
                <w:rFonts w:ascii="Arial" w:hAnsi="Arial" w:cs="Arial"/>
                <w:sz w:val="20"/>
              </w:rPr>
              <w:t xml:space="preserve">NV </w:t>
            </w:r>
            <w:r w:rsidR="0078111B" w:rsidRPr="00F34DDF">
              <w:rPr>
                <w:rFonts w:ascii="Arial" w:hAnsi="Arial" w:cs="Arial"/>
                <w:sz w:val="20"/>
              </w:rPr>
              <w:t>avec parfois des erreurs.</w:t>
            </w:r>
          </w:p>
          <w:p w14:paraId="07524723" w14:textId="6F0B2F33" w:rsidR="008C090A" w:rsidRPr="00F34DDF" w:rsidRDefault="004F3C7D" w:rsidP="008C09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L’élève </w:t>
            </w:r>
            <w:r w:rsidR="00EB4E04" w:rsidRPr="00F34DDF">
              <w:rPr>
                <w:rFonts w:ascii="Arial" w:hAnsi="Arial" w:cs="Arial"/>
                <w:sz w:val="20"/>
              </w:rPr>
              <w:t>prend part au plan de secours.</w:t>
            </w:r>
          </w:p>
          <w:p w14:paraId="3FC6B6B4" w14:textId="57545E83" w:rsidR="004F3C7D" w:rsidRPr="00F34DDF" w:rsidRDefault="00C22C98" w:rsidP="008C09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Répartition </w:t>
            </w:r>
            <w:r w:rsidR="00F34DDF">
              <w:rPr>
                <w:rFonts w:ascii="Arial" w:hAnsi="Arial" w:cs="Arial"/>
                <w:sz w:val="20"/>
              </w:rPr>
              <w:t xml:space="preserve">des </w:t>
            </w:r>
            <w:r w:rsidRPr="00F34DDF">
              <w:rPr>
                <w:rFonts w:ascii="Arial" w:hAnsi="Arial" w:cs="Arial"/>
                <w:sz w:val="20"/>
              </w:rPr>
              <w:t>d</w:t>
            </w:r>
            <w:r w:rsidR="008C090A" w:rsidRPr="00F34DDF">
              <w:rPr>
                <w:rFonts w:ascii="Arial" w:hAnsi="Arial" w:cs="Arial"/>
                <w:sz w:val="20"/>
              </w:rPr>
              <w:t>ifficulté</w:t>
            </w:r>
            <w:r w:rsidR="00F34DDF">
              <w:rPr>
                <w:rFonts w:ascii="Arial" w:hAnsi="Arial" w:cs="Arial"/>
                <w:sz w:val="20"/>
              </w:rPr>
              <w:t>s</w:t>
            </w:r>
            <w:r w:rsidR="008C090A" w:rsidRPr="00F34DDF">
              <w:rPr>
                <w:rFonts w:ascii="Arial" w:hAnsi="Arial" w:cs="Arial"/>
                <w:sz w:val="20"/>
              </w:rPr>
              <w:t xml:space="preserve"> acceptée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9802E9E" w14:textId="04A670D2" w:rsidR="0078111B" w:rsidRPr="00F34DDF" w:rsidRDefault="0066261F" w:rsidP="00B00D5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T</w:t>
            </w:r>
            <w:r w:rsidR="004F3C7D" w:rsidRPr="00F34DDF">
              <w:rPr>
                <w:rFonts w:ascii="Arial" w:hAnsi="Arial" w:cs="Arial"/>
                <w:sz w:val="20"/>
              </w:rPr>
              <w:t>enue efficace des rôles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5B4C4607" w14:textId="51EA9D32" w:rsidR="004F3C7D" w:rsidRPr="00F34DDF" w:rsidRDefault="0066261F" w:rsidP="00B00D5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R</w:t>
            </w:r>
            <w:r w:rsidR="0078111B" w:rsidRPr="00F34DDF">
              <w:rPr>
                <w:rFonts w:ascii="Arial" w:hAnsi="Arial" w:cs="Arial"/>
                <w:sz w:val="20"/>
              </w:rPr>
              <w:t xml:space="preserve">especte les scénarios </w:t>
            </w:r>
            <w:r w:rsidR="00182781" w:rsidRPr="00F34DDF">
              <w:rPr>
                <w:rFonts w:ascii="Arial" w:hAnsi="Arial" w:cs="Arial"/>
                <w:sz w:val="20"/>
              </w:rPr>
              <w:t xml:space="preserve">NV </w:t>
            </w:r>
            <w:r w:rsidR="0078111B" w:rsidRPr="00F34DDF">
              <w:rPr>
                <w:rFonts w:ascii="Arial" w:hAnsi="Arial" w:cs="Arial"/>
                <w:sz w:val="20"/>
              </w:rPr>
              <w:t>assure</w:t>
            </w:r>
            <w:r w:rsidR="004F3C7D" w:rsidRPr="00F34DDF">
              <w:rPr>
                <w:rFonts w:ascii="Arial" w:hAnsi="Arial" w:cs="Arial"/>
                <w:sz w:val="20"/>
              </w:rPr>
              <w:t xml:space="preserve"> la sécur</w:t>
            </w:r>
            <w:r w:rsidR="0096028D" w:rsidRPr="00F34DDF">
              <w:rPr>
                <w:rFonts w:ascii="Arial" w:hAnsi="Arial" w:cs="Arial"/>
                <w:sz w:val="20"/>
              </w:rPr>
              <w:t>ité.</w:t>
            </w:r>
          </w:p>
          <w:p w14:paraId="7422FABA" w14:textId="1E777114" w:rsidR="004F3C7D" w:rsidRPr="00F34DDF" w:rsidRDefault="004F3C7D" w:rsidP="008C09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L’élève s’implique dans </w:t>
            </w:r>
            <w:r w:rsidR="00EB4E04" w:rsidRPr="00F34DDF">
              <w:rPr>
                <w:rFonts w:ascii="Arial" w:hAnsi="Arial" w:cs="Arial"/>
                <w:sz w:val="20"/>
              </w:rPr>
              <w:t>le plan de sauvetage.</w:t>
            </w:r>
          </w:p>
          <w:p w14:paraId="46AFAC93" w14:textId="46D1E001" w:rsidR="008C090A" w:rsidRPr="00F34DDF" w:rsidRDefault="00C22C98" w:rsidP="008C09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Répartition </w:t>
            </w:r>
            <w:r w:rsidR="00F34DDF">
              <w:rPr>
                <w:rFonts w:ascii="Arial" w:hAnsi="Arial" w:cs="Arial"/>
                <w:sz w:val="20"/>
              </w:rPr>
              <w:t xml:space="preserve">des </w:t>
            </w:r>
            <w:r w:rsidRPr="00F34DDF">
              <w:rPr>
                <w:rFonts w:ascii="Arial" w:hAnsi="Arial" w:cs="Arial"/>
                <w:sz w:val="20"/>
              </w:rPr>
              <w:t>d</w:t>
            </w:r>
            <w:r w:rsidR="008C090A" w:rsidRPr="00F34DDF">
              <w:rPr>
                <w:rFonts w:ascii="Arial" w:hAnsi="Arial" w:cs="Arial"/>
                <w:sz w:val="20"/>
              </w:rPr>
              <w:t>ifficulté</w:t>
            </w:r>
            <w:r w:rsidR="00F34DDF">
              <w:rPr>
                <w:rFonts w:ascii="Arial" w:hAnsi="Arial" w:cs="Arial"/>
                <w:sz w:val="20"/>
              </w:rPr>
              <w:t>s</w:t>
            </w:r>
            <w:r w:rsidR="008C090A" w:rsidRPr="00F34DDF">
              <w:rPr>
                <w:rFonts w:ascii="Arial" w:hAnsi="Arial" w:cs="Arial"/>
                <w:sz w:val="20"/>
              </w:rPr>
              <w:t xml:space="preserve"> </w:t>
            </w:r>
            <w:r w:rsidR="00510992">
              <w:rPr>
                <w:rFonts w:ascii="Arial" w:hAnsi="Arial" w:cs="Arial"/>
                <w:sz w:val="20"/>
              </w:rPr>
              <w:t>comprise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57" w:type="dxa"/>
            <w:shd w:val="clear" w:color="auto" w:fill="auto"/>
          </w:tcPr>
          <w:p w14:paraId="2671CDF7" w14:textId="2ACCD242" w:rsidR="008C090A" w:rsidRPr="00F34DDF" w:rsidRDefault="008C090A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Tenue polyvalente des rôles.</w:t>
            </w:r>
          </w:p>
          <w:p w14:paraId="5C7C4DE1" w14:textId="0AF700CA" w:rsidR="004F3C7D" w:rsidRPr="00F34DDF" w:rsidRDefault="008C090A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Acteur des scénarios</w:t>
            </w:r>
            <w:r w:rsidR="00182781" w:rsidRPr="00F34DDF">
              <w:rPr>
                <w:rFonts w:ascii="Arial" w:hAnsi="Arial" w:cs="Arial"/>
                <w:sz w:val="20"/>
              </w:rPr>
              <w:t xml:space="preserve"> NV</w:t>
            </w:r>
            <w:r w:rsidRPr="00F34DDF">
              <w:rPr>
                <w:rFonts w:ascii="Arial" w:hAnsi="Arial" w:cs="Arial"/>
                <w:sz w:val="20"/>
              </w:rPr>
              <w:t>, et de</w:t>
            </w:r>
            <w:r w:rsidR="004F3C7D" w:rsidRPr="00F34DDF">
              <w:rPr>
                <w:rFonts w:ascii="Arial" w:hAnsi="Arial" w:cs="Arial"/>
                <w:sz w:val="20"/>
              </w:rPr>
              <w:t xml:space="preserve"> la sécurité. </w:t>
            </w:r>
            <w:r w:rsidR="00B07AAF" w:rsidRPr="00F34DDF">
              <w:rPr>
                <w:rFonts w:ascii="Arial" w:hAnsi="Arial" w:cs="Arial"/>
                <w:sz w:val="20"/>
              </w:rPr>
              <w:t>Conseils justes et pertinents.</w:t>
            </w:r>
          </w:p>
          <w:p w14:paraId="0EAAF037" w14:textId="2F1309D9" w:rsidR="004F3C7D" w:rsidRPr="00F34DDF" w:rsidRDefault="0096028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L’élève apprécie et </w:t>
            </w:r>
            <w:r w:rsidR="004F3C7D" w:rsidRPr="00F34DDF">
              <w:rPr>
                <w:rFonts w:ascii="Arial" w:hAnsi="Arial" w:cs="Arial"/>
                <w:sz w:val="20"/>
              </w:rPr>
              <w:t xml:space="preserve">adapte </w:t>
            </w:r>
            <w:r w:rsidRPr="00F34DDF">
              <w:rPr>
                <w:rFonts w:ascii="Arial" w:hAnsi="Arial" w:cs="Arial"/>
                <w:sz w:val="20"/>
              </w:rPr>
              <w:t>le plan de sauvetage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3D2FBCF8" w14:textId="5ADCC6EC" w:rsidR="008C090A" w:rsidRPr="00F34DDF" w:rsidRDefault="00C22C98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Répartition </w:t>
            </w:r>
            <w:r w:rsidR="00F107DE" w:rsidRPr="00F34DDF">
              <w:rPr>
                <w:rFonts w:ascii="Arial" w:hAnsi="Arial" w:cs="Arial"/>
                <w:sz w:val="20"/>
              </w:rPr>
              <w:t xml:space="preserve">des </w:t>
            </w:r>
            <w:r w:rsidRPr="00F34DDF">
              <w:rPr>
                <w:rFonts w:ascii="Arial" w:hAnsi="Arial" w:cs="Arial"/>
                <w:sz w:val="20"/>
              </w:rPr>
              <w:t>d</w:t>
            </w:r>
            <w:r w:rsidR="008C090A" w:rsidRPr="00F34DDF">
              <w:rPr>
                <w:rFonts w:ascii="Arial" w:hAnsi="Arial" w:cs="Arial"/>
                <w:sz w:val="20"/>
              </w:rPr>
              <w:t>ifficulté</w:t>
            </w:r>
            <w:r w:rsidR="00F107DE" w:rsidRPr="00F34DDF">
              <w:rPr>
                <w:rFonts w:ascii="Arial" w:hAnsi="Arial" w:cs="Arial"/>
                <w:sz w:val="20"/>
              </w:rPr>
              <w:t>s</w:t>
            </w:r>
            <w:r w:rsidR="008C090A" w:rsidRPr="00F34DDF">
              <w:rPr>
                <w:rFonts w:ascii="Arial" w:hAnsi="Arial" w:cs="Arial"/>
                <w:sz w:val="20"/>
              </w:rPr>
              <w:t xml:space="preserve"> </w:t>
            </w:r>
            <w:r w:rsidR="00B04C1B">
              <w:rPr>
                <w:rFonts w:ascii="Arial" w:hAnsi="Arial" w:cs="Arial"/>
                <w:sz w:val="20"/>
              </w:rPr>
              <w:t xml:space="preserve">discutée et </w:t>
            </w:r>
            <w:r w:rsidR="008C090A" w:rsidRPr="00F34DDF">
              <w:rPr>
                <w:rFonts w:ascii="Arial" w:hAnsi="Arial" w:cs="Arial"/>
                <w:sz w:val="20"/>
              </w:rPr>
              <w:t>négociée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2D69DE4" w14:textId="77777777" w:rsidR="00F107DE" w:rsidRPr="00F34DDF" w:rsidRDefault="00F107DE" w:rsidP="003B4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sz w:val="20"/>
        </w:rPr>
      </w:pPr>
    </w:p>
    <w:p w14:paraId="632682D9" w14:textId="77777777" w:rsidR="00F107DE" w:rsidRPr="00F34DDF" w:rsidRDefault="00F107DE">
      <w:pPr>
        <w:spacing w:after="160" w:line="259" w:lineRule="auto"/>
        <w:rPr>
          <w:rFonts w:ascii="Arial" w:hAnsi="Arial" w:cs="Arial"/>
          <w:b/>
          <w:sz w:val="20"/>
        </w:rPr>
      </w:pPr>
      <w:r w:rsidRPr="00F34DDF">
        <w:rPr>
          <w:rFonts w:ascii="Arial" w:hAnsi="Arial" w:cs="Arial"/>
          <w:b/>
          <w:sz w:val="20"/>
        </w:rPr>
        <w:br w:type="page"/>
      </w:r>
    </w:p>
    <w:p w14:paraId="708C7645" w14:textId="1E73FFBC" w:rsidR="00A9405A" w:rsidRPr="00F34DDF" w:rsidRDefault="00A9405A" w:rsidP="003B4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sz w:val="20"/>
        </w:rPr>
      </w:pPr>
      <w:r w:rsidRPr="00F34DDF">
        <w:rPr>
          <w:rFonts w:ascii="Arial" w:hAnsi="Arial" w:cs="Arial"/>
          <w:b/>
          <w:sz w:val="20"/>
        </w:rPr>
        <w:lastRenderedPageBreak/>
        <w:t>Correspondances entre degrés et points</w:t>
      </w:r>
    </w:p>
    <w:tbl>
      <w:tblPr>
        <w:tblW w:w="154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3196"/>
        <w:gridCol w:w="3110"/>
        <w:gridCol w:w="3304"/>
        <w:gridCol w:w="2988"/>
      </w:tblGrid>
      <w:tr w:rsidR="002F03ED" w:rsidRPr="00F34DDF" w14:paraId="40B81303" w14:textId="77777777" w:rsidTr="00A92D0F">
        <w:trPr>
          <w:trHeight w:val="258"/>
        </w:trPr>
        <w:tc>
          <w:tcPr>
            <w:tcW w:w="2879" w:type="dxa"/>
          </w:tcPr>
          <w:p w14:paraId="6786AD49" w14:textId="17CAC3C3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Points choisis AFL2 / AL3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4B2B066" w14:textId="0F634DA7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625FB97" w14:textId="6ACB91BF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A31B516" w14:textId="78372030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FFCCFAE" w14:textId="65648103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4</w:t>
            </w:r>
          </w:p>
        </w:tc>
      </w:tr>
      <w:tr w:rsidR="002F03ED" w:rsidRPr="00F34DDF" w14:paraId="389760E2" w14:textId="77777777" w:rsidTr="00A92D0F">
        <w:trPr>
          <w:trHeight w:val="194"/>
        </w:trPr>
        <w:tc>
          <w:tcPr>
            <w:tcW w:w="2879" w:type="dxa"/>
          </w:tcPr>
          <w:p w14:paraId="4CE6571B" w14:textId="7947C08A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/4pts</w:t>
            </w:r>
          </w:p>
        </w:tc>
        <w:tc>
          <w:tcPr>
            <w:tcW w:w="3196" w:type="dxa"/>
            <w:shd w:val="clear" w:color="auto" w:fill="auto"/>
          </w:tcPr>
          <w:p w14:paraId="4DF61D36" w14:textId="67C6F06B" w:rsidR="002F03ED" w:rsidRPr="00F34DDF" w:rsidRDefault="002F03ED" w:rsidP="0093601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14:paraId="18682039" w14:textId="2C7FD4A8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14:paraId="060F5855" w14:textId="15E11FEC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14:paraId="7697CCC4" w14:textId="242225D9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4</w:t>
            </w:r>
          </w:p>
        </w:tc>
      </w:tr>
      <w:tr w:rsidR="002F03ED" w:rsidRPr="00F34DDF" w14:paraId="22379B3B" w14:textId="77777777" w:rsidTr="00A92D0F">
        <w:trPr>
          <w:trHeight w:val="287"/>
        </w:trPr>
        <w:tc>
          <w:tcPr>
            <w:tcW w:w="2879" w:type="dxa"/>
          </w:tcPr>
          <w:p w14:paraId="5AE8A4F0" w14:textId="61437E5E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/2pts</w:t>
            </w:r>
          </w:p>
        </w:tc>
        <w:tc>
          <w:tcPr>
            <w:tcW w:w="3196" w:type="dxa"/>
            <w:shd w:val="clear" w:color="auto" w:fill="auto"/>
          </w:tcPr>
          <w:p w14:paraId="2A0C7331" w14:textId="2A8199AA" w:rsidR="002F03ED" w:rsidRPr="00F34DDF" w:rsidRDefault="002F03ED" w:rsidP="0093601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3110" w:type="dxa"/>
            <w:shd w:val="clear" w:color="auto" w:fill="auto"/>
          </w:tcPr>
          <w:p w14:paraId="3AABD6C6" w14:textId="5D010849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14:paraId="6D5B37B4" w14:textId="4051CCF7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2988" w:type="dxa"/>
            <w:shd w:val="clear" w:color="auto" w:fill="auto"/>
          </w:tcPr>
          <w:p w14:paraId="5F74E30F" w14:textId="7CFF8F65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</w:t>
            </w:r>
          </w:p>
        </w:tc>
      </w:tr>
      <w:tr w:rsidR="002F03ED" w:rsidRPr="00F34DDF" w14:paraId="5FA0DA5B" w14:textId="77777777" w:rsidTr="00A92D0F">
        <w:trPr>
          <w:trHeight w:val="287"/>
        </w:trPr>
        <w:tc>
          <w:tcPr>
            <w:tcW w:w="2879" w:type="dxa"/>
          </w:tcPr>
          <w:p w14:paraId="1B676EAE" w14:textId="732D0DF3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/6pts</w:t>
            </w:r>
          </w:p>
        </w:tc>
        <w:tc>
          <w:tcPr>
            <w:tcW w:w="3196" w:type="dxa"/>
            <w:shd w:val="clear" w:color="auto" w:fill="auto"/>
          </w:tcPr>
          <w:p w14:paraId="6A0DD470" w14:textId="227D11A6" w:rsidR="002F03ED" w:rsidRPr="00F34DDF" w:rsidRDefault="002F03ED" w:rsidP="0093601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3110" w:type="dxa"/>
            <w:shd w:val="clear" w:color="auto" w:fill="auto"/>
          </w:tcPr>
          <w:p w14:paraId="2F9BB49D" w14:textId="331AD636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3304" w:type="dxa"/>
            <w:shd w:val="clear" w:color="auto" w:fill="auto"/>
          </w:tcPr>
          <w:p w14:paraId="036CC268" w14:textId="2798A558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2988" w:type="dxa"/>
            <w:shd w:val="clear" w:color="auto" w:fill="auto"/>
          </w:tcPr>
          <w:p w14:paraId="7E6ABB50" w14:textId="260BDEA3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30AE9EF0" w14:textId="77777777" w:rsidR="003B4A88" w:rsidRPr="00F34DDF" w:rsidRDefault="003B4A88" w:rsidP="00AD6A69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3B4A88" w:rsidRPr="00F34DDF" w:rsidSect="00C20C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59BD" w14:textId="77777777" w:rsidR="00B94263" w:rsidRDefault="00B94263" w:rsidP="00627EDF">
      <w:r>
        <w:separator/>
      </w:r>
    </w:p>
  </w:endnote>
  <w:endnote w:type="continuationSeparator" w:id="0">
    <w:p w14:paraId="310F0AC1" w14:textId="77777777" w:rsidR="00B94263" w:rsidRDefault="00B94263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42AC6AE6" w:rsidR="006B4F80" w:rsidRDefault="006B4F80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45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209881" w14:textId="77777777" w:rsidR="006B4F80" w:rsidRDefault="006B4F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CB9A" w14:textId="77777777" w:rsidR="00B94263" w:rsidRDefault="00B94263" w:rsidP="00627EDF">
      <w:r>
        <w:separator/>
      </w:r>
    </w:p>
  </w:footnote>
  <w:footnote w:type="continuationSeparator" w:id="0">
    <w:p w14:paraId="0408318E" w14:textId="77777777" w:rsidR="00B94263" w:rsidRDefault="00B94263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EFC3" w14:textId="1B36B5BC" w:rsidR="006B4F80" w:rsidRDefault="006B4F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B7638" w14:textId="1CE6AB1D" w:rsidR="006B4F80" w:rsidRDefault="006B4F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2C0E" w14:textId="67BEBBC7" w:rsidR="006B4F80" w:rsidRDefault="006B4F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457B4"/>
    <w:multiLevelType w:val="hybridMultilevel"/>
    <w:tmpl w:val="BD609D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B31B9"/>
    <w:multiLevelType w:val="hybridMultilevel"/>
    <w:tmpl w:val="88EC4A94"/>
    <w:lvl w:ilvl="0" w:tplc="555E816C">
      <w:numFmt w:val="bullet"/>
      <w:lvlText w:val=""/>
      <w:lvlJc w:val="left"/>
      <w:pPr>
        <w:ind w:left="720" w:hanging="360"/>
      </w:pPr>
      <w:rPr>
        <w:rFonts w:ascii="Wingdings" w:eastAsia="Time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D5147"/>
    <w:multiLevelType w:val="multilevel"/>
    <w:tmpl w:val="9E12AF56"/>
    <w:lvl w:ilvl="0">
      <w:start w:val="1"/>
      <w:numFmt w:val="bullet"/>
      <w:lvlText w:val="-"/>
      <w:lvlJc w:val="left"/>
      <w:pPr>
        <w:ind w:left="17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0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12"/>
    <w:rsid w:val="00000386"/>
    <w:rsid w:val="0000069C"/>
    <w:rsid w:val="00004F5E"/>
    <w:rsid w:val="00010BA5"/>
    <w:rsid w:val="00011AFA"/>
    <w:rsid w:val="0001216D"/>
    <w:rsid w:val="00022207"/>
    <w:rsid w:val="00023C37"/>
    <w:rsid w:val="00032353"/>
    <w:rsid w:val="0004130E"/>
    <w:rsid w:val="000502B6"/>
    <w:rsid w:val="00052199"/>
    <w:rsid w:val="0005500B"/>
    <w:rsid w:val="00070849"/>
    <w:rsid w:val="000722E8"/>
    <w:rsid w:val="00075C23"/>
    <w:rsid w:val="00076ED4"/>
    <w:rsid w:val="0007715F"/>
    <w:rsid w:val="000777F2"/>
    <w:rsid w:val="00082349"/>
    <w:rsid w:val="00091E12"/>
    <w:rsid w:val="00092466"/>
    <w:rsid w:val="0009319E"/>
    <w:rsid w:val="00093387"/>
    <w:rsid w:val="00093D15"/>
    <w:rsid w:val="0009463A"/>
    <w:rsid w:val="000969AF"/>
    <w:rsid w:val="000A10DC"/>
    <w:rsid w:val="000A1C65"/>
    <w:rsid w:val="000A6438"/>
    <w:rsid w:val="000A73BD"/>
    <w:rsid w:val="000A7831"/>
    <w:rsid w:val="000B02C6"/>
    <w:rsid w:val="000B33AA"/>
    <w:rsid w:val="000C1D23"/>
    <w:rsid w:val="000D3A0B"/>
    <w:rsid w:val="000D55F7"/>
    <w:rsid w:val="000F09D7"/>
    <w:rsid w:val="000F3CAC"/>
    <w:rsid w:val="000F6EA2"/>
    <w:rsid w:val="00101EDB"/>
    <w:rsid w:val="001221C5"/>
    <w:rsid w:val="00126557"/>
    <w:rsid w:val="001312D6"/>
    <w:rsid w:val="00131933"/>
    <w:rsid w:val="00132807"/>
    <w:rsid w:val="00134909"/>
    <w:rsid w:val="00134C75"/>
    <w:rsid w:val="0013530C"/>
    <w:rsid w:val="00140CE1"/>
    <w:rsid w:val="001472BD"/>
    <w:rsid w:val="00163EDE"/>
    <w:rsid w:val="001714BC"/>
    <w:rsid w:val="00171BB7"/>
    <w:rsid w:val="0017253B"/>
    <w:rsid w:val="00172EEB"/>
    <w:rsid w:val="001745C6"/>
    <w:rsid w:val="0017540B"/>
    <w:rsid w:val="00182781"/>
    <w:rsid w:val="00182C0C"/>
    <w:rsid w:val="00191EA1"/>
    <w:rsid w:val="00197477"/>
    <w:rsid w:val="001A34EE"/>
    <w:rsid w:val="001A3559"/>
    <w:rsid w:val="001A713C"/>
    <w:rsid w:val="001C1117"/>
    <w:rsid w:val="001D55AA"/>
    <w:rsid w:val="001D6543"/>
    <w:rsid w:val="001E0B8A"/>
    <w:rsid w:val="001E1A4C"/>
    <w:rsid w:val="001E600A"/>
    <w:rsid w:val="001E6C43"/>
    <w:rsid w:val="001F0CA8"/>
    <w:rsid w:val="001F1C7F"/>
    <w:rsid w:val="001F5C3E"/>
    <w:rsid w:val="001F7A30"/>
    <w:rsid w:val="002000A3"/>
    <w:rsid w:val="00202DFA"/>
    <w:rsid w:val="00204560"/>
    <w:rsid w:val="00204909"/>
    <w:rsid w:val="00206014"/>
    <w:rsid w:val="00211352"/>
    <w:rsid w:val="002117D6"/>
    <w:rsid w:val="0021396A"/>
    <w:rsid w:val="00220C58"/>
    <w:rsid w:val="00224FE0"/>
    <w:rsid w:val="00227395"/>
    <w:rsid w:val="00240A2D"/>
    <w:rsid w:val="00240A95"/>
    <w:rsid w:val="0024285B"/>
    <w:rsid w:val="002440AA"/>
    <w:rsid w:val="002462AB"/>
    <w:rsid w:val="0024707E"/>
    <w:rsid w:val="00247125"/>
    <w:rsid w:val="002506E1"/>
    <w:rsid w:val="00250E64"/>
    <w:rsid w:val="00251772"/>
    <w:rsid w:val="00255BD3"/>
    <w:rsid w:val="00257444"/>
    <w:rsid w:val="00260587"/>
    <w:rsid w:val="0026366F"/>
    <w:rsid w:val="00264621"/>
    <w:rsid w:val="002646E8"/>
    <w:rsid w:val="00265DE9"/>
    <w:rsid w:val="002707BA"/>
    <w:rsid w:val="00271885"/>
    <w:rsid w:val="0027314C"/>
    <w:rsid w:val="002735D8"/>
    <w:rsid w:val="00273A7D"/>
    <w:rsid w:val="00275DFC"/>
    <w:rsid w:val="00280487"/>
    <w:rsid w:val="002854F0"/>
    <w:rsid w:val="00286993"/>
    <w:rsid w:val="0028707A"/>
    <w:rsid w:val="00290288"/>
    <w:rsid w:val="0029388A"/>
    <w:rsid w:val="00297B75"/>
    <w:rsid w:val="002A009A"/>
    <w:rsid w:val="002A3B94"/>
    <w:rsid w:val="002A5B6D"/>
    <w:rsid w:val="002A66AB"/>
    <w:rsid w:val="002A6D15"/>
    <w:rsid w:val="002B4761"/>
    <w:rsid w:val="002B4AB8"/>
    <w:rsid w:val="002B4F97"/>
    <w:rsid w:val="002B6C47"/>
    <w:rsid w:val="002C0CBC"/>
    <w:rsid w:val="002C4CC0"/>
    <w:rsid w:val="002C4ED9"/>
    <w:rsid w:val="002C5271"/>
    <w:rsid w:val="002D4766"/>
    <w:rsid w:val="002D4C31"/>
    <w:rsid w:val="002D78EF"/>
    <w:rsid w:val="002E7674"/>
    <w:rsid w:val="002F03ED"/>
    <w:rsid w:val="002F6B44"/>
    <w:rsid w:val="00300A18"/>
    <w:rsid w:val="00310EB2"/>
    <w:rsid w:val="00317036"/>
    <w:rsid w:val="003174E9"/>
    <w:rsid w:val="00321283"/>
    <w:rsid w:val="00321AD7"/>
    <w:rsid w:val="003228DE"/>
    <w:rsid w:val="00323681"/>
    <w:rsid w:val="00324246"/>
    <w:rsid w:val="0032684C"/>
    <w:rsid w:val="00334753"/>
    <w:rsid w:val="0033687C"/>
    <w:rsid w:val="00337BAB"/>
    <w:rsid w:val="00340362"/>
    <w:rsid w:val="0034131F"/>
    <w:rsid w:val="003415A3"/>
    <w:rsid w:val="00343027"/>
    <w:rsid w:val="00345663"/>
    <w:rsid w:val="00347396"/>
    <w:rsid w:val="00347A07"/>
    <w:rsid w:val="00354D3E"/>
    <w:rsid w:val="003566C2"/>
    <w:rsid w:val="0036136C"/>
    <w:rsid w:val="00362AEF"/>
    <w:rsid w:val="00362F81"/>
    <w:rsid w:val="00365C80"/>
    <w:rsid w:val="00376AD8"/>
    <w:rsid w:val="00376C0C"/>
    <w:rsid w:val="00382106"/>
    <w:rsid w:val="003864DD"/>
    <w:rsid w:val="00386724"/>
    <w:rsid w:val="00392E26"/>
    <w:rsid w:val="00393099"/>
    <w:rsid w:val="00393F6E"/>
    <w:rsid w:val="003953DC"/>
    <w:rsid w:val="003967A5"/>
    <w:rsid w:val="003A210F"/>
    <w:rsid w:val="003A4CE5"/>
    <w:rsid w:val="003A7BAA"/>
    <w:rsid w:val="003A7BF9"/>
    <w:rsid w:val="003B4026"/>
    <w:rsid w:val="003B4A88"/>
    <w:rsid w:val="003B4D3A"/>
    <w:rsid w:val="003B5E8A"/>
    <w:rsid w:val="003B6019"/>
    <w:rsid w:val="003B625B"/>
    <w:rsid w:val="003C09B3"/>
    <w:rsid w:val="003C31A2"/>
    <w:rsid w:val="003C4E8E"/>
    <w:rsid w:val="003D1432"/>
    <w:rsid w:val="003D21F7"/>
    <w:rsid w:val="003D5F0C"/>
    <w:rsid w:val="003D692C"/>
    <w:rsid w:val="003D7480"/>
    <w:rsid w:val="003E1D36"/>
    <w:rsid w:val="003F0CD8"/>
    <w:rsid w:val="003F1FC9"/>
    <w:rsid w:val="003F2DDB"/>
    <w:rsid w:val="003F6383"/>
    <w:rsid w:val="00401F76"/>
    <w:rsid w:val="00402688"/>
    <w:rsid w:val="00402FF3"/>
    <w:rsid w:val="00415B16"/>
    <w:rsid w:val="00417F0F"/>
    <w:rsid w:val="0042080C"/>
    <w:rsid w:val="0042144B"/>
    <w:rsid w:val="0042190B"/>
    <w:rsid w:val="00425B5E"/>
    <w:rsid w:val="00444983"/>
    <w:rsid w:val="00447C13"/>
    <w:rsid w:val="00447D70"/>
    <w:rsid w:val="004514E7"/>
    <w:rsid w:val="00454955"/>
    <w:rsid w:val="00463D21"/>
    <w:rsid w:val="0047086F"/>
    <w:rsid w:val="00472A80"/>
    <w:rsid w:val="00477DCF"/>
    <w:rsid w:val="00482B47"/>
    <w:rsid w:val="00484D51"/>
    <w:rsid w:val="00487D27"/>
    <w:rsid w:val="00490288"/>
    <w:rsid w:val="00491EC1"/>
    <w:rsid w:val="0049316C"/>
    <w:rsid w:val="00495A68"/>
    <w:rsid w:val="004A189A"/>
    <w:rsid w:val="004A2F05"/>
    <w:rsid w:val="004A7D58"/>
    <w:rsid w:val="004B1BBA"/>
    <w:rsid w:val="004B4DD7"/>
    <w:rsid w:val="004B7A68"/>
    <w:rsid w:val="004C3551"/>
    <w:rsid w:val="004C4023"/>
    <w:rsid w:val="004C4E8D"/>
    <w:rsid w:val="004C5CB7"/>
    <w:rsid w:val="004D3D61"/>
    <w:rsid w:val="004E2620"/>
    <w:rsid w:val="004F3517"/>
    <w:rsid w:val="004F36D5"/>
    <w:rsid w:val="004F3C7D"/>
    <w:rsid w:val="004F4482"/>
    <w:rsid w:val="004F47F0"/>
    <w:rsid w:val="004F4EED"/>
    <w:rsid w:val="004F5B82"/>
    <w:rsid w:val="004F6FF3"/>
    <w:rsid w:val="004F7A9C"/>
    <w:rsid w:val="0050272C"/>
    <w:rsid w:val="0050379D"/>
    <w:rsid w:val="00504B04"/>
    <w:rsid w:val="00510148"/>
    <w:rsid w:val="00510992"/>
    <w:rsid w:val="00511DCC"/>
    <w:rsid w:val="00513BA4"/>
    <w:rsid w:val="00521E6F"/>
    <w:rsid w:val="00523C25"/>
    <w:rsid w:val="0053111B"/>
    <w:rsid w:val="00535121"/>
    <w:rsid w:val="005378A9"/>
    <w:rsid w:val="00542E57"/>
    <w:rsid w:val="0054338E"/>
    <w:rsid w:val="005458CF"/>
    <w:rsid w:val="005507CF"/>
    <w:rsid w:val="005514DE"/>
    <w:rsid w:val="005516AE"/>
    <w:rsid w:val="00551BEA"/>
    <w:rsid w:val="00551F56"/>
    <w:rsid w:val="00555E07"/>
    <w:rsid w:val="00560803"/>
    <w:rsid w:val="005638D5"/>
    <w:rsid w:val="00567F0E"/>
    <w:rsid w:val="005710CF"/>
    <w:rsid w:val="00575991"/>
    <w:rsid w:val="00576902"/>
    <w:rsid w:val="0058177D"/>
    <w:rsid w:val="00585AA1"/>
    <w:rsid w:val="00591EE1"/>
    <w:rsid w:val="00592BFF"/>
    <w:rsid w:val="00594680"/>
    <w:rsid w:val="00594BAD"/>
    <w:rsid w:val="005962B4"/>
    <w:rsid w:val="005A1118"/>
    <w:rsid w:val="005A627D"/>
    <w:rsid w:val="005A65D2"/>
    <w:rsid w:val="005A7974"/>
    <w:rsid w:val="005B3BD0"/>
    <w:rsid w:val="005B48FC"/>
    <w:rsid w:val="005B6B44"/>
    <w:rsid w:val="005B76D8"/>
    <w:rsid w:val="005C1310"/>
    <w:rsid w:val="005C1790"/>
    <w:rsid w:val="005C251F"/>
    <w:rsid w:val="005C385B"/>
    <w:rsid w:val="005C38B7"/>
    <w:rsid w:val="005C486C"/>
    <w:rsid w:val="005D3E05"/>
    <w:rsid w:val="005E15A1"/>
    <w:rsid w:val="005E31F8"/>
    <w:rsid w:val="005E4A99"/>
    <w:rsid w:val="005E5804"/>
    <w:rsid w:val="005E7717"/>
    <w:rsid w:val="005F033A"/>
    <w:rsid w:val="005F0CAB"/>
    <w:rsid w:val="005F266E"/>
    <w:rsid w:val="005F2858"/>
    <w:rsid w:val="0060664D"/>
    <w:rsid w:val="00606DD4"/>
    <w:rsid w:val="0061146D"/>
    <w:rsid w:val="00611647"/>
    <w:rsid w:val="006128E7"/>
    <w:rsid w:val="00613D99"/>
    <w:rsid w:val="00621CEE"/>
    <w:rsid w:val="00622B0B"/>
    <w:rsid w:val="00624A1B"/>
    <w:rsid w:val="00627EDF"/>
    <w:rsid w:val="00630DC4"/>
    <w:rsid w:val="0063314C"/>
    <w:rsid w:val="00636E2A"/>
    <w:rsid w:val="00637252"/>
    <w:rsid w:val="0064025B"/>
    <w:rsid w:val="00646C91"/>
    <w:rsid w:val="00653C48"/>
    <w:rsid w:val="006545E8"/>
    <w:rsid w:val="00655216"/>
    <w:rsid w:val="00656003"/>
    <w:rsid w:val="0066261F"/>
    <w:rsid w:val="00663FAB"/>
    <w:rsid w:val="00665235"/>
    <w:rsid w:val="0066638A"/>
    <w:rsid w:val="006767E5"/>
    <w:rsid w:val="006835E3"/>
    <w:rsid w:val="006926F6"/>
    <w:rsid w:val="00694D4A"/>
    <w:rsid w:val="006A5B89"/>
    <w:rsid w:val="006A7F0F"/>
    <w:rsid w:val="006B1192"/>
    <w:rsid w:val="006B239B"/>
    <w:rsid w:val="006B36F2"/>
    <w:rsid w:val="006B4EC2"/>
    <w:rsid w:val="006B4F80"/>
    <w:rsid w:val="006C0B9A"/>
    <w:rsid w:val="006C1415"/>
    <w:rsid w:val="006C4FA2"/>
    <w:rsid w:val="006C6CA1"/>
    <w:rsid w:val="006D4941"/>
    <w:rsid w:val="006E0537"/>
    <w:rsid w:val="006E06D3"/>
    <w:rsid w:val="006E3E7D"/>
    <w:rsid w:val="006E4B6E"/>
    <w:rsid w:val="006E6BA0"/>
    <w:rsid w:val="006F7DB5"/>
    <w:rsid w:val="00703E03"/>
    <w:rsid w:val="00704B5B"/>
    <w:rsid w:val="00705169"/>
    <w:rsid w:val="00706C93"/>
    <w:rsid w:val="00712654"/>
    <w:rsid w:val="00712696"/>
    <w:rsid w:val="007145C4"/>
    <w:rsid w:val="00714C99"/>
    <w:rsid w:val="00714ED6"/>
    <w:rsid w:val="00716A10"/>
    <w:rsid w:val="007215B9"/>
    <w:rsid w:val="0072581A"/>
    <w:rsid w:val="00727C8E"/>
    <w:rsid w:val="0074299D"/>
    <w:rsid w:val="00743676"/>
    <w:rsid w:val="007454A4"/>
    <w:rsid w:val="007457A3"/>
    <w:rsid w:val="007459EA"/>
    <w:rsid w:val="00751A10"/>
    <w:rsid w:val="0075479E"/>
    <w:rsid w:val="00756C1A"/>
    <w:rsid w:val="00756CD3"/>
    <w:rsid w:val="00771376"/>
    <w:rsid w:val="0077172A"/>
    <w:rsid w:val="0077185F"/>
    <w:rsid w:val="00772F4C"/>
    <w:rsid w:val="00775FBD"/>
    <w:rsid w:val="00776716"/>
    <w:rsid w:val="00777D9A"/>
    <w:rsid w:val="0078111B"/>
    <w:rsid w:val="007844A9"/>
    <w:rsid w:val="0078774B"/>
    <w:rsid w:val="0079140A"/>
    <w:rsid w:val="0079249D"/>
    <w:rsid w:val="007A178F"/>
    <w:rsid w:val="007A4B8F"/>
    <w:rsid w:val="007A52EC"/>
    <w:rsid w:val="007A55E7"/>
    <w:rsid w:val="007B0C9C"/>
    <w:rsid w:val="007B3382"/>
    <w:rsid w:val="007B3BFB"/>
    <w:rsid w:val="007B47C8"/>
    <w:rsid w:val="007C0B5B"/>
    <w:rsid w:val="007C449E"/>
    <w:rsid w:val="007C569A"/>
    <w:rsid w:val="007C739F"/>
    <w:rsid w:val="007D158E"/>
    <w:rsid w:val="007D2787"/>
    <w:rsid w:val="007D5A9C"/>
    <w:rsid w:val="007D731F"/>
    <w:rsid w:val="007E1356"/>
    <w:rsid w:val="007E2429"/>
    <w:rsid w:val="007E2FA4"/>
    <w:rsid w:val="007F056F"/>
    <w:rsid w:val="007F62DC"/>
    <w:rsid w:val="007F6AB5"/>
    <w:rsid w:val="007F7712"/>
    <w:rsid w:val="008032E8"/>
    <w:rsid w:val="008032F5"/>
    <w:rsid w:val="00805965"/>
    <w:rsid w:val="00815402"/>
    <w:rsid w:val="008176F4"/>
    <w:rsid w:val="00822AC5"/>
    <w:rsid w:val="00822D60"/>
    <w:rsid w:val="008237FF"/>
    <w:rsid w:val="008244A4"/>
    <w:rsid w:val="008264B0"/>
    <w:rsid w:val="00827CB3"/>
    <w:rsid w:val="00835FF4"/>
    <w:rsid w:val="008412D9"/>
    <w:rsid w:val="00842CD7"/>
    <w:rsid w:val="00846816"/>
    <w:rsid w:val="00855084"/>
    <w:rsid w:val="00855112"/>
    <w:rsid w:val="00856ACA"/>
    <w:rsid w:val="00857123"/>
    <w:rsid w:val="0085779A"/>
    <w:rsid w:val="008578B2"/>
    <w:rsid w:val="00857D72"/>
    <w:rsid w:val="00860CB6"/>
    <w:rsid w:val="008629E4"/>
    <w:rsid w:val="00864098"/>
    <w:rsid w:val="008657A0"/>
    <w:rsid w:val="00865BBF"/>
    <w:rsid w:val="0087108E"/>
    <w:rsid w:val="008761CA"/>
    <w:rsid w:val="00877BB6"/>
    <w:rsid w:val="008818DA"/>
    <w:rsid w:val="00882A4E"/>
    <w:rsid w:val="00884ACF"/>
    <w:rsid w:val="008852FA"/>
    <w:rsid w:val="00885373"/>
    <w:rsid w:val="00886971"/>
    <w:rsid w:val="00892507"/>
    <w:rsid w:val="008927F9"/>
    <w:rsid w:val="00892CB5"/>
    <w:rsid w:val="008947F4"/>
    <w:rsid w:val="00896DD9"/>
    <w:rsid w:val="008A02AE"/>
    <w:rsid w:val="008A3373"/>
    <w:rsid w:val="008A5A3E"/>
    <w:rsid w:val="008A7164"/>
    <w:rsid w:val="008A7B63"/>
    <w:rsid w:val="008B56D8"/>
    <w:rsid w:val="008B6F8F"/>
    <w:rsid w:val="008C090A"/>
    <w:rsid w:val="008C362D"/>
    <w:rsid w:val="008C4CC0"/>
    <w:rsid w:val="008C4F1E"/>
    <w:rsid w:val="008C5D4A"/>
    <w:rsid w:val="008C5EEF"/>
    <w:rsid w:val="008C7790"/>
    <w:rsid w:val="008D0744"/>
    <w:rsid w:val="008D187E"/>
    <w:rsid w:val="008E56EE"/>
    <w:rsid w:val="008E64C0"/>
    <w:rsid w:val="008F0F50"/>
    <w:rsid w:val="008F148E"/>
    <w:rsid w:val="009020ED"/>
    <w:rsid w:val="00903860"/>
    <w:rsid w:val="0090743E"/>
    <w:rsid w:val="009102DC"/>
    <w:rsid w:val="009103A2"/>
    <w:rsid w:val="00911B69"/>
    <w:rsid w:val="009128A4"/>
    <w:rsid w:val="0091727A"/>
    <w:rsid w:val="00920B43"/>
    <w:rsid w:val="00922AF6"/>
    <w:rsid w:val="00925761"/>
    <w:rsid w:val="009265AD"/>
    <w:rsid w:val="00926DD2"/>
    <w:rsid w:val="0092713E"/>
    <w:rsid w:val="00927165"/>
    <w:rsid w:val="00930412"/>
    <w:rsid w:val="009327D3"/>
    <w:rsid w:val="00934937"/>
    <w:rsid w:val="00935718"/>
    <w:rsid w:val="00936017"/>
    <w:rsid w:val="009363AB"/>
    <w:rsid w:val="00940863"/>
    <w:rsid w:val="00940E28"/>
    <w:rsid w:val="009419C9"/>
    <w:rsid w:val="009423E6"/>
    <w:rsid w:val="00947C3A"/>
    <w:rsid w:val="00953C4E"/>
    <w:rsid w:val="00954F42"/>
    <w:rsid w:val="009558BD"/>
    <w:rsid w:val="0096028D"/>
    <w:rsid w:val="0096182F"/>
    <w:rsid w:val="009662CE"/>
    <w:rsid w:val="00966BFA"/>
    <w:rsid w:val="00970D33"/>
    <w:rsid w:val="00970F1C"/>
    <w:rsid w:val="00972E18"/>
    <w:rsid w:val="009744A4"/>
    <w:rsid w:val="00982733"/>
    <w:rsid w:val="00982D03"/>
    <w:rsid w:val="0098540D"/>
    <w:rsid w:val="009859B9"/>
    <w:rsid w:val="009912BA"/>
    <w:rsid w:val="009A03A4"/>
    <w:rsid w:val="009A0C3F"/>
    <w:rsid w:val="009A4F19"/>
    <w:rsid w:val="009A591A"/>
    <w:rsid w:val="009A59C0"/>
    <w:rsid w:val="009A6D9A"/>
    <w:rsid w:val="009B03E6"/>
    <w:rsid w:val="009B6EA4"/>
    <w:rsid w:val="009C21B9"/>
    <w:rsid w:val="009C2C4F"/>
    <w:rsid w:val="009C306D"/>
    <w:rsid w:val="009C7CCA"/>
    <w:rsid w:val="009D0B16"/>
    <w:rsid w:val="009D555E"/>
    <w:rsid w:val="009D5D0F"/>
    <w:rsid w:val="009E0903"/>
    <w:rsid w:val="009E1230"/>
    <w:rsid w:val="009E4A59"/>
    <w:rsid w:val="009E56B1"/>
    <w:rsid w:val="009E5AEA"/>
    <w:rsid w:val="009E6D47"/>
    <w:rsid w:val="009E7037"/>
    <w:rsid w:val="009E7287"/>
    <w:rsid w:val="009F10C3"/>
    <w:rsid w:val="009F6BDC"/>
    <w:rsid w:val="00A0123F"/>
    <w:rsid w:val="00A044EF"/>
    <w:rsid w:val="00A05E0F"/>
    <w:rsid w:val="00A06BD0"/>
    <w:rsid w:val="00A06CC4"/>
    <w:rsid w:val="00A079EC"/>
    <w:rsid w:val="00A10518"/>
    <w:rsid w:val="00A10ABB"/>
    <w:rsid w:val="00A15A6B"/>
    <w:rsid w:val="00A16C3E"/>
    <w:rsid w:val="00A22297"/>
    <w:rsid w:val="00A248BC"/>
    <w:rsid w:val="00A26522"/>
    <w:rsid w:val="00A31188"/>
    <w:rsid w:val="00A32731"/>
    <w:rsid w:val="00A40B75"/>
    <w:rsid w:val="00A4155B"/>
    <w:rsid w:val="00A43F8A"/>
    <w:rsid w:val="00A44D70"/>
    <w:rsid w:val="00A45C89"/>
    <w:rsid w:val="00A559F0"/>
    <w:rsid w:val="00A5603E"/>
    <w:rsid w:val="00A63EED"/>
    <w:rsid w:val="00A64B55"/>
    <w:rsid w:val="00A67D40"/>
    <w:rsid w:val="00A721BC"/>
    <w:rsid w:val="00A726BF"/>
    <w:rsid w:val="00A81C83"/>
    <w:rsid w:val="00A85111"/>
    <w:rsid w:val="00A86C09"/>
    <w:rsid w:val="00A875B4"/>
    <w:rsid w:val="00A907F2"/>
    <w:rsid w:val="00A91800"/>
    <w:rsid w:val="00A92D0F"/>
    <w:rsid w:val="00A9405A"/>
    <w:rsid w:val="00A951D4"/>
    <w:rsid w:val="00A9528E"/>
    <w:rsid w:val="00A97E11"/>
    <w:rsid w:val="00AA5DAD"/>
    <w:rsid w:val="00AA6602"/>
    <w:rsid w:val="00AA793A"/>
    <w:rsid w:val="00AA7F3B"/>
    <w:rsid w:val="00AB1678"/>
    <w:rsid w:val="00AB4105"/>
    <w:rsid w:val="00AC11DB"/>
    <w:rsid w:val="00AC7223"/>
    <w:rsid w:val="00AD1590"/>
    <w:rsid w:val="00AD18B3"/>
    <w:rsid w:val="00AD2980"/>
    <w:rsid w:val="00AD3A5D"/>
    <w:rsid w:val="00AD6A69"/>
    <w:rsid w:val="00AE5A72"/>
    <w:rsid w:val="00AE712B"/>
    <w:rsid w:val="00AF09F2"/>
    <w:rsid w:val="00AF5181"/>
    <w:rsid w:val="00AF7CCE"/>
    <w:rsid w:val="00B00D52"/>
    <w:rsid w:val="00B04C1B"/>
    <w:rsid w:val="00B05AE0"/>
    <w:rsid w:val="00B07AAF"/>
    <w:rsid w:val="00B21AD8"/>
    <w:rsid w:val="00B22F61"/>
    <w:rsid w:val="00B24565"/>
    <w:rsid w:val="00B27245"/>
    <w:rsid w:val="00B277FE"/>
    <w:rsid w:val="00B313EE"/>
    <w:rsid w:val="00B3390A"/>
    <w:rsid w:val="00B37DCE"/>
    <w:rsid w:val="00B40E1D"/>
    <w:rsid w:val="00B41F98"/>
    <w:rsid w:val="00B4294B"/>
    <w:rsid w:val="00B52558"/>
    <w:rsid w:val="00B52F89"/>
    <w:rsid w:val="00B61BF5"/>
    <w:rsid w:val="00B651E9"/>
    <w:rsid w:val="00B713DC"/>
    <w:rsid w:val="00B728F1"/>
    <w:rsid w:val="00B8184C"/>
    <w:rsid w:val="00B83BEE"/>
    <w:rsid w:val="00B83D63"/>
    <w:rsid w:val="00B90177"/>
    <w:rsid w:val="00B9163F"/>
    <w:rsid w:val="00B94263"/>
    <w:rsid w:val="00B9478C"/>
    <w:rsid w:val="00B94916"/>
    <w:rsid w:val="00B96CB8"/>
    <w:rsid w:val="00BA1DCC"/>
    <w:rsid w:val="00BA4510"/>
    <w:rsid w:val="00BA4D8A"/>
    <w:rsid w:val="00BB4318"/>
    <w:rsid w:val="00BB6137"/>
    <w:rsid w:val="00BC0201"/>
    <w:rsid w:val="00BC24E6"/>
    <w:rsid w:val="00BC4DAF"/>
    <w:rsid w:val="00BD3750"/>
    <w:rsid w:val="00BE11A4"/>
    <w:rsid w:val="00BE35DE"/>
    <w:rsid w:val="00BE5A9D"/>
    <w:rsid w:val="00BF3351"/>
    <w:rsid w:val="00BF545B"/>
    <w:rsid w:val="00BF615E"/>
    <w:rsid w:val="00C00166"/>
    <w:rsid w:val="00C046B9"/>
    <w:rsid w:val="00C05F80"/>
    <w:rsid w:val="00C10006"/>
    <w:rsid w:val="00C107C8"/>
    <w:rsid w:val="00C119AA"/>
    <w:rsid w:val="00C20C90"/>
    <w:rsid w:val="00C22A87"/>
    <w:rsid w:val="00C22C98"/>
    <w:rsid w:val="00C22D71"/>
    <w:rsid w:val="00C22DDE"/>
    <w:rsid w:val="00C35AC9"/>
    <w:rsid w:val="00C455A7"/>
    <w:rsid w:val="00C461FB"/>
    <w:rsid w:val="00C5466F"/>
    <w:rsid w:val="00C656FD"/>
    <w:rsid w:val="00C66AEC"/>
    <w:rsid w:val="00C66FF6"/>
    <w:rsid w:val="00C73ACF"/>
    <w:rsid w:val="00C74F50"/>
    <w:rsid w:val="00C857C5"/>
    <w:rsid w:val="00C901AF"/>
    <w:rsid w:val="00C91A88"/>
    <w:rsid w:val="00C96F46"/>
    <w:rsid w:val="00CA34E4"/>
    <w:rsid w:val="00CB29C0"/>
    <w:rsid w:val="00CB519B"/>
    <w:rsid w:val="00CB5653"/>
    <w:rsid w:val="00CB58B0"/>
    <w:rsid w:val="00CB5D8E"/>
    <w:rsid w:val="00CC1991"/>
    <w:rsid w:val="00CC2B65"/>
    <w:rsid w:val="00CC3AD7"/>
    <w:rsid w:val="00CC3BDF"/>
    <w:rsid w:val="00CD10CD"/>
    <w:rsid w:val="00CD46E5"/>
    <w:rsid w:val="00CD6D08"/>
    <w:rsid w:val="00CD75FE"/>
    <w:rsid w:val="00CE5165"/>
    <w:rsid w:val="00CE55CC"/>
    <w:rsid w:val="00CE6BCD"/>
    <w:rsid w:val="00CF0962"/>
    <w:rsid w:val="00CF1EF6"/>
    <w:rsid w:val="00CF41E7"/>
    <w:rsid w:val="00CF7CAE"/>
    <w:rsid w:val="00D04214"/>
    <w:rsid w:val="00D04E43"/>
    <w:rsid w:val="00D07190"/>
    <w:rsid w:val="00D1197B"/>
    <w:rsid w:val="00D141A4"/>
    <w:rsid w:val="00D14DB1"/>
    <w:rsid w:val="00D165E6"/>
    <w:rsid w:val="00D27350"/>
    <w:rsid w:val="00D32169"/>
    <w:rsid w:val="00D3485D"/>
    <w:rsid w:val="00D36D1C"/>
    <w:rsid w:val="00D4024C"/>
    <w:rsid w:val="00D43775"/>
    <w:rsid w:val="00D5025C"/>
    <w:rsid w:val="00D523EA"/>
    <w:rsid w:val="00D526DA"/>
    <w:rsid w:val="00D53C51"/>
    <w:rsid w:val="00D55FB4"/>
    <w:rsid w:val="00D56F10"/>
    <w:rsid w:val="00D623FA"/>
    <w:rsid w:val="00D64019"/>
    <w:rsid w:val="00D6556A"/>
    <w:rsid w:val="00D71AC5"/>
    <w:rsid w:val="00D7252C"/>
    <w:rsid w:val="00D73919"/>
    <w:rsid w:val="00D73F83"/>
    <w:rsid w:val="00D74555"/>
    <w:rsid w:val="00D75AF0"/>
    <w:rsid w:val="00D81881"/>
    <w:rsid w:val="00D81E8C"/>
    <w:rsid w:val="00D84D84"/>
    <w:rsid w:val="00D93F4E"/>
    <w:rsid w:val="00D947B4"/>
    <w:rsid w:val="00DA015C"/>
    <w:rsid w:val="00DA0E8C"/>
    <w:rsid w:val="00DA103C"/>
    <w:rsid w:val="00DA16FD"/>
    <w:rsid w:val="00DA3EC2"/>
    <w:rsid w:val="00DA737C"/>
    <w:rsid w:val="00DB0F34"/>
    <w:rsid w:val="00DB1580"/>
    <w:rsid w:val="00DB3170"/>
    <w:rsid w:val="00DB34E0"/>
    <w:rsid w:val="00DB65AF"/>
    <w:rsid w:val="00DB6D8A"/>
    <w:rsid w:val="00DB7166"/>
    <w:rsid w:val="00DC03A7"/>
    <w:rsid w:val="00DC7651"/>
    <w:rsid w:val="00DD2108"/>
    <w:rsid w:val="00DD5288"/>
    <w:rsid w:val="00DE6B65"/>
    <w:rsid w:val="00DF2D6D"/>
    <w:rsid w:val="00DF3BE7"/>
    <w:rsid w:val="00DF3F09"/>
    <w:rsid w:val="00E0088F"/>
    <w:rsid w:val="00E02842"/>
    <w:rsid w:val="00E10912"/>
    <w:rsid w:val="00E112C9"/>
    <w:rsid w:val="00E14E10"/>
    <w:rsid w:val="00E15D98"/>
    <w:rsid w:val="00E16C79"/>
    <w:rsid w:val="00E257F0"/>
    <w:rsid w:val="00E265F2"/>
    <w:rsid w:val="00E26F28"/>
    <w:rsid w:val="00E308BA"/>
    <w:rsid w:val="00E349AC"/>
    <w:rsid w:val="00E35076"/>
    <w:rsid w:val="00E369E3"/>
    <w:rsid w:val="00E37697"/>
    <w:rsid w:val="00E4285C"/>
    <w:rsid w:val="00E4536E"/>
    <w:rsid w:val="00E4699C"/>
    <w:rsid w:val="00E56654"/>
    <w:rsid w:val="00E56CEB"/>
    <w:rsid w:val="00E60442"/>
    <w:rsid w:val="00E62C77"/>
    <w:rsid w:val="00E733C1"/>
    <w:rsid w:val="00E73A3C"/>
    <w:rsid w:val="00E759EC"/>
    <w:rsid w:val="00E777A4"/>
    <w:rsid w:val="00E82536"/>
    <w:rsid w:val="00E85155"/>
    <w:rsid w:val="00E85757"/>
    <w:rsid w:val="00E8608F"/>
    <w:rsid w:val="00E869AF"/>
    <w:rsid w:val="00E90EFB"/>
    <w:rsid w:val="00E9159B"/>
    <w:rsid w:val="00E947A2"/>
    <w:rsid w:val="00E9724C"/>
    <w:rsid w:val="00EA01A3"/>
    <w:rsid w:val="00EA28DA"/>
    <w:rsid w:val="00EA2BC3"/>
    <w:rsid w:val="00EA395F"/>
    <w:rsid w:val="00EA4B07"/>
    <w:rsid w:val="00EA5C09"/>
    <w:rsid w:val="00EA67E8"/>
    <w:rsid w:val="00EA6CED"/>
    <w:rsid w:val="00EB4E04"/>
    <w:rsid w:val="00EB578A"/>
    <w:rsid w:val="00EB761C"/>
    <w:rsid w:val="00EC0121"/>
    <w:rsid w:val="00EC1987"/>
    <w:rsid w:val="00EC2EBD"/>
    <w:rsid w:val="00ED1610"/>
    <w:rsid w:val="00ED3E9B"/>
    <w:rsid w:val="00EE418D"/>
    <w:rsid w:val="00EF2613"/>
    <w:rsid w:val="00EF51DE"/>
    <w:rsid w:val="00F020B7"/>
    <w:rsid w:val="00F0726D"/>
    <w:rsid w:val="00F07421"/>
    <w:rsid w:val="00F07D0B"/>
    <w:rsid w:val="00F107DE"/>
    <w:rsid w:val="00F12038"/>
    <w:rsid w:val="00F17177"/>
    <w:rsid w:val="00F21417"/>
    <w:rsid w:val="00F215AD"/>
    <w:rsid w:val="00F2166E"/>
    <w:rsid w:val="00F21F37"/>
    <w:rsid w:val="00F2207D"/>
    <w:rsid w:val="00F34DDF"/>
    <w:rsid w:val="00F34DFB"/>
    <w:rsid w:val="00F37573"/>
    <w:rsid w:val="00F40A0E"/>
    <w:rsid w:val="00F414AC"/>
    <w:rsid w:val="00F42B62"/>
    <w:rsid w:val="00F44159"/>
    <w:rsid w:val="00F50ECB"/>
    <w:rsid w:val="00F5143A"/>
    <w:rsid w:val="00F51E7D"/>
    <w:rsid w:val="00F53F9D"/>
    <w:rsid w:val="00F54D25"/>
    <w:rsid w:val="00F55070"/>
    <w:rsid w:val="00F56D92"/>
    <w:rsid w:val="00F57889"/>
    <w:rsid w:val="00F60806"/>
    <w:rsid w:val="00F628E6"/>
    <w:rsid w:val="00F7235A"/>
    <w:rsid w:val="00F72530"/>
    <w:rsid w:val="00F73020"/>
    <w:rsid w:val="00F73925"/>
    <w:rsid w:val="00F73FAA"/>
    <w:rsid w:val="00F748A3"/>
    <w:rsid w:val="00F80D37"/>
    <w:rsid w:val="00F83B0A"/>
    <w:rsid w:val="00F854BA"/>
    <w:rsid w:val="00F91638"/>
    <w:rsid w:val="00F97393"/>
    <w:rsid w:val="00FA714C"/>
    <w:rsid w:val="00FB23DF"/>
    <w:rsid w:val="00FB49A6"/>
    <w:rsid w:val="00FB6E55"/>
    <w:rsid w:val="00FB7176"/>
    <w:rsid w:val="00FC400A"/>
    <w:rsid w:val="00FC4773"/>
    <w:rsid w:val="00FD359C"/>
    <w:rsid w:val="00FD5A77"/>
    <w:rsid w:val="00FD71F5"/>
    <w:rsid w:val="00FE231C"/>
    <w:rsid w:val="00FE3447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C9288121-7001-4742-A47D-B0A9831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45C8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1865</Words>
  <Characters>9605</Characters>
  <Application>Microsoft Office Word</Application>
  <DocSecurity>0</DocSecurity>
  <Lines>417</Lines>
  <Paragraphs>294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Luc di Pol</cp:lastModifiedBy>
  <cp:revision>7</cp:revision>
  <cp:lastPrinted>2019-09-04T10:03:00Z</cp:lastPrinted>
  <dcterms:created xsi:type="dcterms:W3CDTF">2019-09-28T06:24:00Z</dcterms:created>
  <dcterms:modified xsi:type="dcterms:W3CDTF">2019-10-09T14:06:00Z</dcterms:modified>
</cp:coreProperties>
</file>