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4D107" w14:textId="05F45E64" w:rsidR="00F92769" w:rsidRPr="00F92769" w:rsidRDefault="00F92769" w:rsidP="00F92769">
      <w:pPr>
        <w:jc w:val="both"/>
        <w:rPr>
          <w:b/>
          <w:bCs/>
        </w:rPr>
      </w:pPr>
      <w:r w:rsidRPr="00F92769">
        <w:rPr>
          <w:b/>
          <w:bCs/>
        </w:rPr>
        <w:t>OUVERTURE D’UN DIPL</w:t>
      </w:r>
      <w:r w:rsidRPr="00F92769">
        <w:rPr>
          <w:rFonts w:cstheme="minorHAnsi"/>
          <w:b/>
          <w:bCs/>
        </w:rPr>
        <w:t>Ô</w:t>
      </w:r>
      <w:r w:rsidRPr="00F92769">
        <w:rPr>
          <w:b/>
          <w:bCs/>
        </w:rPr>
        <w:t>ME UNIVERSITAIRE D’ALLEMAND</w:t>
      </w:r>
    </w:p>
    <w:p w14:paraId="0C97FDF9" w14:textId="28225743" w:rsidR="002F01D5" w:rsidRDefault="00587485" w:rsidP="00F92769">
      <w:pPr>
        <w:jc w:val="both"/>
      </w:pPr>
      <w:r>
        <w:rPr>
          <w:color w:val="000000"/>
          <w:shd w:val="clear" w:color="auto" w:fill="FFFFFF"/>
        </w:rPr>
        <w:t>En partenariat avec l'Université de Lorraine et la Région Grand Est, l'académie de Nancy-Metz propose à ses professeurs la préparation d'un Diplôme Universitaire (DU) d'allemand.</w:t>
      </w:r>
      <w:r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="00E6510C">
        <w:t>Celui-ci s’adresse aux professeurs des premier et second degré</w:t>
      </w:r>
      <w:r w:rsidR="00220542">
        <w:t>s</w:t>
      </w:r>
      <w:r w:rsidR="00E6510C">
        <w:t xml:space="preserve"> </w:t>
      </w:r>
      <w:r w:rsidR="00F92769">
        <w:t xml:space="preserve">souhaitant </w:t>
      </w:r>
      <w:r w:rsidR="00E6510C">
        <w:t xml:space="preserve">développer leurs compétences </w:t>
      </w:r>
      <w:r w:rsidR="007C6107">
        <w:t xml:space="preserve">au bénéfice d’un </w:t>
      </w:r>
      <w:r w:rsidR="00E6510C">
        <w:t xml:space="preserve">enseignement de cette langue </w:t>
      </w:r>
      <w:r w:rsidR="007C6107">
        <w:t xml:space="preserve">à l’école primaire et au collège. </w:t>
      </w:r>
      <w:r w:rsidR="00201E21">
        <w:rPr>
          <w:rFonts w:cstheme="minorHAnsi"/>
        </w:rPr>
        <w:t>À</w:t>
      </w:r>
      <w:r w:rsidR="007C6107">
        <w:t xml:space="preserve"> l’issue d’une année </w:t>
      </w:r>
      <w:r w:rsidR="00220542">
        <w:t xml:space="preserve">complète </w:t>
      </w:r>
      <w:r w:rsidR="007C6107">
        <w:t xml:space="preserve">de formation, </w:t>
      </w:r>
      <w:r w:rsidR="00F92769">
        <w:t xml:space="preserve">est visée </w:t>
      </w:r>
      <w:r w:rsidR="00201E21">
        <w:t>l’acquisition du</w:t>
      </w:r>
      <w:r w:rsidR="007C6107">
        <w:t xml:space="preserve"> niveau 2 du référentiel métier des enseignants</w:t>
      </w:r>
      <w:r w:rsidR="00201E21">
        <w:t>. Ce niveau correspond aux blocs de compétences indiqués dans le descriptif joint</w:t>
      </w:r>
      <w:r w:rsidR="00E739DC">
        <w:t xml:space="preserve">. </w:t>
      </w:r>
      <w:r w:rsidR="007C6107">
        <w:t xml:space="preserve"> </w:t>
      </w:r>
    </w:p>
    <w:p w14:paraId="40F25493" w14:textId="6A820F4F" w:rsidR="00E739DC" w:rsidRDefault="00201E21" w:rsidP="00F92769">
      <w:pPr>
        <w:jc w:val="both"/>
      </w:pPr>
      <w:r>
        <w:t xml:space="preserve">Les frais d’inscription et de déplacement sont </w:t>
      </w:r>
      <w:r w:rsidR="00220542">
        <w:t xml:space="preserve">pris en </w:t>
      </w:r>
      <w:r>
        <w:t>charge. La présence aux sessions de formation, en présentiel ou en distanciel, est obligatoire et donne lieu à l’édition de convocations.</w:t>
      </w:r>
      <w:r w:rsidR="00E739DC">
        <w:t xml:space="preserve"> Le calendrier est connu à l’avance et nécessite que les participants prennent leurs dispositions.</w:t>
      </w:r>
    </w:p>
    <w:p w14:paraId="0AF94520" w14:textId="0BA20619" w:rsidR="00220542" w:rsidRDefault="00E739DC" w:rsidP="00F92769">
      <w:pPr>
        <w:jc w:val="both"/>
      </w:pPr>
      <w:r>
        <w:t xml:space="preserve">La campagne d’inscription est ouverte du mardi 17 novembre au mercredi 02 décembre, délai de rigueur. Le dossier </w:t>
      </w:r>
      <w:r w:rsidR="00220542">
        <w:t>est à transmettre sous forme numérique à Madame Nolwenn HASS</w:t>
      </w:r>
      <w:r w:rsidR="00F92769">
        <w:t>, Déléguée Académique au Transfrontalier et à l’Allemand</w:t>
      </w:r>
      <w:r w:rsidR="00220542">
        <w:t xml:space="preserve"> (</w:t>
      </w:r>
      <w:hyperlink r:id="rId4" w:history="1">
        <w:r w:rsidR="00220542" w:rsidRPr="00007F71">
          <w:rPr>
            <w:rStyle w:val="Lienhypertexte"/>
          </w:rPr>
          <w:t>Nolwenn.Hass@ac-nancy-metz.fr</w:t>
        </w:r>
      </w:hyperlink>
      <w:r w:rsidR="00220542">
        <w:t>)</w:t>
      </w:r>
      <w:r w:rsidR="00F92769">
        <w:t xml:space="preserve">. Il </w:t>
      </w:r>
      <w:r>
        <w:t xml:space="preserve">doit comporter une lettre de motivation, un CV ainsi que la fiche </w:t>
      </w:r>
      <w:r w:rsidR="00220542">
        <w:t xml:space="preserve">de candidature en pièce jointe, dûment renseignée. Toute question est également à adresser à Mme HASS. </w:t>
      </w:r>
    </w:p>
    <w:p w14:paraId="5120C50B" w14:textId="0D0054EF" w:rsidR="00201E21" w:rsidRDefault="00220542" w:rsidP="00F92769">
      <w:pPr>
        <w:jc w:val="both"/>
      </w:pPr>
      <w:r>
        <w:t>La liste des candidatures retenues</w:t>
      </w:r>
      <w:r w:rsidR="006D5931">
        <w:t>, dans la limite de</w:t>
      </w:r>
      <w:r w:rsidR="00F92769">
        <w:t>s</w:t>
      </w:r>
      <w:r w:rsidR="006D5931">
        <w:t xml:space="preserve"> places disponibles, sera </w:t>
      </w:r>
      <w:r w:rsidR="00F92769">
        <w:t>publiée à la mi-</w:t>
      </w:r>
      <w:r w:rsidR="006D5931">
        <w:t>décembre en vue d’un démarrage d</w:t>
      </w:r>
      <w:r w:rsidR="00F92769">
        <w:t xml:space="preserve">e la formation courant </w:t>
      </w:r>
      <w:r w:rsidR="006D5931">
        <w:t xml:space="preserve">janvier 2021.  </w:t>
      </w:r>
      <w:r w:rsidR="00E739DC">
        <w:t xml:space="preserve">   </w:t>
      </w:r>
    </w:p>
    <w:sectPr w:rsidR="0020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0DBC" w16cex:dateUtc="2020-11-15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D5DA01" w16cid:durableId="235C0D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C"/>
    <w:rsid w:val="00201E21"/>
    <w:rsid w:val="00220542"/>
    <w:rsid w:val="00587485"/>
    <w:rsid w:val="006D5931"/>
    <w:rsid w:val="007C6107"/>
    <w:rsid w:val="00A079FD"/>
    <w:rsid w:val="00B7131F"/>
    <w:rsid w:val="00E6510C"/>
    <w:rsid w:val="00E739DC"/>
    <w:rsid w:val="00F9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B8BC"/>
  <w15:chartTrackingRefBased/>
  <w15:docId w15:val="{32625D8C-6987-4834-9792-213CC6B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205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5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5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5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54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5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2054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lwenn.Hass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Zaercher-Keck</dc:creator>
  <cp:keywords/>
  <dc:description/>
  <cp:lastModifiedBy>nhass</cp:lastModifiedBy>
  <cp:revision>3</cp:revision>
  <dcterms:created xsi:type="dcterms:W3CDTF">2020-11-15T18:31:00Z</dcterms:created>
  <dcterms:modified xsi:type="dcterms:W3CDTF">2020-11-17T16:48:00Z</dcterms:modified>
</cp:coreProperties>
</file>