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6C4C" w14:textId="77777777" w:rsidR="0064673F" w:rsidRDefault="00A81680" w:rsidP="0064673F">
      <w:pPr>
        <w:jc w:val="center"/>
        <w:rPr>
          <w:rFonts w:ascii="Arial" w:hAnsi="Arial" w:cs="Arial"/>
          <w:b/>
          <w:sz w:val="24"/>
          <w:szCs w:val="24"/>
        </w:rPr>
      </w:pPr>
      <w:r w:rsidRPr="00533B6E">
        <w:rPr>
          <w:rFonts w:ascii="Arial" w:hAnsi="Arial" w:cs="Arial"/>
          <w:b/>
          <w:sz w:val="24"/>
          <w:szCs w:val="24"/>
        </w:rPr>
        <w:t>Thème : Invitation au voyage …</w:t>
      </w:r>
    </w:p>
    <w:p w14:paraId="1B7A7C86" w14:textId="77777777" w:rsidR="001C56A9" w:rsidRPr="00533B6E" w:rsidRDefault="001C56A9" w:rsidP="0064673F">
      <w:pPr>
        <w:jc w:val="center"/>
        <w:rPr>
          <w:rFonts w:ascii="Arial" w:hAnsi="Arial" w:cs="Arial"/>
          <w:b/>
          <w:sz w:val="24"/>
          <w:szCs w:val="24"/>
        </w:rPr>
      </w:pPr>
      <w:r>
        <w:rPr>
          <w:rFonts w:ascii="Arial" w:hAnsi="Arial" w:cs="Arial"/>
          <w:b/>
          <w:sz w:val="24"/>
          <w:szCs w:val="24"/>
        </w:rPr>
        <w:t>Sujet 1</w:t>
      </w:r>
    </w:p>
    <w:p w14:paraId="4507DD26" w14:textId="77777777" w:rsidR="00A81680" w:rsidRDefault="00A81680" w:rsidP="00A81680">
      <w:pPr>
        <w:jc w:val="both"/>
        <w:rPr>
          <w:rFonts w:ascii="Arial" w:hAnsi="Arial" w:cs="Arial"/>
          <w:sz w:val="24"/>
          <w:szCs w:val="24"/>
        </w:rPr>
      </w:pPr>
      <w:r w:rsidRPr="00754510">
        <w:rPr>
          <w:rFonts w:ascii="Arial" w:hAnsi="Arial" w:cs="Arial"/>
          <w:sz w:val="24"/>
          <w:szCs w:val="24"/>
        </w:rPr>
        <w:t>Vous présenterez et confronterez les documents suivants afin de répondre à cette question : en quoi ces documents éclairent-ils votre réflexion sur le thème</w:t>
      </w:r>
      <w:r w:rsidR="00E56163">
        <w:rPr>
          <w:rFonts w:ascii="Arial" w:hAnsi="Arial" w:cs="Arial"/>
          <w:sz w:val="24"/>
          <w:szCs w:val="24"/>
        </w:rPr>
        <w:t> </w:t>
      </w:r>
      <w:r w:rsidR="00533B6E" w:rsidRPr="00533B6E">
        <w:rPr>
          <w:rFonts w:ascii="Arial" w:hAnsi="Arial" w:cs="Arial"/>
          <w:sz w:val="24"/>
          <w:szCs w:val="24"/>
        </w:rPr>
        <w:t>« Invitation au voyage … »</w:t>
      </w:r>
      <w:r w:rsidR="00E56163">
        <w:rPr>
          <w:rFonts w:ascii="Arial" w:hAnsi="Arial" w:cs="Arial"/>
          <w:sz w:val="24"/>
          <w:szCs w:val="24"/>
        </w:rPr>
        <w:t> ?</w:t>
      </w:r>
    </w:p>
    <w:p w14:paraId="59BBC4AF" w14:textId="77777777" w:rsidR="0064673F" w:rsidRPr="00E56163" w:rsidRDefault="0064673F" w:rsidP="0064673F">
      <w:pPr>
        <w:spacing w:after="0" w:line="240" w:lineRule="auto"/>
        <w:rPr>
          <w:rFonts w:ascii="Arial" w:hAnsi="Arial" w:cs="Arial"/>
          <w:b/>
          <w:sz w:val="24"/>
          <w:szCs w:val="24"/>
        </w:rPr>
      </w:pPr>
      <w:r w:rsidRPr="00E56163">
        <w:rPr>
          <w:rFonts w:ascii="Arial" w:hAnsi="Arial" w:cs="Arial"/>
          <w:b/>
          <w:sz w:val="24"/>
          <w:szCs w:val="24"/>
        </w:rPr>
        <w:t xml:space="preserve">Document 1 :  Alphonse de Lamartine, </w:t>
      </w:r>
      <w:r w:rsidRPr="00E56163">
        <w:rPr>
          <w:rFonts w:ascii="Arial" w:hAnsi="Arial" w:cs="Arial"/>
          <w:b/>
          <w:i/>
          <w:sz w:val="24"/>
          <w:szCs w:val="24"/>
        </w:rPr>
        <w:t xml:space="preserve">Voyage en </w:t>
      </w:r>
      <w:proofErr w:type="gramStart"/>
      <w:r w:rsidRPr="00E56163">
        <w:rPr>
          <w:rFonts w:ascii="Arial" w:hAnsi="Arial" w:cs="Arial"/>
          <w:b/>
          <w:i/>
          <w:sz w:val="24"/>
          <w:szCs w:val="24"/>
        </w:rPr>
        <w:t>Orient</w:t>
      </w:r>
      <w:r>
        <w:rPr>
          <w:rFonts w:ascii="Arial" w:hAnsi="Arial" w:cs="Arial"/>
          <w:b/>
          <w:sz w:val="24"/>
          <w:szCs w:val="24"/>
        </w:rPr>
        <w:t xml:space="preserve"> ,</w:t>
      </w:r>
      <w:proofErr w:type="gramEnd"/>
      <w:r>
        <w:rPr>
          <w:rFonts w:ascii="Arial" w:hAnsi="Arial" w:cs="Arial"/>
          <w:b/>
          <w:sz w:val="24"/>
          <w:szCs w:val="24"/>
        </w:rPr>
        <w:t xml:space="preserve"> 1835</w:t>
      </w:r>
    </w:p>
    <w:p w14:paraId="13754B2A" w14:textId="77777777" w:rsidR="0064673F" w:rsidRPr="0064673F" w:rsidRDefault="0064673F" w:rsidP="00A81680">
      <w:pPr>
        <w:jc w:val="both"/>
        <w:rPr>
          <w:rFonts w:ascii="Arial" w:hAnsi="Arial" w:cs="Arial"/>
          <w:sz w:val="24"/>
          <w:szCs w:val="24"/>
        </w:rPr>
      </w:pPr>
      <w:r w:rsidRPr="00E56163">
        <w:rPr>
          <w:rFonts w:ascii="Arial" w:hAnsi="Arial" w:cs="Arial"/>
          <w:b/>
          <w:sz w:val="24"/>
          <w:szCs w:val="24"/>
        </w:rPr>
        <w:t>Document 2 :</w:t>
      </w:r>
      <w:r w:rsidRPr="00E933A2">
        <w:rPr>
          <w:b/>
        </w:rPr>
        <w:t xml:space="preserve"> </w:t>
      </w:r>
      <w:r w:rsidRPr="00533B6E">
        <w:rPr>
          <w:rFonts w:ascii="Arial" w:eastAsia="Times New Roman" w:hAnsi="Arial" w:cs="Arial"/>
          <w:b/>
          <w:bCs/>
          <w:i/>
          <w:caps/>
          <w:color w:val="000000"/>
          <w:sz w:val="24"/>
          <w:szCs w:val="24"/>
          <w:bdr w:val="none" w:sz="0" w:space="0" w:color="auto" w:frame="1"/>
          <w:lang w:eastAsia="fr-FR"/>
        </w:rPr>
        <w:t xml:space="preserve">À BORD DU DARJEELING </w:t>
      </w:r>
      <w:proofErr w:type="gramStart"/>
      <w:r w:rsidRPr="00533B6E">
        <w:rPr>
          <w:rFonts w:ascii="Arial" w:eastAsia="Times New Roman" w:hAnsi="Arial" w:cs="Arial"/>
          <w:b/>
          <w:bCs/>
          <w:i/>
          <w:caps/>
          <w:color w:val="000000"/>
          <w:sz w:val="24"/>
          <w:szCs w:val="24"/>
          <w:bdr w:val="none" w:sz="0" w:space="0" w:color="auto" w:frame="1"/>
          <w:lang w:eastAsia="fr-FR"/>
        </w:rPr>
        <w:t>LIMITED</w:t>
      </w:r>
      <w:r w:rsidRPr="00A81680">
        <w:rPr>
          <w:rFonts w:ascii="Arial" w:eastAsia="Times New Roman" w:hAnsi="Arial" w:cs="Arial"/>
          <w:b/>
          <w:bCs/>
          <w:caps/>
          <w:color w:val="000000"/>
          <w:sz w:val="24"/>
          <w:szCs w:val="24"/>
          <w:bdr w:val="none" w:sz="0" w:space="0" w:color="auto" w:frame="1"/>
          <w:lang w:eastAsia="fr-FR"/>
        </w:rPr>
        <w:t>,</w:t>
      </w:r>
      <w:r>
        <w:rPr>
          <w:rFonts w:ascii="Arial" w:hAnsi="Arial" w:cs="Arial"/>
          <w:sz w:val="24"/>
          <w:szCs w:val="24"/>
        </w:rPr>
        <w:t xml:space="preserve">  </w:t>
      </w:r>
      <w:proofErr w:type="spellStart"/>
      <w:r w:rsidRPr="00A81680">
        <w:rPr>
          <w:rFonts w:ascii="Arial" w:eastAsia="Times New Roman" w:hAnsi="Arial" w:cs="Arial"/>
          <w:b/>
          <w:bCs/>
          <w:color w:val="000000"/>
          <w:sz w:val="24"/>
          <w:szCs w:val="24"/>
          <w:bdr w:val="none" w:sz="0" w:space="0" w:color="auto" w:frame="1"/>
          <w:lang w:eastAsia="fr-FR"/>
        </w:rPr>
        <w:t>Wes</w:t>
      </w:r>
      <w:proofErr w:type="spellEnd"/>
      <w:proofErr w:type="gramEnd"/>
      <w:r w:rsidRPr="00A81680">
        <w:rPr>
          <w:rFonts w:ascii="Arial" w:eastAsia="Times New Roman" w:hAnsi="Arial" w:cs="Arial"/>
          <w:b/>
          <w:bCs/>
          <w:color w:val="000000"/>
          <w:sz w:val="24"/>
          <w:szCs w:val="24"/>
          <w:bdr w:val="none" w:sz="0" w:space="0" w:color="auto" w:frame="1"/>
          <w:lang w:eastAsia="fr-FR"/>
        </w:rPr>
        <w:t xml:space="preserve"> Anderson, 2007</w:t>
      </w:r>
    </w:p>
    <w:p w14:paraId="15D138B7" w14:textId="77777777" w:rsidR="0064673F" w:rsidRDefault="00853F0F" w:rsidP="00A81680">
      <w:pPr>
        <w:spacing w:after="0" w:line="240" w:lineRule="auto"/>
        <w:rPr>
          <w:rFonts w:ascii="Arial" w:hAnsi="Arial" w:cs="Arial"/>
          <w:b/>
          <w:sz w:val="24"/>
          <w:szCs w:val="24"/>
        </w:rPr>
      </w:pPr>
      <w:r w:rsidRPr="00E56163">
        <w:rPr>
          <w:rFonts w:ascii="Arial" w:hAnsi="Arial" w:cs="Arial"/>
          <w:b/>
          <w:sz w:val="24"/>
          <w:szCs w:val="24"/>
        </w:rPr>
        <w:t xml:space="preserve">Document 1 :  </w:t>
      </w:r>
      <w:r w:rsidR="00A81680" w:rsidRPr="00E56163">
        <w:rPr>
          <w:rFonts w:ascii="Arial" w:hAnsi="Arial" w:cs="Arial"/>
          <w:b/>
          <w:sz w:val="24"/>
          <w:szCs w:val="24"/>
        </w:rPr>
        <w:t xml:space="preserve">Alphonse de Lamartine, </w:t>
      </w:r>
      <w:r w:rsidR="00A81680" w:rsidRPr="00E56163">
        <w:rPr>
          <w:rFonts w:ascii="Arial" w:hAnsi="Arial" w:cs="Arial"/>
          <w:b/>
          <w:i/>
          <w:sz w:val="24"/>
          <w:szCs w:val="24"/>
        </w:rPr>
        <w:t xml:space="preserve">Voyage en </w:t>
      </w:r>
      <w:proofErr w:type="gramStart"/>
      <w:r w:rsidR="00A81680" w:rsidRPr="00E56163">
        <w:rPr>
          <w:rFonts w:ascii="Arial" w:hAnsi="Arial" w:cs="Arial"/>
          <w:b/>
          <w:i/>
          <w:sz w:val="24"/>
          <w:szCs w:val="24"/>
        </w:rPr>
        <w:t>Orient</w:t>
      </w:r>
      <w:r w:rsidR="00842392">
        <w:rPr>
          <w:rFonts w:ascii="Arial" w:hAnsi="Arial" w:cs="Arial"/>
          <w:b/>
          <w:sz w:val="24"/>
          <w:szCs w:val="24"/>
        </w:rPr>
        <w:t xml:space="preserve"> ,</w:t>
      </w:r>
      <w:proofErr w:type="gramEnd"/>
      <w:r w:rsidR="00842392">
        <w:rPr>
          <w:rFonts w:ascii="Arial" w:hAnsi="Arial" w:cs="Arial"/>
          <w:b/>
          <w:sz w:val="24"/>
          <w:szCs w:val="24"/>
        </w:rPr>
        <w:t xml:space="preserve"> 1835</w:t>
      </w:r>
    </w:p>
    <w:p w14:paraId="16798FA3" w14:textId="77777777" w:rsidR="00A81680" w:rsidRDefault="00842392" w:rsidP="00A81680">
      <w:pPr>
        <w:spacing w:after="0" w:line="240" w:lineRule="auto"/>
        <w:rPr>
          <w:rFonts w:ascii="Arial" w:hAnsi="Arial" w:cs="Arial"/>
          <w:i/>
        </w:rPr>
      </w:pPr>
      <w:r w:rsidRPr="00842392">
        <w:rPr>
          <w:rFonts w:ascii="Arial" w:hAnsi="Arial" w:cs="Arial"/>
          <w:i/>
        </w:rPr>
        <w:t xml:space="preserve"> Lamartine </w:t>
      </w:r>
      <w:r>
        <w:rPr>
          <w:rFonts w:ascii="Arial" w:hAnsi="Arial" w:cs="Arial"/>
          <w:i/>
        </w:rPr>
        <w:t>voyage à cheval en Syrie, il approche de</w:t>
      </w:r>
      <w:r w:rsidRPr="00842392">
        <w:rPr>
          <w:rFonts w:ascii="Arial" w:hAnsi="Arial" w:cs="Arial"/>
          <w:i/>
        </w:rPr>
        <w:t xml:space="preserve"> Damas</w:t>
      </w:r>
      <w:r>
        <w:rPr>
          <w:rFonts w:ascii="Arial" w:hAnsi="Arial" w:cs="Arial"/>
          <w:i/>
        </w:rPr>
        <w:t>.</w:t>
      </w:r>
    </w:p>
    <w:p w14:paraId="50881ACF" w14:textId="77777777" w:rsidR="00842392" w:rsidRDefault="00842392" w:rsidP="00A81680">
      <w:pPr>
        <w:spacing w:after="0" w:line="240" w:lineRule="auto"/>
        <w:rPr>
          <w:rFonts w:ascii="Arial" w:hAnsi="Arial" w:cs="Arial"/>
          <w:i/>
        </w:rPr>
      </w:pPr>
    </w:p>
    <w:p w14:paraId="107952B1" w14:textId="77777777" w:rsidR="00842392" w:rsidRPr="00842392" w:rsidRDefault="00842392" w:rsidP="00842392">
      <w:pPr>
        <w:spacing w:after="0" w:line="240" w:lineRule="auto"/>
        <w:rPr>
          <w:rFonts w:ascii="Arial" w:hAnsi="Arial" w:cs="Arial"/>
          <w:sz w:val="24"/>
          <w:szCs w:val="24"/>
        </w:rPr>
      </w:pPr>
      <w:r w:rsidRPr="00842392">
        <w:rPr>
          <w:rFonts w:ascii="Arial" w:hAnsi="Arial" w:cs="Arial"/>
          <w:sz w:val="24"/>
          <w:szCs w:val="24"/>
        </w:rPr>
        <w:t>1</w:t>
      </w:r>
      <w:r w:rsidRPr="00842392">
        <w:rPr>
          <w:rFonts w:ascii="Arial" w:hAnsi="Arial" w:cs="Arial"/>
          <w:sz w:val="24"/>
          <w:szCs w:val="24"/>
          <w:vertAlign w:val="superscript"/>
        </w:rPr>
        <w:t>er</w:t>
      </w:r>
      <w:r w:rsidRPr="00842392">
        <w:rPr>
          <w:rFonts w:ascii="Arial" w:hAnsi="Arial" w:cs="Arial"/>
          <w:sz w:val="24"/>
          <w:szCs w:val="24"/>
        </w:rPr>
        <w:t xml:space="preserve"> avril 1833</w:t>
      </w:r>
    </w:p>
    <w:p w14:paraId="1965FB76" w14:textId="77777777" w:rsidR="00842392" w:rsidRPr="00842392" w:rsidRDefault="00842392" w:rsidP="00A81680">
      <w:pPr>
        <w:spacing w:after="0" w:line="240" w:lineRule="auto"/>
        <w:rPr>
          <w:rFonts w:ascii="Arial" w:hAnsi="Arial" w:cs="Arial"/>
          <w:sz w:val="24"/>
          <w:szCs w:val="24"/>
        </w:rPr>
      </w:pPr>
      <w:r w:rsidRPr="00842392">
        <w:rPr>
          <w:rFonts w:ascii="Arial" w:hAnsi="Arial" w:cs="Arial"/>
          <w:sz w:val="24"/>
          <w:szCs w:val="24"/>
        </w:rPr>
        <w:t>[…]</w:t>
      </w:r>
    </w:p>
    <w:p w14:paraId="786CA951" w14:textId="77777777" w:rsidR="00A81680" w:rsidRDefault="00A81680" w:rsidP="00533B6E">
      <w:pPr>
        <w:spacing w:after="0" w:line="480" w:lineRule="auto"/>
        <w:jc w:val="both"/>
        <w:rPr>
          <w:rFonts w:ascii="Arial" w:hAnsi="Arial" w:cs="Arial"/>
          <w:sz w:val="24"/>
          <w:szCs w:val="24"/>
        </w:rPr>
      </w:pPr>
      <w:r>
        <w:rPr>
          <w:rFonts w:ascii="Arial" w:hAnsi="Arial" w:cs="Arial"/>
          <w:sz w:val="24"/>
          <w:szCs w:val="24"/>
        </w:rPr>
        <w:t xml:space="preserve">            </w:t>
      </w:r>
      <w:r w:rsidRPr="00827B9F">
        <w:rPr>
          <w:rFonts w:ascii="Arial" w:hAnsi="Arial" w:cs="Arial"/>
          <w:sz w:val="24"/>
          <w:szCs w:val="24"/>
        </w:rPr>
        <w:t>Il n'y a d'homme complet que celui qui a beaucoup voyagé, qui a changé vingt fois la forme de sa pensée et de sa vie. Les habitudes étroites et uniformes que l'homme prend dans sa vie régulière et dans la monotonie de sa patrie, sont des moules qui rapetissent tout</w:t>
      </w:r>
      <w:r w:rsidR="00AA4B62">
        <w:rPr>
          <w:rFonts w:ascii="Arial" w:hAnsi="Arial" w:cs="Arial"/>
          <w:sz w:val="24"/>
          <w:szCs w:val="24"/>
        </w:rPr>
        <w:t>e</w:t>
      </w:r>
      <w:r w:rsidRPr="00827B9F">
        <w:rPr>
          <w:rFonts w:ascii="Arial" w:hAnsi="Arial" w:cs="Arial"/>
          <w:sz w:val="24"/>
          <w:szCs w:val="24"/>
        </w:rPr>
        <w:t xml:space="preserve"> pensée, philosophie, religion, caractère ; tout est plus grand, tout est plus</w:t>
      </w:r>
      <w:r>
        <w:rPr>
          <w:rFonts w:ascii="Arial" w:hAnsi="Arial" w:cs="Arial"/>
          <w:sz w:val="24"/>
          <w:szCs w:val="24"/>
        </w:rPr>
        <w:t xml:space="preserve"> </w:t>
      </w:r>
      <w:r w:rsidRPr="00827B9F">
        <w:rPr>
          <w:rFonts w:ascii="Arial" w:hAnsi="Arial" w:cs="Arial"/>
          <w:sz w:val="24"/>
          <w:szCs w:val="24"/>
        </w:rPr>
        <w:t>juste, tout est plus vrai chez celui qui a vu la nature et la société de plusieurs points de vue. Il y a une optique pour l'univers matériel et intellectuel. Voyager pour chercher la sagesse, était un grand mot des anciens ; ce mot n'était pas compris de nous : ils ne voyageaient pas pour chercher seulement des dogmes</w:t>
      </w:r>
      <w:r w:rsidR="0072610D">
        <w:rPr>
          <w:rFonts w:ascii="Arial" w:hAnsi="Arial" w:cs="Arial"/>
          <w:sz w:val="24"/>
          <w:szCs w:val="24"/>
        </w:rPr>
        <w:t>*</w:t>
      </w:r>
      <w:r w:rsidRPr="00827B9F">
        <w:rPr>
          <w:rFonts w:ascii="Arial" w:hAnsi="Arial" w:cs="Arial"/>
          <w:sz w:val="24"/>
          <w:szCs w:val="24"/>
        </w:rPr>
        <w:t xml:space="preserve"> inconnus et des leçons des philosophes, mais pour tout voir et tout juger. Pour moi, je suis constamment frappé de la façon étroite et mesquine dont nous envisageons les choses, les institutions et les peuples ; et si mon esprit s'est agrandi, si mon coup d'œil s'est étendu, si j'ai appris à tout tolérer en comprenant tout, je le dois uniquement à ce que j'ai souvent changé de scène et de point de vue. Étudier les siècles dans l'histoire, les hommes dans les voyages et Dieu dans la nature, c'est la grande école ; nous étudions tout dans nos misérables livres, et nous comparons tout à nos petites habitudes locales : et qui est-ce qui a fait nos habitudes et nos livres</w:t>
      </w:r>
      <w:r>
        <w:rPr>
          <w:rFonts w:ascii="Arial" w:hAnsi="Arial" w:cs="Arial"/>
          <w:sz w:val="24"/>
          <w:szCs w:val="24"/>
        </w:rPr>
        <w:t xml:space="preserve"> </w:t>
      </w:r>
      <w:r w:rsidRPr="00827B9F">
        <w:rPr>
          <w:rFonts w:ascii="Arial" w:hAnsi="Arial" w:cs="Arial"/>
          <w:sz w:val="24"/>
          <w:szCs w:val="24"/>
        </w:rPr>
        <w:t>? des hommes aussi petits que nous. Ouvrons le livre des livres</w:t>
      </w:r>
      <w:r>
        <w:rPr>
          <w:rFonts w:ascii="Arial" w:hAnsi="Arial" w:cs="Arial"/>
          <w:sz w:val="24"/>
          <w:szCs w:val="24"/>
        </w:rPr>
        <w:t xml:space="preserve"> </w:t>
      </w:r>
      <w:r w:rsidRPr="00827B9F">
        <w:rPr>
          <w:rFonts w:ascii="Arial" w:hAnsi="Arial" w:cs="Arial"/>
          <w:sz w:val="24"/>
          <w:szCs w:val="24"/>
        </w:rPr>
        <w:t>; vivons, voyons, voyageons : le monde est un livre dont chaque pas nous tourne une page</w:t>
      </w:r>
      <w:r>
        <w:rPr>
          <w:rFonts w:ascii="Arial" w:hAnsi="Arial" w:cs="Arial"/>
          <w:sz w:val="24"/>
          <w:szCs w:val="24"/>
        </w:rPr>
        <w:t xml:space="preserve"> </w:t>
      </w:r>
      <w:r w:rsidRPr="00827B9F">
        <w:rPr>
          <w:rFonts w:ascii="Arial" w:hAnsi="Arial" w:cs="Arial"/>
          <w:sz w:val="24"/>
          <w:szCs w:val="24"/>
        </w:rPr>
        <w:t xml:space="preserve">; celui qui n'en a lu qu'une, que </w:t>
      </w:r>
      <w:proofErr w:type="spellStart"/>
      <w:r w:rsidRPr="00827B9F">
        <w:rPr>
          <w:rFonts w:ascii="Arial" w:hAnsi="Arial" w:cs="Arial"/>
          <w:sz w:val="24"/>
          <w:szCs w:val="24"/>
        </w:rPr>
        <w:t>sait-il</w:t>
      </w:r>
      <w:proofErr w:type="spellEnd"/>
      <w:r>
        <w:rPr>
          <w:rFonts w:ascii="Arial" w:hAnsi="Arial" w:cs="Arial"/>
          <w:sz w:val="24"/>
          <w:szCs w:val="24"/>
        </w:rPr>
        <w:t xml:space="preserve"> </w:t>
      </w:r>
      <w:r w:rsidRPr="00827B9F">
        <w:rPr>
          <w:rFonts w:ascii="Arial" w:hAnsi="Arial" w:cs="Arial"/>
          <w:sz w:val="24"/>
          <w:szCs w:val="24"/>
        </w:rPr>
        <w:t>?</w:t>
      </w:r>
    </w:p>
    <w:p w14:paraId="7BA88541" w14:textId="77777777" w:rsidR="0032329A" w:rsidRDefault="002D20B1" w:rsidP="00533B6E">
      <w:pPr>
        <w:spacing w:line="480" w:lineRule="auto"/>
        <w:jc w:val="both"/>
      </w:pPr>
      <w:r>
        <w:t>*dogme</w:t>
      </w:r>
      <w:r w:rsidR="0072610D">
        <w:t xml:space="preserve"> : </w:t>
      </w:r>
      <w:r>
        <w:t>a</w:t>
      </w:r>
      <w:r w:rsidR="0072610D" w:rsidRPr="0072610D">
        <w:t>ffirmation, thèse, opinion émise sur le ton de la certitude absolue et imposée comme une vérité indiscutable.</w:t>
      </w:r>
    </w:p>
    <w:p w14:paraId="0B0D0022" w14:textId="77777777" w:rsidR="00E56163" w:rsidRDefault="00E56163" w:rsidP="00533B6E">
      <w:pPr>
        <w:spacing w:line="480" w:lineRule="auto"/>
        <w:jc w:val="both"/>
      </w:pPr>
    </w:p>
    <w:p w14:paraId="0CCAD306" w14:textId="77777777" w:rsidR="00E56163" w:rsidRPr="00A81680" w:rsidRDefault="00E56163" w:rsidP="00E56163">
      <w:pPr>
        <w:jc w:val="both"/>
        <w:rPr>
          <w:rFonts w:ascii="Arial" w:hAnsi="Arial" w:cs="Arial"/>
          <w:sz w:val="24"/>
          <w:szCs w:val="24"/>
        </w:rPr>
      </w:pPr>
      <w:r w:rsidRPr="00E56163">
        <w:rPr>
          <w:rFonts w:ascii="Arial" w:hAnsi="Arial" w:cs="Arial"/>
          <w:b/>
          <w:sz w:val="24"/>
          <w:szCs w:val="24"/>
        </w:rPr>
        <w:t>Document 2 :</w:t>
      </w:r>
      <w:r w:rsidRPr="00E933A2">
        <w:rPr>
          <w:b/>
        </w:rPr>
        <w:t xml:space="preserve"> </w:t>
      </w:r>
      <w:r w:rsidRPr="00533B6E">
        <w:rPr>
          <w:rFonts w:ascii="Arial" w:eastAsia="Times New Roman" w:hAnsi="Arial" w:cs="Arial"/>
          <w:b/>
          <w:bCs/>
          <w:i/>
          <w:caps/>
          <w:color w:val="000000"/>
          <w:sz w:val="24"/>
          <w:szCs w:val="24"/>
          <w:bdr w:val="none" w:sz="0" w:space="0" w:color="auto" w:frame="1"/>
          <w:lang w:eastAsia="fr-FR"/>
        </w:rPr>
        <w:t xml:space="preserve">À BORD DU DARJEELING </w:t>
      </w:r>
      <w:proofErr w:type="gramStart"/>
      <w:r w:rsidRPr="00533B6E">
        <w:rPr>
          <w:rFonts w:ascii="Arial" w:eastAsia="Times New Roman" w:hAnsi="Arial" w:cs="Arial"/>
          <w:b/>
          <w:bCs/>
          <w:i/>
          <w:caps/>
          <w:color w:val="000000"/>
          <w:sz w:val="24"/>
          <w:szCs w:val="24"/>
          <w:bdr w:val="none" w:sz="0" w:space="0" w:color="auto" w:frame="1"/>
          <w:lang w:eastAsia="fr-FR"/>
        </w:rPr>
        <w:t>LIMITED</w:t>
      </w:r>
      <w:r w:rsidRPr="00A81680">
        <w:rPr>
          <w:rFonts w:ascii="Arial" w:eastAsia="Times New Roman" w:hAnsi="Arial" w:cs="Arial"/>
          <w:b/>
          <w:bCs/>
          <w:caps/>
          <w:color w:val="000000"/>
          <w:sz w:val="24"/>
          <w:szCs w:val="24"/>
          <w:bdr w:val="none" w:sz="0" w:space="0" w:color="auto" w:frame="1"/>
          <w:lang w:eastAsia="fr-FR"/>
        </w:rPr>
        <w:t>,</w:t>
      </w:r>
      <w:r>
        <w:rPr>
          <w:rFonts w:ascii="Arial" w:hAnsi="Arial" w:cs="Arial"/>
          <w:sz w:val="24"/>
          <w:szCs w:val="24"/>
        </w:rPr>
        <w:t xml:space="preserve">  </w:t>
      </w:r>
      <w:proofErr w:type="spellStart"/>
      <w:r w:rsidRPr="00A81680">
        <w:rPr>
          <w:rFonts w:ascii="Arial" w:eastAsia="Times New Roman" w:hAnsi="Arial" w:cs="Arial"/>
          <w:b/>
          <w:bCs/>
          <w:color w:val="000000"/>
          <w:sz w:val="24"/>
          <w:szCs w:val="24"/>
          <w:bdr w:val="none" w:sz="0" w:space="0" w:color="auto" w:frame="1"/>
          <w:lang w:eastAsia="fr-FR"/>
        </w:rPr>
        <w:t>Wes</w:t>
      </w:r>
      <w:proofErr w:type="spellEnd"/>
      <w:proofErr w:type="gramEnd"/>
      <w:r w:rsidRPr="00A81680">
        <w:rPr>
          <w:rFonts w:ascii="Arial" w:eastAsia="Times New Roman" w:hAnsi="Arial" w:cs="Arial"/>
          <w:b/>
          <w:bCs/>
          <w:color w:val="000000"/>
          <w:sz w:val="24"/>
          <w:szCs w:val="24"/>
          <w:bdr w:val="none" w:sz="0" w:space="0" w:color="auto" w:frame="1"/>
          <w:lang w:eastAsia="fr-FR"/>
        </w:rPr>
        <w:t xml:space="preserve"> Anderson, 2007</w:t>
      </w:r>
    </w:p>
    <w:p w14:paraId="5C0E4945" w14:textId="77777777" w:rsidR="006F73C9" w:rsidRPr="00AC0C92" w:rsidRDefault="00F45622" w:rsidP="00F45622">
      <w:pPr>
        <w:spacing w:after="0" w:line="240" w:lineRule="auto"/>
        <w:rPr>
          <w:rFonts w:ascii="Arial" w:hAnsi="Arial" w:cs="Arial"/>
          <w:i/>
          <w:sz w:val="24"/>
          <w:szCs w:val="24"/>
        </w:rPr>
      </w:pPr>
      <w:r w:rsidRPr="00AC0C92">
        <w:rPr>
          <w:rFonts w:ascii="Arial" w:hAnsi="Arial" w:cs="Arial"/>
          <w:i/>
          <w:sz w:val="24"/>
          <w:szCs w:val="24"/>
        </w:rPr>
        <w:t xml:space="preserve">Les frères Whitman se retrouvent </w:t>
      </w:r>
      <w:r w:rsidR="006F73C9" w:rsidRPr="00AC0C92">
        <w:rPr>
          <w:rFonts w:ascii="Arial" w:hAnsi="Arial" w:cs="Arial"/>
          <w:i/>
          <w:sz w:val="24"/>
          <w:szCs w:val="24"/>
        </w:rPr>
        <w:t xml:space="preserve">un an </w:t>
      </w:r>
      <w:r w:rsidRPr="00AC0C92">
        <w:rPr>
          <w:rFonts w:ascii="Arial" w:hAnsi="Arial" w:cs="Arial"/>
          <w:i/>
          <w:sz w:val="24"/>
          <w:szCs w:val="24"/>
        </w:rPr>
        <w:t>après la mort de leur père et partent en Inde pour mener une quête spirituelle, en espérant résoudre leurs problèmes.</w:t>
      </w:r>
      <w:r w:rsidR="006F73C9" w:rsidRPr="00AC0C92">
        <w:rPr>
          <w:rFonts w:ascii="Arial" w:hAnsi="Arial" w:cs="Arial"/>
          <w:i/>
          <w:sz w:val="24"/>
          <w:szCs w:val="24"/>
        </w:rPr>
        <w:t xml:space="preserve"> Francis a eu un grave accident qui l’a défiguré, Peter est angoissé car il va être père, Jack vit une rupture difficile.</w:t>
      </w:r>
      <w:r w:rsidRPr="00AC0C92">
        <w:rPr>
          <w:rFonts w:ascii="Arial" w:hAnsi="Arial" w:cs="Arial"/>
          <w:i/>
          <w:sz w:val="24"/>
          <w:szCs w:val="24"/>
        </w:rPr>
        <w:t xml:space="preserve"> </w:t>
      </w:r>
    </w:p>
    <w:p w14:paraId="2B1DCFD5" w14:textId="77777777" w:rsidR="00F45622" w:rsidRPr="00AC0C92" w:rsidRDefault="00F45622" w:rsidP="00F45622">
      <w:pPr>
        <w:spacing w:after="0" w:line="240" w:lineRule="auto"/>
        <w:rPr>
          <w:rFonts w:ascii="Arial" w:hAnsi="Arial" w:cs="Arial"/>
          <w:i/>
          <w:sz w:val="24"/>
          <w:szCs w:val="24"/>
        </w:rPr>
      </w:pPr>
      <w:r w:rsidRPr="00AC0C92">
        <w:rPr>
          <w:rFonts w:ascii="Arial" w:hAnsi="Arial" w:cs="Arial"/>
          <w:i/>
          <w:sz w:val="24"/>
          <w:szCs w:val="24"/>
        </w:rPr>
        <w:t xml:space="preserve">Ils </w:t>
      </w:r>
      <w:r w:rsidR="006F73C9" w:rsidRPr="00AC0C92">
        <w:rPr>
          <w:rFonts w:ascii="Arial" w:hAnsi="Arial" w:cs="Arial"/>
          <w:i/>
          <w:sz w:val="24"/>
          <w:szCs w:val="24"/>
        </w:rPr>
        <w:t xml:space="preserve">effectuent un long voyage </w:t>
      </w:r>
      <w:r w:rsidRPr="00AC0C92">
        <w:rPr>
          <w:rFonts w:ascii="Arial" w:hAnsi="Arial" w:cs="Arial"/>
          <w:i/>
          <w:sz w:val="24"/>
          <w:szCs w:val="24"/>
        </w:rPr>
        <w:t>à bord du train « </w:t>
      </w:r>
      <w:proofErr w:type="spellStart"/>
      <w:r w:rsidRPr="00AC0C92">
        <w:rPr>
          <w:rFonts w:ascii="Arial" w:hAnsi="Arial" w:cs="Arial"/>
          <w:i/>
          <w:sz w:val="24"/>
          <w:szCs w:val="24"/>
        </w:rPr>
        <w:t>Daarjeling</w:t>
      </w:r>
      <w:proofErr w:type="spellEnd"/>
      <w:r w:rsidRPr="00AC0C92">
        <w:rPr>
          <w:rFonts w:ascii="Arial" w:hAnsi="Arial" w:cs="Arial"/>
          <w:i/>
          <w:sz w:val="24"/>
          <w:szCs w:val="24"/>
        </w:rPr>
        <w:t xml:space="preserve"> </w:t>
      </w:r>
      <w:proofErr w:type="spellStart"/>
      <w:r w:rsidRPr="00AC0C92">
        <w:rPr>
          <w:rFonts w:ascii="Arial" w:hAnsi="Arial" w:cs="Arial"/>
          <w:i/>
          <w:sz w:val="24"/>
          <w:szCs w:val="24"/>
        </w:rPr>
        <w:t>limited</w:t>
      </w:r>
      <w:proofErr w:type="spellEnd"/>
      <w:r w:rsidRPr="00AC0C92">
        <w:rPr>
          <w:rFonts w:ascii="Arial" w:hAnsi="Arial" w:cs="Arial"/>
          <w:i/>
          <w:sz w:val="24"/>
          <w:szCs w:val="24"/>
        </w:rPr>
        <w:t xml:space="preserve"> » ; sur cette image, ils font </w:t>
      </w:r>
      <w:r w:rsidR="003B6EAF">
        <w:rPr>
          <w:rFonts w:ascii="Arial" w:hAnsi="Arial" w:cs="Arial"/>
          <w:i/>
          <w:sz w:val="24"/>
          <w:szCs w:val="24"/>
        </w:rPr>
        <w:t xml:space="preserve">une </w:t>
      </w:r>
      <w:r w:rsidRPr="00AC0C92">
        <w:rPr>
          <w:rFonts w:ascii="Arial" w:hAnsi="Arial" w:cs="Arial"/>
          <w:i/>
          <w:sz w:val="24"/>
          <w:szCs w:val="24"/>
        </w:rPr>
        <w:t>escale dans une ville indienne.</w:t>
      </w:r>
    </w:p>
    <w:p w14:paraId="31BAEA35" w14:textId="77777777" w:rsidR="006F73C9" w:rsidRPr="00735947" w:rsidRDefault="006F73C9" w:rsidP="00F45622">
      <w:pPr>
        <w:spacing w:after="0" w:line="240" w:lineRule="auto"/>
        <w:rPr>
          <w:rFonts w:ascii="Arial" w:hAnsi="Arial" w:cs="Arial"/>
          <w:sz w:val="24"/>
          <w:szCs w:val="24"/>
        </w:rPr>
      </w:pPr>
    </w:p>
    <w:p w14:paraId="6AB7C632" w14:textId="77777777" w:rsidR="00533B6E" w:rsidRDefault="00A81680" w:rsidP="00754510">
      <w:pPr>
        <w:jc w:val="both"/>
        <w:rPr>
          <w:rFonts w:ascii="Arial" w:eastAsia="Times New Roman" w:hAnsi="Arial" w:cs="Arial"/>
          <w:b/>
          <w:bCs/>
          <w:caps/>
          <w:color w:val="000000"/>
          <w:sz w:val="24"/>
          <w:szCs w:val="24"/>
          <w:bdr w:val="none" w:sz="0" w:space="0" w:color="auto" w:frame="1"/>
          <w:lang w:eastAsia="fr-FR"/>
        </w:rPr>
      </w:pPr>
      <w:r>
        <w:rPr>
          <w:noProof/>
          <w:lang w:eastAsia="fr-FR"/>
        </w:rPr>
        <w:drawing>
          <wp:inline distT="0" distB="0" distL="0" distR="0" wp14:anchorId="5B228A72" wp14:editId="57260D95">
            <wp:extent cx="7219821" cy="4834393"/>
            <wp:effectExtent l="0" t="0" r="635" b="4445"/>
            <wp:docPr id="3" name="Image 3" descr="Les Films de Crazy Duck ©: A bord du Darjeeling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Films de Crazy Duck ©: A bord du Darjeeling Limi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7904" cy="4846502"/>
                    </a:xfrm>
                    <a:prstGeom prst="rect">
                      <a:avLst/>
                    </a:prstGeom>
                    <a:noFill/>
                    <a:ln>
                      <a:noFill/>
                    </a:ln>
                  </pic:spPr>
                </pic:pic>
              </a:graphicData>
            </a:graphic>
          </wp:inline>
        </w:drawing>
      </w:r>
    </w:p>
    <w:p w14:paraId="273B6F4A" w14:textId="77777777" w:rsidR="00885814" w:rsidRPr="00F45622" w:rsidRDefault="00885814" w:rsidP="00754510">
      <w:pPr>
        <w:jc w:val="both"/>
        <w:rPr>
          <w:rFonts w:ascii="Arial" w:eastAsia="Times New Roman" w:hAnsi="Arial" w:cs="Arial"/>
          <w:b/>
          <w:bCs/>
          <w:caps/>
          <w:color w:val="000000"/>
          <w:sz w:val="24"/>
          <w:szCs w:val="24"/>
          <w:bdr w:val="none" w:sz="0" w:space="0" w:color="auto" w:frame="1"/>
          <w:lang w:eastAsia="fr-FR"/>
        </w:rPr>
      </w:pPr>
    </w:p>
    <w:p w14:paraId="2E293EC7" w14:textId="77777777" w:rsidR="00885814" w:rsidRPr="00533B6E" w:rsidRDefault="00885814" w:rsidP="00885814">
      <w:pPr>
        <w:jc w:val="center"/>
        <w:rPr>
          <w:rFonts w:ascii="Arial" w:hAnsi="Arial" w:cs="Arial"/>
          <w:b/>
          <w:sz w:val="24"/>
          <w:szCs w:val="24"/>
        </w:rPr>
      </w:pPr>
      <w:r>
        <w:rPr>
          <w:rFonts w:ascii="Arial" w:hAnsi="Arial" w:cs="Arial"/>
          <w:b/>
          <w:sz w:val="24"/>
          <w:szCs w:val="24"/>
        </w:rPr>
        <w:lastRenderedPageBreak/>
        <w:t xml:space="preserve">Pistes pour le sujet 1 : </w:t>
      </w:r>
      <w:r w:rsidRPr="00735947">
        <w:rPr>
          <w:rFonts w:ascii="Arial" w:hAnsi="Arial" w:cs="Arial"/>
          <w:b/>
          <w:color w:val="FF0000"/>
          <w:sz w:val="24"/>
          <w:szCs w:val="24"/>
        </w:rPr>
        <w:t>le voyage initiatique</w:t>
      </w:r>
    </w:p>
    <w:p w14:paraId="7F5A2A69" w14:textId="77777777" w:rsidR="00885814" w:rsidRPr="00533B6E" w:rsidRDefault="00885814" w:rsidP="00885814">
      <w:pPr>
        <w:jc w:val="both"/>
      </w:pPr>
      <w:r w:rsidRPr="00754510">
        <w:rPr>
          <w:rFonts w:ascii="Arial" w:hAnsi="Arial" w:cs="Arial"/>
          <w:sz w:val="24"/>
          <w:szCs w:val="24"/>
        </w:rPr>
        <w:t>Vous présenterez et confronterez les documents suivants afin de répondre à cette question : en quoi ces documents éclairent-ils votre réflexion sur le thème</w:t>
      </w:r>
      <w:r>
        <w:rPr>
          <w:rFonts w:ascii="Arial" w:hAnsi="Arial" w:cs="Arial"/>
          <w:sz w:val="24"/>
          <w:szCs w:val="24"/>
        </w:rPr>
        <w:t> </w:t>
      </w:r>
      <w:r w:rsidRPr="00533B6E">
        <w:rPr>
          <w:rFonts w:ascii="Arial" w:hAnsi="Arial" w:cs="Arial"/>
          <w:sz w:val="24"/>
          <w:szCs w:val="24"/>
        </w:rPr>
        <w:t>« Invitation au voyage … »</w:t>
      </w:r>
      <w:r>
        <w:rPr>
          <w:rFonts w:ascii="Arial" w:hAnsi="Arial" w:cs="Arial"/>
          <w:sz w:val="24"/>
          <w:szCs w:val="24"/>
        </w:rPr>
        <w:t> ?</w:t>
      </w:r>
    </w:p>
    <w:p w14:paraId="411A0158" w14:textId="77777777" w:rsidR="00885814" w:rsidRPr="00E56163" w:rsidRDefault="00885814" w:rsidP="00885814">
      <w:pPr>
        <w:spacing w:after="0" w:line="240" w:lineRule="auto"/>
        <w:rPr>
          <w:rFonts w:ascii="Arial" w:hAnsi="Arial" w:cs="Arial"/>
          <w:b/>
          <w:sz w:val="24"/>
          <w:szCs w:val="24"/>
        </w:rPr>
      </w:pPr>
      <w:r w:rsidRPr="00E56163">
        <w:rPr>
          <w:rFonts w:ascii="Arial" w:hAnsi="Arial" w:cs="Arial"/>
          <w:b/>
          <w:sz w:val="24"/>
          <w:szCs w:val="24"/>
        </w:rPr>
        <w:t xml:space="preserve">Document 1 :  Alphonse de Lamartine, </w:t>
      </w:r>
      <w:r w:rsidRPr="00E56163">
        <w:rPr>
          <w:rFonts w:ascii="Arial" w:hAnsi="Arial" w:cs="Arial"/>
          <w:b/>
          <w:i/>
          <w:sz w:val="24"/>
          <w:szCs w:val="24"/>
        </w:rPr>
        <w:t xml:space="preserve">Voyage en </w:t>
      </w:r>
      <w:proofErr w:type="gramStart"/>
      <w:r w:rsidRPr="00E56163">
        <w:rPr>
          <w:rFonts w:ascii="Arial" w:hAnsi="Arial" w:cs="Arial"/>
          <w:b/>
          <w:i/>
          <w:sz w:val="24"/>
          <w:szCs w:val="24"/>
        </w:rPr>
        <w:t>Orient</w:t>
      </w:r>
      <w:r>
        <w:rPr>
          <w:rFonts w:ascii="Arial" w:hAnsi="Arial" w:cs="Arial"/>
          <w:b/>
          <w:sz w:val="24"/>
          <w:szCs w:val="24"/>
        </w:rPr>
        <w:t xml:space="preserve"> ,</w:t>
      </w:r>
      <w:proofErr w:type="gramEnd"/>
      <w:r>
        <w:rPr>
          <w:rFonts w:ascii="Arial" w:hAnsi="Arial" w:cs="Arial"/>
          <w:b/>
          <w:sz w:val="24"/>
          <w:szCs w:val="24"/>
        </w:rPr>
        <w:t xml:space="preserve"> 1835</w:t>
      </w:r>
    </w:p>
    <w:p w14:paraId="1DB268E8" w14:textId="77777777" w:rsidR="00885814" w:rsidRPr="00A81680" w:rsidRDefault="00885814" w:rsidP="00885814">
      <w:pPr>
        <w:jc w:val="both"/>
        <w:rPr>
          <w:rFonts w:ascii="Arial" w:hAnsi="Arial" w:cs="Arial"/>
          <w:sz w:val="24"/>
          <w:szCs w:val="24"/>
        </w:rPr>
      </w:pPr>
      <w:r w:rsidRPr="00E56163">
        <w:rPr>
          <w:rFonts w:ascii="Arial" w:hAnsi="Arial" w:cs="Arial"/>
          <w:b/>
          <w:sz w:val="24"/>
          <w:szCs w:val="24"/>
        </w:rPr>
        <w:t>Document 2 :</w:t>
      </w:r>
      <w:r w:rsidRPr="00E933A2">
        <w:rPr>
          <w:b/>
        </w:rPr>
        <w:t xml:space="preserve"> </w:t>
      </w:r>
      <w:r w:rsidRPr="00533B6E">
        <w:rPr>
          <w:rFonts w:ascii="Arial" w:eastAsia="Times New Roman" w:hAnsi="Arial" w:cs="Arial"/>
          <w:b/>
          <w:bCs/>
          <w:i/>
          <w:caps/>
          <w:color w:val="000000"/>
          <w:sz w:val="24"/>
          <w:szCs w:val="24"/>
          <w:bdr w:val="none" w:sz="0" w:space="0" w:color="auto" w:frame="1"/>
          <w:lang w:eastAsia="fr-FR"/>
        </w:rPr>
        <w:t xml:space="preserve">À BORD DU DARJEELING </w:t>
      </w:r>
      <w:proofErr w:type="gramStart"/>
      <w:r w:rsidRPr="00533B6E">
        <w:rPr>
          <w:rFonts w:ascii="Arial" w:eastAsia="Times New Roman" w:hAnsi="Arial" w:cs="Arial"/>
          <w:b/>
          <w:bCs/>
          <w:i/>
          <w:caps/>
          <w:color w:val="000000"/>
          <w:sz w:val="24"/>
          <w:szCs w:val="24"/>
          <w:bdr w:val="none" w:sz="0" w:space="0" w:color="auto" w:frame="1"/>
          <w:lang w:eastAsia="fr-FR"/>
        </w:rPr>
        <w:t>LIMITED</w:t>
      </w:r>
      <w:r w:rsidRPr="00A81680">
        <w:rPr>
          <w:rFonts w:ascii="Arial" w:eastAsia="Times New Roman" w:hAnsi="Arial" w:cs="Arial"/>
          <w:b/>
          <w:bCs/>
          <w:caps/>
          <w:color w:val="000000"/>
          <w:sz w:val="24"/>
          <w:szCs w:val="24"/>
          <w:bdr w:val="none" w:sz="0" w:space="0" w:color="auto" w:frame="1"/>
          <w:lang w:eastAsia="fr-FR"/>
        </w:rPr>
        <w:t>,</w:t>
      </w:r>
      <w:r>
        <w:rPr>
          <w:rFonts w:ascii="Arial" w:hAnsi="Arial" w:cs="Arial"/>
          <w:sz w:val="24"/>
          <w:szCs w:val="24"/>
        </w:rPr>
        <w:t xml:space="preserve">  </w:t>
      </w:r>
      <w:proofErr w:type="spellStart"/>
      <w:r w:rsidRPr="00A81680">
        <w:rPr>
          <w:rFonts w:ascii="Arial" w:eastAsia="Times New Roman" w:hAnsi="Arial" w:cs="Arial"/>
          <w:b/>
          <w:bCs/>
          <w:color w:val="000000"/>
          <w:sz w:val="24"/>
          <w:szCs w:val="24"/>
          <w:bdr w:val="none" w:sz="0" w:space="0" w:color="auto" w:frame="1"/>
          <w:lang w:eastAsia="fr-FR"/>
        </w:rPr>
        <w:t>Wes</w:t>
      </w:r>
      <w:proofErr w:type="spellEnd"/>
      <w:proofErr w:type="gramEnd"/>
      <w:r w:rsidRPr="00A81680">
        <w:rPr>
          <w:rFonts w:ascii="Arial" w:eastAsia="Times New Roman" w:hAnsi="Arial" w:cs="Arial"/>
          <w:b/>
          <w:bCs/>
          <w:color w:val="000000"/>
          <w:sz w:val="24"/>
          <w:szCs w:val="24"/>
          <w:bdr w:val="none" w:sz="0" w:space="0" w:color="auto" w:frame="1"/>
          <w:lang w:eastAsia="fr-FR"/>
        </w:rPr>
        <w:t xml:space="preserve"> Anderson, 2007</w:t>
      </w:r>
    </w:p>
    <w:p w14:paraId="606F6140" w14:textId="77777777" w:rsidR="00885814" w:rsidRDefault="00885814" w:rsidP="00885814">
      <w:pPr>
        <w:rPr>
          <w:rFonts w:ascii="Arial" w:hAnsi="Arial" w:cs="Arial"/>
          <w:b/>
          <w:color w:val="0070C0"/>
          <w:sz w:val="24"/>
          <w:szCs w:val="24"/>
        </w:rPr>
      </w:pPr>
      <w:r w:rsidRPr="002937C1">
        <w:rPr>
          <w:rFonts w:ascii="Arial" w:hAnsi="Arial" w:cs="Arial"/>
          <w:b/>
          <w:color w:val="0070C0"/>
          <w:sz w:val="24"/>
          <w:szCs w:val="24"/>
        </w:rPr>
        <w:t>Présentation des documents :</w:t>
      </w:r>
      <w:r>
        <w:rPr>
          <w:rFonts w:ascii="Arial" w:hAnsi="Arial" w:cs="Arial"/>
          <w:b/>
          <w:color w:val="0070C0"/>
          <w:sz w:val="24"/>
          <w:szCs w:val="24"/>
        </w:rPr>
        <w:t xml:space="preserve"> </w:t>
      </w:r>
    </w:p>
    <w:p w14:paraId="2BF2AD57" w14:textId="77777777" w:rsidR="00885814" w:rsidRPr="002937C1" w:rsidRDefault="00885814" w:rsidP="00885814">
      <w:pPr>
        <w:pStyle w:val="Paragraphedeliste"/>
        <w:numPr>
          <w:ilvl w:val="0"/>
          <w:numId w:val="1"/>
        </w:numPr>
        <w:jc w:val="both"/>
        <w:rPr>
          <w:rFonts w:ascii="Arial" w:hAnsi="Arial" w:cs="Arial"/>
          <w:sz w:val="24"/>
          <w:szCs w:val="24"/>
        </w:rPr>
      </w:pPr>
      <w:r w:rsidRPr="002937C1">
        <w:rPr>
          <w:rFonts w:ascii="Arial" w:hAnsi="Arial" w:cs="Arial"/>
          <w:shd w:val="clear" w:color="auto" w:fill="FFFFFF"/>
        </w:rPr>
        <w:t>Le </w:t>
      </w:r>
      <w:r w:rsidRPr="002937C1">
        <w:rPr>
          <w:rStyle w:val="Accentuation"/>
          <w:rFonts w:ascii="Arial" w:hAnsi="Arial" w:cs="Arial"/>
          <w:shd w:val="clear" w:color="auto" w:fill="FFFFFF"/>
        </w:rPr>
        <w:t>Voyage en Orient</w:t>
      </w:r>
      <w:r w:rsidRPr="002937C1">
        <w:rPr>
          <w:rFonts w:ascii="Arial" w:hAnsi="Arial" w:cs="Arial"/>
          <w:shd w:val="clear" w:color="auto" w:fill="FFFFFF"/>
        </w:rPr>
        <w:t> (1835) est la première grande œuvre en prose de Lamartine</w:t>
      </w:r>
      <w:r>
        <w:rPr>
          <w:rFonts w:ascii="Arial" w:hAnsi="Arial" w:cs="Arial"/>
          <w:shd w:val="clear" w:color="auto" w:fill="FFFFFF"/>
        </w:rPr>
        <w:t xml:space="preserve">. </w:t>
      </w:r>
      <w:r w:rsidRPr="002937C1">
        <w:rPr>
          <w:rFonts w:ascii="Arial" w:hAnsi="Arial" w:cs="Arial"/>
          <w:shd w:val="clear" w:color="auto" w:fill="FFFFFF"/>
        </w:rPr>
        <w:t>Dans l’extrait proposé, l’Orient n’apparaît pas, mais l’auteur nous livre une réflexion sur la nécessité du voyage dans la formation de l’individu. Il intervient à la première personne. On peut donc attendre d’un étudiant qu’il identifie ce texte comme un récit de voyage ou un essai.</w:t>
      </w:r>
    </w:p>
    <w:p w14:paraId="17F0BB53" w14:textId="77777777" w:rsidR="00885814" w:rsidRDefault="00885814" w:rsidP="00885814">
      <w:pPr>
        <w:pStyle w:val="Paragraphedeliste"/>
        <w:numPr>
          <w:ilvl w:val="0"/>
          <w:numId w:val="1"/>
        </w:numPr>
        <w:jc w:val="both"/>
        <w:rPr>
          <w:rFonts w:ascii="Arial" w:hAnsi="Arial" w:cs="Arial"/>
          <w:sz w:val="24"/>
          <w:szCs w:val="24"/>
        </w:rPr>
      </w:pPr>
      <w:r>
        <w:rPr>
          <w:rFonts w:ascii="Arial" w:hAnsi="Arial" w:cs="Arial"/>
          <w:sz w:val="24"/>
          <w:szCs w:val="24"/>
        </w:rPr>
        <w:t xml:space="preserve">Le film de </w:t>
      </w:r>
      <w:proofErr w:type="spellStart"/>
      <w:r>
        <w:rPr>
          <w:rFonts w:ascii="Arial" w:hAnsi="Arial" w:cs="Arial"/>
          <w:sz w:val="24"/>
          <w:szCs w:val="24"/>
        </w:rPr>
        <w:t>Wes</w:t>
      </w:r>
      <w:proofErr w:type="spellEnd"/>
      <w:r>
        <w:rPr>
          <w:rFonts w:ascii="Arial" w:hAnsi="Arial" w:cs="Arial"/>
          <w:sz w:val="24"/>
          <w:szCs w:val="24"/>
        </w:rPr>
        <w:t xml:space="preserve"> Anderson a pu être étudié dans l’année. Le candidat pourra sinon s’appuyer sur le court synopsis qui accompagne l’image. Sont présentés trois européens en Inde, à première vue des touristes qui visitent une ville et ont les bras chargés de leurs achats. L’image montre clairement la découverte d’une autre culture.</w:t>
      </w:r>
    </w:p>
    <w:p w14:paraId="094F1508" w14:textId="77777777" w:rsidR="00885814" w:rsidRDefault="00885814" w:rsidP="00885814">
      <w:pPr>
        <w:pStyle w:val="Paragraphedeliste"/>
        <w:numPr>
          <w:ilvl w:val="0"/>
          <w:numId w:val="1"/>
        </w:numPr>
        <w:jc w:val="both"/>
        <w:rPr>
          <w:rFonts w:ascii="Arial" w:hAnsi="Arial" w:cs="Arial"/>
          <w:sz w:val="24"/>
          <w:szCs w:val="24"/>
        </w:rPr>
      </w:pPr>
      <w:r>
        <w:rPr>
          <w:rFonts w:ascii="Arial" w:hAnsi="Arial" w:cs="Arial"/>
          <w:sz w:val="24"/>
          <w:szCs w:val="24"/>
        </w:rPr>
        <w:t xml:space="preserve">On peut donc se demander en quoi le voyage est une école de la vie. </w:t>
      </w:r>
    </w:p>
    <w:p w14:paraId="39E67806" w14:textId="77777777" w:rsidR="00885814" w:rsidRDefault="00885814" w:rsidP="00885814">
      <w:pPr>
        <w:ind w:left="360"/>
        <w:jc w:val="both"/>
        <w:rPr>
          <w:rFonts w:ascii="Arial" w:hAnsi="Arial" w:cs="Arial"/>
          <w:sz w:val="24"/>
          <w:szCs w:val="24"/>
        </w:rPr>
      </w:pPr>
      <w:r>
        <w:rPr>
          <w:rFonts w:ascii="Arial" w:hAnsi="Arial" w:cs="Arial"/>
          <w:sz w:val="24"/>
          <w:szCs w:val="24"/>
        </w:rPr>
        <w:t>- Q</w:t>
      </w:r>
      <w:r w:rsidRPr="00C12E39">
        <w:rPr>
          <w:rFonts w:ascii="Arial" w:hAnsi="Arial" w:cs="Arial"/>
          <w:sz w:val="24"/>
          <w:szCs w:val="24"/>
        </w:rPr>
        <w:t>uel est l’intérêt des longs voyages</w:t>
      </w:r>
      <w:r>
        <w:rPr>
          <w:rFonts w:ascii="Arial" w:hAnsi="Arial" w:cs="Arial"/>
          <w:sz w:val="24"/>
          <w:szCs w:val="24"/>
        </w:rPr>
        <w:t xml:space="preserve"> dans la formation de l’individu ?</w:t>
      </w:r>
    </w:p>
    <w:p w14:paraId="599746C9" w14:textId="77777777" w:rsidR="00885814" w:rsidRDefault="00885814" w:rsidP="00885814">
      <w:pPr>
        <w:ind w:left="360"/>
        <w:jc w:val="both"/>
        <w:rPr>
          <w:rFonts w:ascii="Arial" w:hAnsi="Arial" w:cs="Arial"/>
          <w:sz w:val="24"/>
          <w:szCs w:val="24"/>
        </w:rPr>
      </w:pPr>
      <w:r>
        <w:rPr>
          <w:rFonts w:ascii="Arial" w:hAnsi="Arial" w:cs="Arial"/>
          <w:sz w:val="24"/>
          <w:szCs w:val="24"/>
        </w:rPr>
        <w:t>- Le voyage est-il une quête de l’autre, de soi-même ?</w:t>
      </w:r>
    </w:p>
    <w:p w14:paraId="1B83673C" w14:textId="77777777" w:rsidR="00885814" w:rsidRPr="00C12E39" w:rsidRDefault="00885814" w:rsidP="00885814">
      <w:pPr>
        <w:ind w:left="360"/>
        <w:jc w:val="both"/>
        <w:rPr>
          <w:rFonts w:ascii="Arial" w:hAnsi="Arial" w:cs="Arial"/>
          <w:sz w:val="24"/>
          <w:szCs w:val="24"/>
        </w:rPr>
      </w:pPr>
      <w:r>
        <w:rPr>
          <w:rFonts w:ascii="Arial" w:hAnsi="Arial" w:cs="Arial"/>
          <w:sz w:val="24"/>
          <w:szCs w:val="24"/>
        </w:rPr>
        <w:t>On valorisera les candidats qui auront perçu le thème du voyage de formation, de la quête initiatique.</w:t>
      </w:r>
    </w:p>
    <w:p w14:paraId="1B1C36F3" w14:textId="77777777" w:rsidR="00885814" w:rsidRDefault="00885814" w:rsidP="00885814">
      <w:pPr>
        <w:rPr>
          <w:rFonts w:ascii="Arial" w:hAnsi="Arial" w:cs="Arial"/>
          <w:b/>
          <w:color w:val="0070C0"/>
          <w:sz w:val="24"/>
          <w:szCs w:val="24"/>
        </w:rPr>
      </w:pPr>
      <w:r w:rsidRPr="002937C1">
        <w:rPr>
          <w:rFonts w:ascii="Arial" w:hAnsi="Arial" w:cs="Arial"/>
          <w:b/>
          <w:color w:val="0070C0"/>
          <w:sz w:val="24"/>
          <w:szCs w:val="24"/>
        </w:rPr>
        <w:t>Confrontation des documents :</w:t>
      </w:r>
    </w:p>
    <w:p w14:paraId="2474CD10" w14:textId="77777777" w:rsidR="00885814" w:rsidRPr="00346812" w:rsidRDefault="00885814" w:rsidP="00885814">
      <w:pPr>
        <w:rPr>
          <w:rFonts w:ascii="Arial" w:hAnsi="Arial" w:cs="Arial"/>
          <w:color w:val="0070C0"/>
          <w:sz w:val="24"/>
          <w:szCs w:val="24"/>
        </w:rPr>
      </w:pPr>
      <w:r w:rsidRPr="00346812">
        <w:rPr>
          <w:rFonts w:ascii="Arial" w:hAnsi="Arial" w:cs="Arial"/>
          <w:color w:val="0070C0"/>
          <w:sz w:val="24"/>
          <w:szCs w:val="24"/>
        </w:rPr>
        <w:t>On pourrait attendre que le candidat repère au moins deux aspects du voyage dans ces documents :</w:t>
      </w:r>
    </w:p>
    <w:p w14:paraId="2FEBAEEA" w14:textId="77777777" w:rsidR="00885814" w:rsidRDefault="00885814" w:rsidP="00885814">
      <w:pPr>
        <w:pStyle w:val="Paragraphedeliste"/>
        <w:numPr>
          <w:ilvl w:val="0"/>
          <w:numId w:val="2"/>
        </w:numPr>
        <w:rPr>
          <w:rFonts w:ascii="Arial" w:hAnsi="Arial" w:cs="Arial"/>
          <w:b/>
          <w:sz w:val="24"/>
          <w:szCs w:val="24"/>
        </w:rPr>
      </w:pPr>
      <w:r w:rsidRPr="007C4EDA">
        <w:rPr>
          <w:rFonts w:ascii="Arial" w:hAnsi="Arial" w:cs="Arial"/>
          <w:b/>
          <w:sz w:val="24"/>
          <w:szCs w:val="24"/>
        </w:rPr>
        <w:t>La découverte d’une autre culture</w:t>
      </w:r>
      <w:r>
        <w:rPr>
          <w:rFonts w:ascii="Arial" w:hAnsi="Arial" w:cs="Arial"/>
          <w:b/>
          <w:sz w:val="24"/>
          <w:szCs w:val="24"/>
        </w:rPr>
        <w:t> ?</w:t>
      </w:r>
    </w:p>
    <w:tbl>
      <w:tblPr>
        <w:tblStyle w:val="Grilledutableau"/>
        <w:tblW w:w="14884" w:type="dxa"/>
        <w:tblInd w:w="137" w:type="dxa"/>
        <w:tblLook w:val="04A0" w:firstRow="1" w:lastRow="0" w:firstColumn="1" w:lastColumn="0" w:noHBand="0" w:noVBand="1"/>
      </w:tblPr>
      <w:tblGrid>
        <w:gridCol w:w="7088"/>
        <w:gridCol w:w="7796"/>
      </w:tblGrid>
      <w:tr w:rsidR="00885814" w14:paraId="46EE9494" w14:textId="77777777" w:rsidTr="00885814">
        <w:tc>
          <w:tcPr>
            <w:tcW w:w="7088" w:type="dxa"/>
          </w:tcPr>
          <w:p w14:paraId="7FA20126" w14:textId="77777777" w:rsidR="00885814" w:rsidRPr="00FB3886" w:rsidRDefault="00885814" w:rsidP="00020DE7">
            <w:pPr>
              <w:rPr>
                <w:rFonts w:ascii="Arial" w:hAnsi="Arial" w:cs="Arial"/>
                <w:sz w:val="24"/>
                <w:szCs w:val="24"/>
              </w:rPr>
            </w:pPr>
            <w:r>
              <w:rPr>
                <w:rFonts w:ascii="Arial" w:hAnsi="Arial" w:cs="Arial"/>
                <w:sz w:val="24"/>
                <w:szCs w:val="24"/>
              </w:rPr>
              <w:t>Lamartine</w:t>
            </w:r>
          </w:p>
        </w:tc>
        <w:tc>
          <w:tcPr>
            <w:tcW w:w="7796" w:type="dxa"/>
          </w:tcPr>
          <w:p w14:paraId="05130D36" w14:textId="77777777" w:rsidR="00885814" w:rsidRPr="00FB3886" w:rsidRDefault="00885814" w:rsidP="00020DE7">
            <w:pPr>
              <w:rPr>
                <w:rFonts w:ascii="Arial" w:hAnsi="Arial" w:cs="Arial"/>
                <w:sz w:val="24"/>
                <w:szCs w:val="24"/>
              </w:rPr>
            </w:pPr>
            <w:proofErr w:type="spellStart"/>
            <w:r w:rsidRPr="00FB3886">
              <w:rPr>
                <w:rFonts w:ascii="Arial" w:hAnsi="Arial" w:cs="Arial"/>
                <w:sz w:val="24"/>
                <w:szCs w:val="24"/>
              </w:rPr>
              <w:t>Wes</w:t>
            </w:r>
            <w:proofErr w:type="spellEnd"/>
            <w:r w:rsidRPr="00FB3886">
              <w:rPr>
                <w:rFonts w:ascii="Arial" w:hAnsi="Arial" w:cs="Arial"/>
                <w:sz w:val="24"/>
                <w:szCs w:val="24"/>
              </w:rPr>
              <w:t xml:space="preserve"> Anderson</w:t>
            </w:r>
          </w:p>
        </w:tc>
      </w:tr>
      <w:tr w:rsidR="00885814" w14:paraId="3F041642" w14:textId="77777777" w:rsidTr="00885814">
        <w:tc>
          <w:tcPr>
            <w:tcW w:w="7088" w:type="dxa"/>
          </w:tcPr>
          <w:p w14:paraId="49C6C1F0" w14:textId="77777777" w:rsidR="0064673F" w:rsidRDefault="0064673F" w:rsidP="00020DE7">
            <w:pPr>
              <w:rPr>
                <w:rFonts w:ascii="Arial" w:hAnsi="Arial" w:cs="Arial"/>
                <w:sz w:val="24"/>
                <w:szCs w:val="24"/>
              </w:rPr>
            </w:pPr>
          </w:p>
          <w:p w14:paraId="690AFBA9" w14:textId="77777777" w:rsidR="00885814" w:rsidRDefault="00885814" w:rsidP="00020DE7">
            <w:pPr>
              <w:rPr>
                <w:rFonts w:ascii="Arial" w:hAnsi="Arial" w:cs="Arial"/>
                <w:sz w:val="24"/>
                <w:szCs w:val="24"/>
              </w:rPr>
            </w:pPr>
            <w:r>
              <w:rPr>
                <w:rFonts w:ascii="Arial" w:hAnsi="Arial" w:cs="Arial"/>
                <w:sz w:val="24"/>
                <w:szCs w:val="24"/>
              </w:rPr>
              <w:t xml:space="preserve">-Il faut selon lui voyager pour découvrir la nature et les hommes, pour sortir de « nos petites habitudes locales ». </w:t>
            </w:r>
          </w:p>
          <w:p w14:paraId="65657CAD" w14:textId="77777777" w:rsidR="00885814" w:rsidRDefault="0064673F" w:rsidP="00020DE7">
            <w:pPr>
              <w:rPr>
                <w:rFonts w:ascii="Arial" w:hAnsi="Arial" w:cs="Arial"/>
                <w:sz w:val="24"/>
                <w:szCs w:val="24"/>
              </w:rPr>
            </w:pPr>
            <w:r>
              <w:rPr>
                <w:rFonts w:ascii="Arial" w:hAnsi="Arial" w:cs="Arial"/>
                <w:sz w:val="24"/>
                <w:szCs w:val="24"/>
              </w:rPr>
              <w:t>-I</w:t>
            </w:r>
            <w:r w:rsidR="00885814">
              <w:rPr>
                <w:rFonts w:ascii="Arial" w:hAnsi="Arial" w:cs="Arial"/>
                <w:sz w:val="24"/>
                <w:szCs w:val="24"/>
              </w:rPr>
              <w:t>l oppose le savoir livresque à la découverte active et vraie du voyage, qui permet de rencontrer d’autres peuples.</w:t>
            </w:r>
          </w:p>
          <w:p w14:paraId="016CE37A" w14:textId="77777777" w:rsidR="00885814" w:rsidRPr="00FB3886" w:rsidRDefault="00885814" w:rsidP="00020DE7">
            <w:pPr>
              <w:rPr>
                <w:rFonts w:ascii="Arial" w:hAnsi="Arial" w:cs="Arial"/>
                <w:sz w:val="24"/>
                <w:szCs w:val="24"/>
              </w:rPr>
            </w:pPr>
            <w:r>
              <w:rPr>
                <w:rFonts w:ascii="Arial" w:hAnsi="Arial" w:cs="Arial"/>
                <w:sz w:val="24"/>
                <w:szCs w:val="24"/>
              </w:rPr>
              <w:t>-Le voyage mène à plus de tolérance.</w:t>
            </w:r>
          </w:p>
        </w:tc>
        <w:tc>
          <w:tcPr>
            <w:tcW w:w="7796" w:type="dxa"/>
          </w:tcPr>
          <w:p w14:paraId="495F5EA4" w14:textId="77777777" w:rsidR="00885814" w:rsidRDefault="00885814" w:rsidP="00020DE7">
            <w:pPr>
              <w:rPr>
                <w:rFonts w:ascii="Arial" w:hAnsi="Arial" w:cs="Arial"/>
                <w:sz w:val="24"/>
                <w:szCs w:val="24"/>
              </w:rPr>
            </w:pPr>
            <w:r>
              <w:rPr>
                <w:rFonts w:ascii="Arial" w:hAnsi="Arial" w:cs="Arial"/>
                <w:sz w:val="24"/>
                <w:szCs w:val="24"/>
              </w:rPr>
              <w:t>- 3 américains découvrent une ville indienne, une rue à l’écart des sentiers touristiques (pauvreté, linge pendu).</w:t>
            </w:r>
          </w:p>
          <w:p w14:paraId="6ABE9092" w14:textId="77777777" w:rsidR="00885814" w:rsidRDefault="00885814" w:rsidP="00020DE7">
            <w:pPr>
              <w:rPr>
                <w:rFonts w:ascii="Arial" w:hAnsi="Arial" w:cs="Arial"/>
                <w:sz w:val="24"/>
                <w:szCs w:val="24"/>
              </w:rPr>
            </w:pPr>
            <w:r>
              <w:rPr>
                <w:rFonts w:ascii="Arial" w:hAnsi="Arial" w:cs="Arial"/>
                <w:sz w:val="24"/>
                <w:szCs w:val="24"/>
              </w:rPr>
              <w:t xml:space="preserve">- l’affiche permet de situer la scène dans une culture différente : langue, habitudes culinaires. </w:t>
            </w:r>
          </w:p>
          <w:p w14:paraId="2BBD11EC" w14:textId="77777777" w:rsidR="00885814" w:rsidRDefault="00885814" w:rsidP="00020DE7">
            <w:pPr>
              <w:rPr>
                <w:rFonts w:ascii="Arial" w:hAnsi="Arial" w:cs="Arial"/>
                <w:sz w:val="24"/>
                <w:szCs w:val="24"/>
              </w:rPr>
            </w:pPr>
            <w:r>
              <w:rPr>
                <w:rFonts w:ascii="Arial" w:hAnsi="Arial" w:cs="Arial"/>
                <w:sz w:val="24"/>
                <w:szCs w:val="24"/>
              </w:rPr>
              <w:t>- la découverte de l’autre passe aussi par les objets qu’ils viennent d’acheter (boîte énigmatique, livres)</w:t>
            </w:r>
          </w:p>
          <w:p w14:paraId="0F655F42" w14:textId="77777777" w:rsidR="00885814" w:rsidRPr="008A3ED7" w:rsidRDefault="00885814" w:rsidP="00020DE7">
            <w:pPr>
              <w:rPr>
                <w:rFonts w:ascii="Arial" w:hAnsi="Arial" w:cs="Arial"/>
                <w:sz w:val="24"/>
                <w:szCs w:val="24"/>
              </w:rPr>
            </w:pPr>
            <w:r>
              <w:rPr>
                <w:rFonts w:ascii="Arial" w:hAnsi="Arial" w:cs="Arial"/>
                <w:sz w:val="24"/>
                <w:szCs w:val="24"/>
              </w:rPr>
              <w:t>-pourtant, les 3 frères ne sont pas intéressés par les gens qui les entourent : ils ne les regardent pas (on a reproché au film de se servir de l’Inde comme d’un beau décor sans en exploiter les potentialités).</w:t>
            </w:r>
          </w:p>
        </w:tc>
      </w:tr>
    </w:tbl>
    <w:p w14:paraId="1AD6AD0F" w14:textId="77777777" w:rsidR="00885814" w:rsidRPr="0064673F" w:rsidRDefault="00885814" w:rsidP="0064673F">
      <w:pPr>
        <w:pStyle w:val="Paragraphedeliste"/>
        <w:numPr>
          <w:ilvl w:val="0"/>
          <w:numId w:val="2"/>
        </w:numPr>
        <w:rPr>
          <w:rFonts w:ascii="Arial" w:hAnsi="Arial" w:cs="Arial"/>
          <w:b/>
          <w:sz w:val="24"/>
          <w:szCs w:val="24"/>
        </w:rPr>
      </w:pPr>
      <w:r w:rsidRPr="0064673F">
        <w:rPr>
          <w:rFonts w:ascii="Arial" w:hAnsi="Arial" w:cs="Arial"/>
          <w:b/>
          <w:sz w:val="24"/>
          <w:szCs w:val="24"/>
        </w:rPr>
        <w:lastRenderedPageBreak/>
        <w:t>Une ouverture d’esprit ? </w:t>
      </w:r>
    </w:p>
    <w:tbl>
      <w:tblPr>
        <w:tblStyle w:val="Grilledutableau"/>
        <w:tblW w:w="14459" w:type="dxa"/>
        <w:tblInd w:w="137" w:type="dxa"/>
        <w:tblLook w:val="04A0" w:firstRow="1" w:lastRow="0" w:firstColumn="1" w:lastColumn="0" w:noHBand="0" w:noVBand="1"/>
      </w:tblPr>
      <w:tblGrid>
        <w:gridCol w:w="6946"/>
        <w:gridCol w:w="7513"/>
      </w:tblGrid>
      <w:tr w:rsidR="00885814" w14:paraId="2EA376BD" w14:textId="77777777" w:rsidTr="0064673F">
        <w:tc>
          <w:tcPr>
            <w:tcW w:w="6946" w:type="dxa"/>
          </w:tcPr>
          <w:p w14:paraId="38B9CC13" w14:textId="77777777" w:rsidR="00885814" w:rsidRDefault="00885814" w:rsidP="00020DE7">
            <w:pPr>
              <w:rPr>
                <w:rFonts w:ascii="Arial" w:hAnsi="Arial" w:cs="Arial"/>
                <w:b/>
                <w:sz w:val="24"/>
                <w:szCs w:val="24"/>
              </w:rPr>
            </w:pPr>
            <w:r>
              <w:rPr>
                <w:rFonts w:ascii="Arial" w:hAnsi="Arial" w:cs="Arial"/>
                <w:sz w:val="24"/>
                <w:szCs w:val="24"/>
              </w:rPr>
              <w:t>Lamartine</w:t>
            </w:r>
          </w:p>
        </w:tc>
        <w:tc>
          <w:tcPr>
            <w:tcW w:w="7513" w:type="dxa"/>
          </w:tcPr>
          <w:p w14:paraId="4AD6D483" w14:textId="77777777" w:rsidR="00885814" w:rsidRDefault="00885814" w:rsidP="00020DE7">
            <w:pPr>
              <w:rPr>
                <w:rFonts w:ascii="Arial" w:hAnsi="Arial" w:cs="Arial"/>
                <w:b/>
                <w:sz w:val="24"/>
                <w:szCs w:val="24"/>
              </w:rPr>
            </w:pPr>
            <w:proofErr w:type="spellStart"/>
            <w:r w:rsidRPr="00FB3886">
              <w:rPr>
                <w:rFonts w:ascii="Arial" w:hAnsi="Arial" w:cs="Arial"/>
                <w:sz w:val="24"/>
                <w:szCs w:val="24"/>
              </w:rPr>
              <w:t>Wes</w:t>
            </w:r>
            <w:proofErr w:type="spellEnd"/>
            <w:r w:rsidRPr="00FB3886">
              <w:rPr>
                <w:rFonts w:ascii="Arial" w:hAnsi="Arial" w:cs="Arial"/>
                <w:sz w:val="24"/>
                <w:szCs w:val="24"/>
              </w:rPr>
              <w:t xml:space="preserve"> Anderson</w:t>
            </w:r>
          </w:p>
        </w:tc>
      </w:tr>
      <w:tr w:rsidR="00885814" w14:paraId="28156BD7" w14:textId="77777777" w:rsidTr="0064673F">
        <w:tc>
          <w:tcPr>
            <w:tcW w:w="6946" w:type="dxa"/>
          </w:tcPr>
          <w:p w14:paraId="500EFFA2" w14:textId="77777777" w:rsidR="00885814" w:rsidRDefault="00885814" w:rsidP="00020DE7">
            <w:pPr>
              <w:rPr>
                <w:rFonts w:ascii="Arial" w:hAnsi="Arial" w:cs="Arial"/>
                <w:sz w:val="24"/>
                <w:szCs w:val="24"/>
              </w:rPr>
            </w:pPr>
            <w:proofErr w:type="gramStart"/>
            <w:r w:rsidRPr="00AD3BAC">
              <w:rPr>
                <w:rFonts w:ascii="Arial" w:hAnsi="Arial" w:cs="Arial"/>
                <w:sz w:val="24"/>
                <w:szCs w:val="24"/>
              </w:rPr>
              <w:t>-«</w:t>
            </w:r>
            <w:proofErr w:type="gramEnd"/>
            <w:r w:rsidRPr="00AD3BAC">
              <w:rPr>
                <w:rFonts w:ascii="Arial" w:hAnsi="Arial" w:cs="Arial"/>
                <w:sz w:val="24"/>
                <w:szCs w:val="24"/>
              </w:rPr>
              <w:t> l’homme complet »</w:t>
            </w:r>
            <w:r>
              <w:rPr>
                <w:rFonts w:ascii="Arial" w:hAnsi="Arial" w:cs="Arial"/>
                <w:sz w:val="24"/>
                <w:szCs w:val="24"/>
              </w:rPr>
              <w:t xml:space="preserve">  forme son jugement en se confrontant à d’autres, à travers de nombreux voyages.</w:t>
            </w:r>
          </w:p>
          <w:p w14:paraId="6A71D4EC" w14:textId="77777777" w:rsidR="00885814" w:rsidRDefault="00885814" w:rsidP="00020DE7">
            <w:pPr>
              <w:rPr>
                <w:rFonts w:ascii="Arial" w:hAnsi="Arial" w:cs="Arial"/>
                <w:sz w:val="24"/>
                <w:szCs w:val="24"/>
              </w:rPr>
            </w:pPr>
            <w:r>
              <w:rPr>
                <w:rFonts w:ascii="Arial" w:hAnsi="Arial" w:cs="Arial"/>
                <w:sz w:val="24"/>
                <w:szCs w:val="24"/>
              </w:rPr>
              <w:t xml:space="preserve">- Opposition entre </w:t>
            </w:r>
          </w:p>
          <w:p w14:paraId="2C02513B" w14:textId="77777777" w:rsidR="00885814" w:rsidRDefault="00885814" w:rsidP="00885814">
            <w:pPr>
              <w:pStyle w:val="Paragraphedeliste"/>
              <w:numPr>
                <w:ilvl w:val="0"/>
                <w:numId w:val="2"/>
              </w:numPr>
              <w:rPr>
                <w:rFonts w:ascii="Arial" w:hAnsi="Arial" w:cs="Arial"/>
                <w:sz w:val="24"/>
                <w:szCs w:val="24"/>
              </w:rPr>
            </w:pPr>
            <w:r w:rsidRPr="004E04BA">
              <w:rPr>
                <w:rFonts w:ascii="Arial" w:hAnsi="Arial" w:cs="Arial"/>
                <w:sz w:val="24"/>
                <w:szCs w:val="24"/>
              </w:rPr>
              <w:t>L’étroitesse d’esprit de celui qui n’a qu’un seul point de vue, qui subit la monotonie d’une vie étriquée et d’une pensée uniforme.</w:t>
            </w:r>
          </w:p>
          <w:p w14:paraId="6FF302B2" w14:textId="77777777" w:rsidR="00885814" w:rsidRPr="004E04BA" w:rsidRDefault="00885814" w:rsidP="00885814">
            <w:pPr>
              <w:pStyle w:val="Paragraphedeliste"/>
              <w:numPr>
                <w:ilvl w:val="0"/>
                <w:numId w:val="2"/>
              </w:numPr>
              <w:rPr>
                <w:rFonts w:ascii="Arial" w:hAnsi="Arial" w:cs="Arial"/>
                <w:sz w:val="24"/>
                <w:szCs w:val="24"/>
              </w:rPr>
            </w:pPr>
            <w:proofErr w:type="gramStart"/>
            <w:r>
              <w:rPr>
                <w:rFonts w:ascii="Arial" w:hAnsi="Arial" w:cs="Arial"/>
                <w:sz w:val="24"/>
                <w:szCs w:val="24"/>
              </w:rPr>
              <w:t>et</w:t>
            </w:r>
            <w:proofErr w:type="gramEnd"/>
            <w:r>
              <w:rPr>
                <w:rFonts w:ascii="Arial" w:hAnsi="Arial" w:cs="Arial"/>
                <w:sz w:val="24"/>
                <w:szCs w:val="24"/>
              </w:rPr>
              <w:t xml:space="preserve"> l’ouverture d’esprit de celui qui voyage, sort des idées reçues , acquiert plus de sagesse : l’esprit « s’est agrandi » pour une meilleure compréhension du monde. </w:t>
            </w:r>
          </w:p>
        </w:tc>
        <w:tc>
          <w:tcPr>
            <w:tcW w:w="7513" w:type="dxa"/>
          </w:tcPr>
          <w:p w14:paraId="58BB64B1" w14:textId="77777777" w:rsidR="0064673F" w:rsidRDefault="0064673F" w:rsidP="00020DE7">
            <w:pPr>
              <w:rPr>
                <w:rFonts w:ascii="Arial" w:hAnsi="Arial" w:cs="Arial"/>
                <w:sz w:val="24"/>
                <w:szCs w:val="24"/>
              </w:rPr>
            </w:pPr>
          </w:p>
          <w:p w14:paraId="2812C839" w14:textId="77777777" w:rsidR="00885814" w:rsidRDefault="00885814" w:rsidP="00020DE7">
            <w:pPr>
              <w:rPr>
                <w:rFonts w:ascii="Arial" w:hAnsi="Arial" w:cs="Arial"/>
                <w:sz w:val="24"/>
                <w:szCs w:val="24"/>
              </w:rPr>
            </w:pPr>
            <w:r>
              <w:rPr>
                <w:rFonts w:ascii="Arial" w:hAnsi="Arial" w:cs="Arial"/>
                <w:sz w:val="24"/>
                <w:szCs w:val="24"/>
              </w:rPr>
              <w:t xml:space="preserve">-au contraire de ce que préconise Lamartine, Anderson présente 3 touristes avec des clichés : collier de fleurs, sac avec carte, guide de voyage ?  </w:t>
            </w:r>
            <w:proofErr w:type="gramStart"/>
            <w:r>
              <w:rPr>
                <w:rFonts w:ascii="Arial" w:hAnsi="Arial" w:cs="Arial"/>
                <w:sz w:val="24"/>
                <w:szCs w:val="24"/>
              </w:rPr>
              <w:t>gel</w:t>
            </w:r>
            <w:proofErr w:type="gramEnd"/>
            <w:r>
              <w:rPr>
                <w:rFonts w:ascii="Arial" w:hAnsi="Arial" w:cs="Arial"/>
                <w:sz w:val="24"/>
                <w:szCs w:val="24"/>
              </w:rPr>
              <w:t xml:space="preserve"> désinfectant (</w:t>
            </w:r>
            <w:proofErr w:type="spellStart"/>
            <w:r>
              <w:rPr>
                <w:rFonts w:ascii="Arial" w:hAnsi="Arial" w:cs="Arial"/>
                <w:sz w:val="24"/>
                <w:szCs w:val="24"/>
              </w:rPr>
              <w:t>handy</w:t>
            </w:r>
            <w:proofErr w:type="spellEnd"/>
            <w:r>
              <w:rPr>
                <w:rFonts w:ascii="Arial" w:hAnsi="Arial" w:cs="Arial"/>
                <w:sz w:val="24"/>
                <w:szCs w:val="24"/>
              </w:rPr>
              <w:t xml:space="preserve"> gel) en cas de contact, méfiance.</w:t>
            </w:r>
          </w:p>
          <w:p w14:paraId="7397F816" w14:textId="77777777" w:rsidR="00885814" w:rsidRPr="00037B58" w:rsidRDefault="00885814" w:rsidP="00020DE7">
            <w:pPr>
              <w:rPr>
                <w:rFonts w:ascii="Arial" w:hAnsi="Arial" w:cs="Arial"/>
                <w:sz w:val="24"/>
                <w:szCs w:val="24"/>
              </w:rPr>
            </w:pPr>
            <w:r>
              <w:rPr>
                <w:rFonts w:ascii="Arial" w:hAnsi="Arial" w:cs="Arial"/>
                <w:sz w:val="24"/>
                <w:szCs w:val="24"/>
              </w:rPr>
              <w:t>- les frères sont au début de leur quête, ils ne se sont pas encore confrontés aux autres, font preuve d’une certaine étroitesse d’esprit, sont focalisés sur eux-mêmes. Ils ne cherchent pas à comprendre le monde.</w:t>
            </w:r>
          </w:p>
        </w:tc>
      </w:tr>
    </w:tbl>
    <w:p w14:paraId="58D6D6B8" w14:textId="77777777" w:rsidR="0064673F" w:rsidRDefault="0064673F" w:rsidP="0064673F">
      <w:pPr>
        <w:rPr>
          <w:rFonts w:ascii="Arial" w:hAnsi="Arial" w:cs="Arial"/>
          <w:b/>
          <w:sz w:val="24"/>
          <w:szCs w:val="24"/>
        </w:rPr>
      </w:pPr>
    </w:p>
    <w:p w14:paraId="44F832DA" w14:textId="77777777" w:rsidR="00885814" w:rsidRPr="0064673F" w:rsidRDefault="00885814" w:rsidP="0064673F">
      <w:pPr>
        <w:pStyle w:val="Paragraphedeliste"/>
        <w:numPr>
          <w:ilvl w:val="0"/>
          <w:numId w:val="5"/>
        </w:numPr>
        <w:rPr>
          <w:rFonts w:ascii="Arial" w:hAnsi="Arial" w:cs="Arial"/>
          <w:b/>
          <w:sz w:val="24"/>
          <w:szCs w:val="24"/>
        </w:rPr>
      </w:pPr>
      <w:r w:rsidRPr="0064673F">
        <w:rPr>
          <w:rFonts w:ascii="Arial" w:hAnsi="Arial" w:cs="Arial"/>
          <w:b/>
          <w:sz w:val="24"/>
          <w:szCs w:val="24"/>
        </w:rPr>
        <w:t>Une aventure qui forme l’individu.</w:t>
      </w:r>
    </w:p>
    <w:tbl>
      <w:tblPr>
        <w:tblStyle w:val="Grilledutableau"/>
        <w:tblW w:w="14600" w:type="dxa"/>
        <w:tblInd w:w="137" w:type="dxa"/>
        <w:tblLook w:val="04A0" w:firstRow="1" w:lastRow="0" w:firstColumn="1" w:lastColumn="0" w:noHBand="0" w:noVBand="1"/>
      </w:tblPr>
      <w:tblGrid>
        <w:gridCol w:w="6946"/>
        <w:gridCol w:w="7654"/>
      </w:tblGrid>
      <w:tr w:rsidR="00885814" w14:paraId="5A19EF1F" w14:textId="77777777" w:rsidTr="0064673F">
        <w:tc>
          <w:tcPr>
            <w:tcW w:w="6946" w:type="dxa"/>
          </w:tcPr>
          <w:p w14:paraId="00C39F27" w14:textId="77777777" w:rsidR="00885814" w:rsidRDefault="00885814" w:rsidP="00020DE7">
            <w:pPr>
              <w:rPr>
                <w:rFonts w:ascii="Arial" w:hAnsi="Arial" w:cs="Arial"/>
                <w:b/>
                <w:sz w:val="24"/>
                <w:szCs w:val="24"/>
              </w:rPr>
            </w:pPr>
            <w:r>
              <w:rPr>
                <w:rFonts w:ascii="Arial" w:hAnsi="Arial" w:cs="Arial"/>
                <w:sz w:val="24"/>
                <w:szCs w:val="24"/>
              </w:rPr>
              <w:t>Lamartine</w:t>
            </w:r>
          </w:p>
        </w:tc>
        <w:tc>
          <w:tcPr>
            <w:tcW w:w="7654" w:type="dxa"/>
          </w:tcPr>
          <w:p w14:paraId="6BBD595B" w14:textId="77777777" w:rsidR="00885814" w:rsidRDefault="00885814" w:rsidP="00020DE7">
            <w:pPr>
              <w:rPr>
                <w:rFonts w:ascii="Arial" w:hAnsi="Arial" w:cs="Arial"/>
                <w:b/>
                <w:sz w:val="24"/>
                <w:szCs w:val="24"/>
              </w:rPr>
            </w:pPr>
            <w:proofErr w:type="spellStart"/>
            <w:r w:rsidRPr="00FB3886">
              <w:rPr>
                <w:rFonts w:ascii="Arial" w:hAnsi="Arial" w:cs="Arial"/>
                <w:sz w:val="24"/>
                <w:szCs w:val="24"/>
              </w:rPr>
              <w:t>Wes</w:t>
            </w:r>
            <w:proofErr w:type="spellEnd"/>
            <w:r w:rsidRPr="00FB3886">
              <w:rPr>
                <w:rFonts w:ascii="Arial" w:hAnsi="Arial" w:cs="Arial"/>
                <w:sz w:val="24"/>
                <w:szCs w:val="24"/>
              </w:rPr>
              <w:t xml:space="preserve"> Anderson</w:t>
            </w:r>
          </w:p>
        </w:tc>
      </w:tr>
      <w:tr w:rsidR="00885814" w14:paraId="5E490718" w14:textId="77777777" w:rsidTr="0064673F">
        <w:tc>
          <w:tcPr>
            <w:tcW w:w="6946" w:type="dxa"/>
          </w:tcPr>
          <w:p w14:paraId="2FF74F68" w14:textId="77777777" w:rsidR="00885814" w:rsidRDefault="00885814" w:rsidP="00020DE7">
            <w:pPr>
              <w:rPr>
                <w:rFonts w:ascii="Arial" w:hAnsi="Arial" w:cs="Arial"/>
                <w:sz w:val="24"/>
                <w:szCs w:val="24"/>
              </w:rPr>
            </w:pPr>
            <w:r>
              <w:rPr>
                <w:rFonts w:ascii="Arial" w:hAnsi="Arial" w:cs="Arial"/>
                <w:sz w:val="24"/>
                <w:szCs w:val="24"/>
              </w:rPr>
              <w:t>-Lamartine exprime un point de vue personnel « pour moi, je suis frappé… » qui aboutit à une réflexion universelle : « vivons, voyons, voyageons »</w:t>
            </w:r>
          </w:p>
          <w:p w14:paraId="3DAE05C6" w14:textId="77777777" w:rsidR="00885814" w:rsidRDefault="00885814" w:rsidP="00020DE7">
            <w:pPr>
              <w:rPr>
                <w:rFonts w:ascii="Arial" w:hAnsi="Arial" w:cs="Arial"/>
                <w:sz w:val="24"/>
                <w:szCs w:val="24"/>
              </w:rPr>
            </w:pPr>
            <w:r>
              <w:rPr>
                <w:rFonts w:ascii="Arial" w:hAnsi="Arial" w:cs="Arial"/>
                <w:b/>
                <w:sz w:val="24"/>
                <w:szCs w:val="24"/>
              </w:rPr>
              <w:t xml:space="preserve">- </w:t>
            </w:r>
            <w:r>
              <w:rPr>
                <w:rFonts w:ascii="Arial" w:hAnsi="Arial" w:cs="Arial"/>
                <w:sz w:val="24"/>
                <w:szCs w:val="24"/>
              </w:rPr>
              <w:t>Il insiste sur la transformation qu’ont opérée les voyages sur lui.</w:t>
            </w:r>
          </w:p>
          <w:p w14:paraId="58205139" w14:textId="77777777" w:rsidR="00885814" w:rsidRPr="00A61A44" w:rsidRDefault="00885814" w:rsidP="00020DE7">
            <w:pPr>
              <w:rPr>
                <w:rFonts w:ascii="Arial" w:hAnsi="Arial" w:cs="Arial"/>
                <w:sz w:val="24"/>
                <w:szCs w:val="24"/>
              </w:rPr>
            </w:pPr>
            <w:r>
              <w:rPr>
                <w:rFonts w:ascii="Arial" w:hAnsi="Arial" w:cs="Arial"/>
                <w:sz w:val="24"/>
                <w:szCs w:val="24"/>
              </w:rPr>
              <w:t>- la métaphore et la question finales présentent le voyage comme une quête initiatique.</w:t>
            </w:r>
          </w:p>
        </w:tc>
        <w:tc>
          <w:tcPr>
            <w:tcW w:w="7654" w:type="dxa"/>
          </w:tcPr>
          <w:p w14:paraId="6AD8DECE" w14:textId="77777777" w:rsidR="00885814" w:rsidRDefault="00885814" w:rsidP="00020DE7">
            <w:pPr>
              <w:rPr>
                <w:rFonts w:ascii="Arial" w:hAnsi="Arial" w:cs="Arial"/>
                <w:sz w:val="24"/>
                <w:szCs w:val="24"/>
              </w:rPr>
            </w:pPr>
            <w:r w:rsidRPr="00037B58">
              <w:rPr>
                <w:rFonts w:ascii="Arial" w:hAnsi="Arial" w:cs="Arial"/>
                <w:sz w:val="24"/>
                <w:szCs w:val="24"/>
              </w:rPr>
              <w:t>- 3 frères</w:t>
            </w:r>
            <w:r>
              <w:rPr>
                <w:rFonts w:ascii="Arial" w:hAnsi="Arial" w:cs="Arial"/>
                <w:sz w:val="24"/>
                <w:szCs w:val="24"/>
              </w:rPr>
              <w:t xml:space="preserve"> abimés par la vie : bandages symboliques, lunettes (du père) qui sont un écran et empêchent de regarder, canne pour marcher. Ils sont en quête d’eux-mêmes, cherchent à se réparer. </w:t>
            </w:r>
          </w:p>
          <w:p w14:paraId="1CE882A5" w14:textId="77777777" w:rsidR="00885814" w:rsidRDefault="00885814" w:rsidP="00020DE7">
            <w:pPr>
              <w:rPr>
                <w:rFonts w:ascii="Arial" w:hAnsi="Arial" w:cs="Arial"/>
                <w:sz w:val="24"/>
                <w:szCs w:val="24"/>
              </w:rPr>
            </w:pPr>
            <w:r>
              <w:rPr>
                <w:rFonts w:ascii="Arial" w:hAnsi="Arial" w:cs="Arial"/>
                <w:sz w:val="24"/>
                <w:szCs w:val="24"/>
              </w:rPr>
              <w:t>-Inde connue pour ses temples et sa spiritualité : lieu symbolique.</w:t>
            </w:r>
          </w:p>
          <w:p w14:paraId="1EE8A685" w14:textId="77777777" w:rsidR="00885814" w:rsidRPr="00037B58" w:rsidRDefault="00885814" w:rsidP="00020DE7">
            <w:pPr>
              <w:rPr>
                <w:rFonts w:ascii="Arial" w:hAnsi="Arial" w:cs="Arial"/>
                <w:sz w:val="24"/>
                <w:szCs w:val="24"/>
              </w:rPr>
            </w:pPr>
            <w:r>
              <w:rPr>
                <w:rFonts w:ascii="Arial" w:hAnsi="Arial" w:cs="Arial"/>
                <w:sz w:val="24"/>
                <w:szCs w:val="24"/>
              </w:rPr>
              <w:t xml:space="preserve">- une aventure qui transforme , avec ses dangers : l’énigmatique boîte </w:t>
            </w:r>
            <w:r w:rsidR="0064673F">
              <w:rPr>
                <w:rFonts w:ascii="Arial" w:hAnsi="Arial" w:cs="Arial"/>
                <w:sz w:val="24"/>
                <w:szCs w:val="24"/>
              </w:rPr>
              <w:t>amène la question de la mort, du</w:t>
            </w:r>
            <w:r>
              <w:rPr>
                <w:rFonts w:ascii="Arial" w:hAnsi="Arial" w:cs="Arial"/>
                <w:sz w:val="24"/>
                <w:szCs w:val="24"/>
              </w:rPr>
              <w:t xml:space="preserve"> sens de la vie (elle contient une serpent venimeux).</w:t>
            </w:r>
          </w:p>
        </w:tc>
      </w:tr>
    </w:tbl>
    <w:p w14:paraId="32A20833" w14:textId="77777777" w:rsidR="0064673F" w:rsidRDefault="0064673F" w:rsidP="00885814">
      <w:pPr>
        <w:rPr>
          <w:rFonts w:ascii="Arial" w:hAnsi="Arial" w:cs="Arial"/>
          <w:b/>
          <w:sz w:val="24"/>
          <w:szCs w:val="24"/>
        </w:rPr>
      </w:pPr>
    </w:p>
    <w:p w14:paraId="0D215643" w14:textId="77777777" w:rsidR="00885814" w:rsidRDefault="00885814" w:rsidP="00885814">
      <w:pPr>
        <w:rPr>
          <w:rFonts w:ascii="Arial" w:hAnsi="Arial" w:cs="Arial"/>
          <w:b/>
          <w:color w:val="0070C0"/>
          <w:sz w:val="24"/>
          <w:szCs w:val="24"/>
        </w:rPr>
      </w:pPr>
      <w:r w:rsidRPr="002937C1">
        <w:rPr>
          <w:rFonts w:ascii="Arial" w:hAnsi="Arial" w:cs="Arial"/>
          <w:b/>
          <w:color w:val="0070C0"/>
          <w:sz w:val="24"/>
          <w:szCs w:val="24"/>
        </w:rPr>
        <w:t>Questions pour l’entretien :</w:t>
      </w:r>
    </w:p>
    <w:p w14:paraId="52F6F1A0" w14:textId="77777777" w:rsidR="00885814" w:rsidRDefault="00885814" w:rsidP="00885814">
      <w:pPr>
        <w:pStyle w:val="Paragraphedeliste"/>
        <w:numPr>
          <w:ilvl w:val="0"/>
          <w:numId w:val="2"/>
        </w:numPr>
        <w:rPr>
          <w:rFonts w:ascii="Arial" w:hAnsi="Arial" w:cs="Arial"/>
          <w:sz w:val="24"/>
          <w:szCs w:val="24"/>
        </w:rPr>
      </w:pPr>
      <w:r>
        <w:rPr>
          <w:rFonts w:ascii="Arial" w:hAnsi="Arial" w:cs="Arial"/>
          <w:sz w:val="24"/>
          <w:szCs w:val="24"/>
        </w:rPr>
        <w:t>Cette image vous donne-t-elle envie de partir en voyage en Inde ? Pourquoi ?</w:t>
      </w:r>
    </w:p>
    <w:p w14:paraId="66A0642F" w14:textId="77777777" w:rsidR="00885814" w:rsidRDefault="00885814" w:rsidP="00885814">
      <w:pPr>
        <w:pStyle w:val="Paragraphedeliste"/>
        <w:numPr>
          <w:ilvl w:val="0"/>
          <w:numId w:val="2"/>
        </w:numPr>
        <w:rPr>
          <w:rFonts w:ascii="Arial" w:hAnsi="Arial" w:cs="Arial"/>
          <w:sz w:val="24"/>
          <w:szCs w:val="24"/>
        </w:rPr>
      </w:pPr>
      <w:r>
        <w:rPr>
          <w:rFonts w:ascii="Arial" w:hAnsi="Arial" w:cs="Arial"/>
          <w:sz w:val="24"/>
          <w:szCs w:val="24"/>
        </w:rPr>
        <w:t>Selon vous, pourquoi les voyages permettent-ils d’ouvrir l’esprit ?</w:t>
      </w:r>
    </w:p>
    <w:p w14:paraId="32304FD8" w14:textId="77777777" w:rsidR="00885814" w:rsidRDefault="00885814" w:rsidP="00885814">
      <w:pPr>
        <w:pStyle w:val="Paragraphedeliste"/>
        <w:numPr>
          <w:ilvl w:val="0"/>
          <w:numId w:val="2"/>
        </w:numPr>
        <w:rPr>
          <w:rFonts w:ascii="Arial" w:hAnsi="Arial" w:cs="Arial"/>
          <w:sz w:val="24"/>
          <w:szCs w:val="24"/>
        </w:rPr>
      </w:pPr>
      <w:r>
        <w:rPr>
          <w:rFonts w:ascii="Arial" w:hAnsi="Arial" w:cs="Arial"/>
          <w:sz w:val="24"/>
          <w:szCs w:val="24"/>
        </w:rPr>
        <w:t>Devient-on plus tolérant lorsqu’on voyage ?</w:t>
      </w:r>
    </w:p>
    <w:p w14:paraId="0273D31C" w14:textId="77777777" w:rsidR="00885814" w:rsidRDefault="00885814" w:rsidP="00885814">
      <w:pPr>
        <w:pStyle w:val="Paragraphedeliste"/>
        <w:numPr>
          <w:ilvl w:val="0"/>
          <w:numId w:val="2"/>
        </w:numPr>
        <w:rPr>
          <w:rFonts w:ascii="Arial" w:hAnsi="Arial" w:cs="Arial"/>
          <w:sz w:val="24"/>
          <w:szCs w:val="24"/>
        </w:rPr>
      </w:pPr>
      <w:r>
        <w:rPr>
          <w:rFonts w:ascii="Arial" w:hAnsi="Arial" w:cs="Arial"/>
          <w:sz w:val="24"/>
          <w:szCs w:val="24"/>
        </w:rPr>
        <w:t>Commentez cette phrase de Lamartine en l’illustrant de documents (films, chansons, textes, …) étudiés cette année :</w:t>
      </w:r>
    </w:p>
    <w:p w14:paraId="30769125" w14:textId="77777777" w:rsidR="00885814" w:rsidRDefault="00885814" w:rsidP="0064673F">
      <w:pPr>
        <w:spacing w:line="240" w:lineRule="auto"/>
        <w:ind w:left="360"/>
        <w:rPr>
          <w:rFonts w:ascii="Arial" w:hAnsi="Arial" w:cs="Arial"/>
          <w:sz w:val="24"/>
          <w:szCs w:val="24"/>
        </w:rPr>
      </w:pPr>
      <w:r>
        <w:rPr>
          <w:rFonts w:ascii="Arial" w:hAnsi="Arial" w:cs="Arial"/>
          <w:sz w:val="24"/>
          <w:szCs w:val="24"/>
        </w:rPr>
        <w:t>« </w:t>
      </w:r>
      <w:proofErr w:type="gramStart"/>
      <w:r w:rsidRPr="00AE13D3">
        <w:rPr>
          <w:rFonts w:ascii="Arial" w:hAnsi="Arial" w:cs="Arial"/>
          <w:sz w:val="24"/>
          <w:szCs w:val="24"/>
        </w:rPr>
        <w:t>si</w:t>
      </w:r>
      <w:proofErr w:type="gramEnd"/>
      <w:r w:rsidRPr="00AE13D3">
        <w:rPr>
          <w:rFonts w:ascii="Arial" w:hAnsi="Arial" w:cs="Arial"/>
          <w:sz w:val="24"/>
          <w:szCs w:val="24"/>
        </w:rPr>
        <w:t xml:space="preserve"> mon esprit s'est agrandi,</w:t>
      </w:r>
    </w:p>
    <w:p w14:paraId="4FAB0638" w14:textId="77777777" w:rsidR="00885814" w:rsidRDefault="00885814" w:rsidP="0064673F">
      <w:pPr>
        <w:spacing w:line="240" w:lineRule="auto"/>
        <w:ind w:left="360"/>
        <w:rPr>
          <w:rFonts w:ascii="Arial" w:hAnsi="Arial" w:cs="Arial"/>
          <w:sz w:val="24"/>
          <w:szCs w:val="24"/>
        </w:rPr>
      </w:pPr>
      <w:r w:rsidRPr="00AE13D3">
        <w:rPr>
          <w:rFonts w:ascii="Arial" w:hAnsi="Arial" w:cs="Arial"/>
          <w:sz w:val="24"/>
          <w:szCs w:val="24"/>
        </w:rPr>
        <w:t xml:space="preserve"> </w:t>
      </w:r>
      <w:proofErr w:type="gramStart"/>
      <w:r w:rsidRPr="00AE13D3">
        <w:rPr>
          <w:rFonts w:ascii="Arial" w:hAnsi="Arial" w:cs="Arial"/>
          <w:sz w:val="24"/>
          <w:szCs w:val="24"/>
        </w:rPr>
        <w:t>si</w:t>
      </w:r>
      <w:proofErr w:type="gramEnd"/>
      <w:r w:rsidRPr="00AE13D3">
        <w:rPr>
          <w:rFonts w:ascii="Arial" w:hAnsi="Arial" w:cs="Arial"/>
          <w:sz w:val="24"/>
          <w:szCs w:val="24"/>
        </w:rPr>
        <w:t xml:space="preserve"> mon coup d'œil s'est étendu,</w:t>
      </w:r>
    </w:p>
    <w:p w14:paraId="6F1A71A6" w14:textId="77777777" w:rsidR="00885814" w:rsidRDefault="00885814" w:rsidP="0064673F">
      <w:pPr>
        <w:spacing w:line="240" w:lineRule="auto"/>
        <w:ind w:left="360"/>
        <w:rPr>
          <w:rFonts w:ascii="Arial" w:hAnsi="Arial" w:cs="Arial"/>
          <w:sz w:val="24"/>
          <w:szCs w:val="24"/>
        </w:rPr>
      </w:pPr>
      <w:r w:rsidRPr="00AE13D3">
        <w:rPr>
          <w:rFonts w:ascii="Arial" w:hAnsi="Arial" w:cs="Arial"/>
          <w:sz w:val="24"/>
          <w:szCs w:val="24"/>
        </w:rPr>
        <w:t xml:space="preserve"> </w:t>
      </w:r>
      <w:proofErr w:type="gramStart"/>
      <w:r w:rsidRPr="00AE13D3">
        <w:rPr>
          <w:rFonts w:ascii="Arial" w:hAnsi="Arial" w:cs="Arial"/>
          <w:sz w:val="24"/>
          <w:szCs w:val="24"/>
        </w:rPr>
        <w:t>si</w:t>
      </w:r>
      <w:proofErr w:type="gramEnd"/>
      <w:r w:rsidRPr="00AE13D3">
        <w:rPr>
          <w:rFonts w:ascii="Arial" w:hAnsi="Arial" w:cs="Arial"/>
          <w:sz w:val="24"/>
          <w:szCs w:val="24"/>
        </w:rPr>
        <w:t xml:space="preserve"> j'ai appris à tout tolérer en comprenant tout, </w:t>
      </w:r>
    </w:p>
    <w:p w14:paraId="6486EF4E" w14:textId="77777777" w:rsidR="00885814" w:rsidRDefault="00885814" w:rsidP="0064673F">
      <w:pPr>
        <w:spacing w:line="240" w:lineRule="auto"/>
        <w:ind w:left="360"/>
        <w:rPr>
          <w:rFonts w:ascii="Arial" w:hAnsi="Arial" w:cs="Arial"/>
          <w:sz w:val="24"/>
          <w:szCs w:val="24"/>
        </w:rPr>
      </w:pPr>
      <w:r>
        <w:rPr>
          <w:rFonts w:ascii="Arial" w:hAnsi="Arial" w:cs="Arial"/>
          <w:sz w:val="24"/>
          <w:szCs w:val="24"/>
        </w:rPr>
        <w:t xml:space="preserve"> </w:t>
      </w:r>
      <w:proofErr w:type="gramStart"/>
      <w:r w:rsidRPr="00AE13D3">
        <w:rPr>
          <w:rFonts w:ascii="Arial" w:hAnsi="Arial" w:cs="Arial"/>
          <w:sz w:val="24"/>
          <w:szCs w:val="24"/>
        </w:rPr>
        <w:t>je</w:t>
      </w:r>
      <w:proofErr w:type="gramEnd"/>
      <w:r w:rsidRPr="00AE13D3">
        <w:rPr>
          <w:rFonts w:ascii="Arial" w:hAnsi="Arial" w:cs="Arial"/>
          <w:sz w:val="24"/>
          <w:szCs w:val="24"/>
        </w:rPr>
        <w:t xml:space="preserve"> le dois uniquement à ce que j'ai souvent changé de scène et de point de vue.</w:t>
      </w:r>
      <w:r>
        <w:rPr>
          <w:rFonts w:ascii="Arial" w:hAnsi="Arial" w:cs="Arial"/>
          <w:sz w:val="24"/>
          <w:szCs w:val="24"/>
        </w:rPr>
        <w:t> »</w:t>
      </w:r>
    </w:p>
    <w:p w14:paraId="279762DF" w14:textId="77777777" w:rsidR="00885814" w:rsidRDefault="00885814" w:rsidP="00885814">
      <w:pPr>
        <w:pStyle w:val="Paragraphedeliste"/>
        <w:numPr>
          <w:ilvl w:val="0"/>
          <w:numId w:val="3"/>
        </w:numPr>
        <w:rPr>
          <w:rFonts w:ascii="Arial" w:hAnsi="Arial" w:cs="Arial"/>
          <w:sz w:val="24"/>
          <w:szCs w:val="24"/>
        </w:rPr>
      </w:pPr>
      <w:r>
        <w:rPr>
          <w:rFonts w:ascii="Arial" w:hAnsi="Arial" w:cs="Arial"/>
          <w:sz w:val="24"/>
          <w:szCs w:val="24"/>
        </w:rPr>
        <w:lastRenderedPageBreak/>
        <w:t>Doit-on prendre le train et partir très loin pour voyager ?</w:t>
      </w:r>
    </w:p>
    <w:p w14:paraId="75B8CF30" w14:textId="77777777" w:rsidR="00885814" w:rsidRDefault="00885814" w:rsidP="00885814">
      <w:pPr>
        <w:pStyle w:val="Paragraphedeliste"/>
        <w:numPr>
          <w:ilvl w:val="0"/>
          <w:numId w:val="3"/>
        </w:numPr>
        <w:rPr>
          <w:rFonts w:ascii="Arial" w:hAnsi="Arial" w:cs="Arial"/>
          <w:sz w:val="24"/>
          <w:szCs w:val="24"/>
        </w:rPr>
      </w:pPr>
      <w:r>
        <w:rPr>
          <w:rFonts w:ascii="Arial" w:hAnsi="Arial" w:cs="Arial"/>
          <w:sz w:val="24"/>
          <w:szCs w:val="24"/>
        </w:rPr>
        <w:t xml:space="preserve">Quelle est l’œuvre (film, récit de voyage, roman, poème, chanson, …) qui vous a le plus fait voyager cette année ? Pourquoi ? </w:t>
      </w:r>
    </w:p>
    <w:p w14:paraId="4DF15DE5" w14:textId="77777777" w:rsidR="00885814" w:rsidRPr="00AE13D3" w:rsidRDefault="00885814" w:rsidP="00885814">
      <w:pPr>
        <w:pStyle w:val="Paragraphedeliste"/>
        <w:numPr>
          <w:ilvl w:val="0"/>
          <w:numId w:val="3"/>
        </w:numPr>
        <w:rPr>
          <w:rFonts w:ascii="Arial" w:hAnsi="Arial" w:cs="Arial"/>
          <w:sz w:val="24"/>
          <w:szCs w:val="24"/>
        </w:rPr>
      </w:pPr>
      <w:r>
        <w:rPr>
          <w:rFonts w:ascii="Arial" w:hAnsi="Arial" w:cs="Arial"/>
          <w:sz w:val="24"/>
          <w:szCs w:val="24"/>
        </w:rPr>
        <w:t>En quoi le voyage peut-il être considéré comme une quête initiatique ?</w:t>
      </w:r>
    </w:p>
    <w:p w14:paraId="3FAC04F7" w14:textId="77777777" w:rsidR="001C56A9" w:rsidRDefault="001C56A9" w:rsidP="00754510">
      <w:pPr>
        <w:jc w:val="both"/>
      </w:pPr>
    </w:p>
    <w:p w14:paraId="45474B5A" w14:textId="77777777" w:rsidR="003B6EAF" w:rsidRPr="003B6EAF" w:rsidRDefault="003B6EAF" w:rsidP="003B6EAF">
      <w:pPr>
        <w:spacing w:line="276" w:lineRule="auto"/>
        <w:jc w:val="both"/>
        <w:rPr>
          <w:rFonts w:ascii="Arial" w:hAnsi="Arial" w:cs="Arial"/>
          <w:sz w:val="20"/>
          <w:szCs w:val="20"/>
        </w:rPr>
      </w:pPr>
    </w:p>
    <w:sectPr w:rsidR="003B6EAF" w:rsidRPr="003B6EAF" w:rsidSect="0064673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0415"/>
    <w:multiLevelType w:val="hybridMultilevel"/>
    <w:tmpl w:val="B6A6A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41729B"/>
    <w:multiLevelType w:val="hybridMultilevel"/>
    <w:tmpl w:val="CB02A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102AA7"/>
    <w:multiLevelType w:val="hybridMultilevel"/>
    <w:tmpl w:val="7518B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2A5AEF"/>
    <w:multiLevelType w:val="hybridMultilevel"/>
    <w:tmpl w:val="87D8E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746F17"/>
    <w:multiLevelType w:val="hybridMultilevel"/>
    <w:tmpl w:val="13CA8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0585992">
    <w:abstractNumId w:val="4"/>
  </w:num>
  <w:num w:numId="2" w16cid:durableId="1795055450">
    <w:abstractNumId w:val="2"/>
  </w:num>
  <w:num w:numId="3" w16cid:durableId="1634486029">
    <w:abstractNumId w:val="0"/>
  </w:num>
  <w:num w:numId="4" w16cid:durableId="1956475563">
    <w:abstractNumId w:val="3"/>
  </w:num>
  <w:num w:numId="5" w16cid:durableId="549729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10"/>
    <w:rsid w:val="001A1CAD"/>
    <w:rsid w:val="001C56A9"/>
    <w:rsid w:val="002D20B1"/>
    <w:rsid w:val="0032329A"/>
    <w:rsid w:val="003B077D"/>
    <w:rsid w:val="003B6EAF"/>
    <w:rsid w:val="00533B6E"/>
    <w:rsid w:val="00563CA0"/>
    <w:rsid w:val="005E2888"/>
    <w:rsid w:val="0064673F"/>
    <w:rsid w:val="006F73C9"/>
    <w:rsid w:val="0072610D"/>
    <w:rsid w:val="00744855"/>
    <w:rsid w:val="00754510"/>
    <w:rsid w:val="007B5DD9"/>
    <w:rsid w:val="00842392"/>
    <w:rsid w:val="00853F0F"/>
    <w:rsid w:val="00885814"/>
    <w:rsid w:val="0094225A"/>
    <w:rsid w:val="00A81680"/>
    <w:rsid w:val="00AA4B62"/>
    <w:rsid w:val="00AC0C92"/>
    <w:rsid w:val="00E56163"/>
    <w:rsid w:val="00ED5A0A"/>
    <w:rsid w:val="00F456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D144"/>
  <w15:chartTrackingRefBased/>
  <w15:docId w15:val="{EF4E5832-B105-469C-9CCD-A00C3372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816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8168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81680"/>
    <w:rPr>
      <w:b/>
      <w:bCs/>
    </w:rPr>
  </w:style>
  <w:style w:type="paragraph" w:styleId="NormalWeb">
    <w:name w:val="Normal (Web)"/>
    <w:basedOn w:val="Normal"/>
    <w:uiPriority w:val="99"/>
    <w:unhideWhenUsed/>
    <w:rsid w:val="00A816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33B6E"/>
    <w:rPr>
      <w:color w:val="0000FF"/>
      <w:u w:val="single"/>
    </w:rPr>
  </w:style>
  <w:style w:type="paragraph" w:styleId="Sansinterligne">
    <w:name w:val="No Spacing"/>
    <w:uiPriority w:val="1"/>
    <w:qFormat/>
    <w:rsid w:val="00E56163"/>
    <w:pPr>
      <w:spacing w:after="0" w:line="240" w:lineRule="auto"/>
    </w:pPr>
  </w:style>
  <w:style w:type="paragraph" w:styleId="Textedebulles">
    <w:name w:val="Balloon Text"/>
    <w:basedOn w:val="Normal"/>
    <w:link w:val="TextedebullesCar"/>
    <w:uiPriority w:val="99"/>
    <w:semiHidden/>
    <w:unhideWhenUsed/>
    <w:rsid w:val="009422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225A"/>
    <w:rPr>
      <w:rFonts w:ascii="Segoe UI" w:hAnsi="Segoe UI" w:cs="Segoe UI"/>
      <w:sz w:val="18"/>
      <w:szCs w:val="18"/>
    </w:rPr>
  </w:style>
  <w:style w:type="character" w:customStyle="1" w:styleId="lang-en">
    <w:name w:val="lang-en"/>
    <w:basedOn w:val="Policepardfaut"/>
    <w:rsid w:val="006F73C9"/>
  </w:style>
  <w:style w:type="character" w:styleId="Lienhypertextesuivivisit">
    <w:name w:val="FollowedHyperlink"/>
    <w:basedOn w:val="Policepardfaut"/>
    <w:uiPriority w:val="99"/>
    <w:semiHidden/>
    <w:unhideWhenUsed/>
    <w:rsid w:val="00AC0C92"/>
    <w:rPr>
      <w:color w:val="954F72" w:themeColor="followedHyperlink"/>
      <w:u w:val="single"/>
    </w:rPr>
  </w:style>
  <w:style w:type="paragraph" w:styleId="Paragraphedeliste">
    <w:name w:val="List Paragraph"/>
    <w:basedOn w:val="Normal"/>
    <w:uiPriority w:val="34"/>
    <w:qFormat/>
    <w:rsid w:val="00885814"/>
    <w:pPr>
      <w:ind w:left="720"/>
      <w:contextualSpacing/>
    </w:pPr>
  </w:style>
  <w:style w:type="character" w:styleId="Accentuation">
    <w:name w:val="Emphasis"/>
    <w:basedOn w:val="Policepardfaut"/>
    <w:uiPriority w:val="20"/>
    <w:qFormat/>
    <w:rsid w:val="00885814"/>
    <w:rPr>
      <w:i/>
      <w:iCs/>
    </w:rPr>
  </w:style>
  <w:style w:type="table" w:styleId="Grilledutableau">
    <w:name w:val="Table Grid"/>
    <w:basedOn w:val="TableauNormal"/>
    <w:uiPriority w:val="39"/>
    <w:rsid w:val="0088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197">
      <w:bodyDiv w:val="1"/>
      <w:marLeft w:val="0"/>
      <w:marRight w:val="0"/>
      <w:marTop w:val="0"/>
      <w:marBottom w:val="0"/>
      <w:divBdr>
        <w:top w:val="none" w:sz="0" w:space="0" w:color="auto"/>
        <w:left w:val="none" w:sz="0" w:space="0" w:color="auto"/>
        <w:bottom w:val="none" w:sz="0" w:space="0" w:color="auto"/>
        <w:right w:val="none" w:sz="0" w:space="0" w:color="auto"/>
      </w:divBdr>
      <w:divsChild>
        <w:div w:id="259071266">
          <w:marLeft w:val="336"/>
          <w:marRight w:val="0"/>
          <w:marTop w:val="120"/>
          <w:marBottom w:val="312"/>
          <w:divBdr>
            <w:top w:val="none" w:sz="0" w:space="0" w:color="auto"/>
            <w:left w:val="none" w:sz="0" w:space="0" w:color="auto"/>
            <w:bottom w:val="none" w:sz="0" w:space="0" w:color="auto"/>
            <w:right w:val="none" w:sz="0" w:space="0" w:color="auto"/>
          </w:divBdr>
          <w:divsChild>
            <w:div w:id="20458630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6392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6333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RESERVE4</dc:creator>
  <cp:keywords/>
  <dc:description/>
  <cp:lastModifiedBy>Louis Brogialdi</cp:lastModifiedBy>
  <cp:revision>2</cp:revision>
  <cp:lastPrinted>2023-06-27T12:19:00Z</cp:lastPrinted>
  <dcterms:created xsi:type="dcterms:W3CDTF">2023-06-29T16:27:00Z</dcterms:created>
  <dcterms:modified xsi:type="dcterms:W3CDTF">2023-06-29T16:27:00Z</dcterms:modified>
</cp:coreProperties>
</file>