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40EA" w14:textId="77777777" w:rsidR="00852FB6" w:rsidRDefault="00000000">
      <w:pPr>
        <w:rPr>
          <w:rFonts w:ascii="Comic Sans MS" w:hAnsi="Comic Sans MS" w:cs="Arial"/>
          <w:b/>
          <w:bCs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78C49F2D" wp14:editId="2A1B7B2F">
            <wp:simplePos x="0" y="0"/>
            <wp:positionH relativeFrom="column">
              <wp:posOffset>948690</wp:posOffset>
            </wp:positionH>
            <wp:positionV relativeFrom="paragraph">
              <wp:posOffset>324485</wp:posOffset>
            </wp:positionV>
            <wp:extent cx="811530" cy="462915"/>
            <wp:effectExtent l="0" t="0" r="0" b="0"/>
            <wp:wrapThrough wrapText="bothSides">
              <wp:wrapPolygon edited="0">
                <wp:start x="-122" y="0"/>
                <wp:lineTo x="-122" y="19988"/>
                <wp:lineTo x="21108" y="19988"/>
                <wp:lineTo x="21108" y="0"/>
                <wp:lineTo x="-122" y="0"/>
              </wp:wrapPolygon>
            </wp:wrapThrough>
            <wp:docPr id="1" name="Image 1" descr="Une image contenant Carm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m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  <w:bCs/>
        </w:rPr>
        <w:t>EXERCICES – Les figures de style</w:t>
      </w:r>
    </w:p>
    <w:p w14:paraId="11D6430D" w14:textId="77777777" w:rsidR="00852FB6" w:rsidRDefault="00000000">
      <w:pPr>
        <w:pStyle w:val="Paragraphedeliste"/>
        <w:numPr>
          <w:ilvl w:val="0"/>
          <w:numId w:val="1"/>
        </w:numPr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Relie les figures de style à la définition. </w:t>
      </w:r>
    </w:p>
    <w:p w14:paraId="63D70EBB" w14:textId="77777777" w:rsidR="00852FB6" w:rsidRDefault="00000000">
      <w:pPr>
        <w:pStyle w:val="Paragraphedeliste"/>
        <w:rPr>
          <w:rFonts w:ascii="Comic Sans MS" w:hAnsi="Comic Sans MS" w:cs="Arial"/>
        </w:rPr>
      </w:pPr>
      <w:r>
        <w:rPr>
          <w:noProof/>
        </w:rPr>
        <mc:AlternateContent>
          <mc:Choice Requires="wps">
            <w:drawing>
              <wp:anchor distT="45720" distB="50800" distL="0" distR="114300" simplePos="0" relativeHeight="5" behindDoc="0" locked="0" layoutInCell="0" allowOverlap="1" wp14:anchorId="7B517AE2" wp14:editId="7FE434DF">
                <wp:simplePos x="0" y="0"/>
                <wp:positionH relativeFrom="margin">
                  <wp:posOffset>-3810</wp:posOffset>
                </wp:positionH>
                <wp:positionV relativeFrom="paragraph">
                  <wp:posOffset>263525</wp:posOffset>
                </wp:positionV>
                <wp:extent cx="4656455" cy="4741545"/>
                <wp:effectExtent l="0" t="0" r="0" b="0"/>
                <wp:wrapSquare wrapText="bothSides"/>
                <wp:docPr id="2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6455" cy="474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3877735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Il y a un comparé (celui que l'on compare à quelque chose), un comparant ('quelque chose') et un outil grammatical de comparaison (comme, tel que...)</w:t>
                            </w:r>
                          </w:p>
                          <w:p w14:paraId="0EF507BF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</w:p>
                          <w:p w14:paraId="6936D58B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C'est une comparaison plus directe car il n'y a aucun outil grammatical.</w:t>
                            </w:r>
                          </w:p>
                          <w:p w14:paraId="77AB274F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</w:p>
                          <w:p w14:paraId="7C0FFE87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3260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</w:p>
                          <w:p w14:paraId="0CA4726A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C’est donner des caractéristiques humaines à une idée.</w:t>
                            </w:r>
                          </w:p>
                          <w:p w14:paraId="1BC5F93E" w14:textId="77777777" w:rsidR="00852FB6" w:rsidRDefault="00852FB6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14F783DC" w14:textId="77777777" w:rsidR="00852FB6" w:rsidRDefault="00852FB6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768A5B92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C’est parler d’une chose en désignant une de ses parties.</w:t>
                            </w:r>
                          </w:p>
                          <w:p w14:paraId="34E7E946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</w:p>
                          <w:p w14:paraId="3FECF839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</w:p>
                          <w:p w14:paraId="00FB7BBA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C’est donner des caractéristiques humaines à un objet, un animal...</w:t>
                            </w:r>
                          </w:p>
                          <w:p w14:paraId="4AC639F4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</w:p>
                          <w:p w14:paraId="31AA2600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</w:p>
                          <w:p w14:paraId="6780A391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Elle exagère l'expression d'une idée pour la mettre en relief. Utilisée dans l'ironie, la caricature, ...</w:t>
                            </w:r>
                          </w:p>
                          <w:p w14:paraId="4D0FDC26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3260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</w:p>
                          <w:p w14:paraId="747D7BE9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On suggère quelque chose mais on ne le dit pas clairement.</w:t>
                            </w:r>
                          </w:p>
                          <w:p w14:paraId="0D079F3F" w14:textId="77777777" w:rsidR="00852FB6" w:rsidRDefault="00852FB6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366.65pt;height:373.35pt;mso-wrap-distance-left:0pt;mso-wrap-distance-right:9pt;mso-wrap-distance-top:3.6pt;mso-wrap-distance-bottom:4pt;margin-top:20.75pt;mso-position-vertical-relative:text;margin-left:-0.3pt;mso-position-horizontal-relative:margin">
                <v:textbox>
                  <w:txbxContent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>Il y a un comparé (celui que l'on compare à quelque chose), un comparant ('quelque chose') et un outil grammatical de comparaison (comme, tel que...)</w:t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ab/>
                        <w:tab/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>C'est une comparaison plus directe car il n'y a aucun outil grammatical.</w:t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ab/>
                        <w:tab/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3260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ab/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>C’est donner des caractéristiques humaines à une idée.</w:t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>C’est parler d’une chose en désignant une de ses parties.</w:t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ab/>
                        <w:tab/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ab/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>C’est donner des caractéristiques humaines à un objet, un animal...</w:t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ab/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ab/>
                        <w:tab/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>Elle exagère l'expression d'une idée pour la mettre en relief. Utilisée dans l'ironie, la caricature, ...</w:t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3260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ab/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>On suggère quelque chose mais on ne le dit pas clairement.</w:t>
                      </w:r>
                    </w:p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50800" distL="114300" distR="113665" simplePos="0" relativeHeight="8" behindDoc="0" locked="0" layoutInCell="0" allowOverlap="1" wp14:anchorId="70CD4A1E" wp14:editId="0EA14B86">
                <wp:simplePos x="0" y="0"/>
                <wp:positionH relativeFrom="margin">
                  <wp:posOffset>7172960</wp:posOffset>
                </wp:positionH>
                <wp:positionV relativeFrom="paragraph">
                  <wp:posOffset>390525</wp:posOffset>
                </wp:positionV>
                <wp:extent cx="1551940" cy="4700270"/>
                <wp:effectExtent l="0" t="0" r="0" b="0"/>
                <wp:wrapSquare wrapText="bothSides"/>
                <wp:docPr id="3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470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7193541" w14:textId="77777777" w:rsidR="00852FB6" w:rsidRDefault="00000000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La métaphore </w:t>
                            </w:r>
                          </w:p>
                          <w:p w14:paraId="5D1CBD54" w14:textId="77777777" w:rsidR="00852FB6" w:rsidRDefault="00852FB6">
                            <w:pPr>
                              <w:pStyle w:val="Paragraphedeliste"/>
                              <w:spacing w:line="240" w:lineRule="auto"/>
                              <w:ind w:left="-142" w:right="16"/>
                              <w:jc w:val="both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2981AA1" w14:textId="77777777" w:rsidR="00852FB6" w:rsidRDefault="00852FB6">
                            <w:pPr>
                              <w:pStyle w:val="Contenudecadre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0426789" w14:textId="77777777" w:rsidR="00852FB6" w:rsidRDefault="00000000">
                            <w:pPr>
                              <w:pStyle w:val="Contenudecadre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La personnification </w:t>
                            </w:r>
                          </w:p>
                          <w:p w14:paraId="5E8AAC76" w14:textId="77777777" w:rsidR="00852FB6" w:rsidRDefault="00852FB6">
                            <w:pPr>
                              <w:pStyle w:val="Contenudecadre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90725D4" w14:textId="77777777" w:rsidR="00852FB6" w:rsidRDefault="00000000">
                            <w:pPr>
                              <w:pStyle w:val="Contenudecadre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L’allégorie </w:t>
                            </w:r>
                          </w:p>
                          <w:p w14:paraId="7242EC43" w14:textId="77777777" w:rsidR="00852FB6" w:rsidRDefault="00852FB6">
                            <w:pPr>
                              <w:pStyle w:val="Contenudecadre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C6EB3AA" w14:textId="77777777" w:rsidR="00852FB6" w:rsidRDefault="00000000">
                            <w:pPr>
                              <w:pStyle w:val="Contenudecadre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La litote</w:t>
                            </w:r>
                          </w:p>
                          <w:p w14:paraId="0DEF34D6" w14:textId="77777777" w:rsidR="00852FB6" w:rsidRDefault="00852FB6">
                            <w:pPr>
                              <w:pStyle w:val="Contenudecadre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CCAB270" w14:textId="77777777" w:rsidR="00852FB6" w:rsidRDefault="00000000">
                            <w:pPr>
                              <w:pStyle w:val="Contenudecadre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L’hyperbole</w:t>
                            </w:r>
                          </w:p>
                          <w:p w14:paraId="772C2B1B" w14:textId="77777777" w:rsidR="00852FB6" w:rsidRDefault="00852FB6">
                            <w:pPr>
                              <w:pStyle w:val="Contenudecadre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47EA264" w14:textId="77777777" w:rsidR="00852FB6" w:rsidRDefault="00000000">
                            <w:pPr>
                              <w:pStyle w:val="Contenudecadre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La comparaison</w:t>
                            </w:r>
                          </w:p>
                          <w:p w14:paraId="3928D2A3" w14:textId="77777777" w:rsidR="00852FB6" w:rsidRDefault="00852FB6">
                            <w:pPr>
                              <w:pStyle w:val="Contenudecadr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2577E0" w14:textId="77777777" w:rsidR="00852FB6" w:rsidRDefault="00000000">
                            <w:pPr>
                              <w:pStyle w:val="Contenudecadre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La métonymie 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122.2pt;height:370.1pt;mso-wrap-distance-left:9pt;mso-wrap-distance-right:8.95pt;mso-wrap-distance-top:3.6pt;mso-wrap-distance-bottom:4pt;margin-top:30.75pt;mso-position-vertical-relative:text;margin-left:564.8pt;mso-position-horizontal-relative:margin">
                <v:textbox>
                  <w:txbxContent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  <w:t xml:space="preserve">La métaphore </w:t>
                      </w:r>
                    </w:p>
                    <w:p>
                      <w:pPr>
                        <w:pStyle w:val="ListParagraph"/>
                        <w:spacing w:lineRule="auto" w:line="240"/>
                        <w:ind w:left="-142" w:right="16"/>
                        <w:jc w:val="both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cs="Arial" w:ascii="Comic Sans MS" w:hAnsi="Comic Sans MS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La personnification </w:t>
                      </w:r>
                    </w:p>
                    <w:p>
                      <w:pPr>
                        <w:pStyle w:val="Contenudecadr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L’allégorie </w:t>
                      </w:r>
                    </w:p>
                    <w:p>
                      <w:pPr>
                        <w:pStyle w:val="Contenudecadr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La litote</w:t>
                      </w:r>
                    </w:p>
                    <w:p>
                      <w:pPr>
                        <w:pStyle w:val="Contenudecadr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L’hyperbole</w:t>
                      </w:r>
                    </w:p>
                    <w:p>
                      <w:pPr>
                        <w:pStyle w:val="Contenudecadr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La comparaison</w:t>
                      </w:r>
                    </w:p>
                    <w:p>
                      <w:pPr>
                        <w:pStyle w:val="Contenudecadr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La métonymie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C5D00F0" w14:textId="73F617A6" w:rsidR="00852FB6" w:rsidRDefault="008E1CE3">
      <w:pPr>
        <w:pStyle w:val="Paragraphedeliste"/>
        <w:rPr>
          <w:rFonts w:ascii="Comic Sans MS" w:hAnsi="Comic Sans MS" w:cs="Arial"/>
        </w:rPr>
      </w:pPr>
      <w:r>
        <w:rPr>
          <w:noProof/>
        </w:rPr>
        <mc:AlternateContent>
          <mc:Choice Requires="wps">
            <w:drawing>
              <wp:anchor distT="45085" distB="47625" distL="113665" distR="113665" simplePos="0" relativeHeight="7" behindDoc="0" locked="0" layoutInCell="0" allowOverlap="1" wp14:anchorId="2C0AA09A" wp14:editId="6B69993C">
                <wp:simplePos x="0" y="0"/>
                <wp:positionH relativeFrom="column">
                  <wp:posOffset>1831340</wp:posOffset>
                </wp:positionH>
                <wp:positionV relativeFrom="paragraph">
                  <wp:posOffset>13970</wp:posOffset>
                </wp:positionV>
                <wp:extent cx="480695" cy="4829810"/>
                <wp:effectExtent l="0" t="0" r="0" b="0"/>
                <wp:wrapSquare wrapText="bothSides"/>
                <wp:docPr id="5" name="Cadr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482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10A6212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46613032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1982B7F9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46D87BB6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7A0ECE0E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2503E03B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20BDF58D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3281EBF4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3D45BF4A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37C856F2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1BBC4C52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21C8A76E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29CBDEEF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0D34449A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29389041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7A02CBF3" w14:textId="77777777" w:rsidR="00852FB6" w:rsidRDefault="00852FB6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AA09A" id="_x0000_t202" coordsize="21600,21600" o:spt="202" path="m,l,21600r21600,l21600,xe">
                <v:stroke joinstyle="miter"/>
                <v:path gradientshapeok="t" o:connecttype="rect"/>
              </v:shapetype>
              <v:shape id="Cadre4" o:spid="_x0000_s1028" type="#_x0000_t202" style="position:absolute;left:0;text-align:left;margin-left:144.2pt;margin-top:1.1pt;width:37.85pt;height:380.3pt;z-index:7;visibility:visible;mso-wrap-style:square;mso-height-percent:0;mso-wrap-distance-left:8.95pt;mso-wrap-distance-top:3.55pt;mso-wrap-distance-right:8.95pt;mso-wrap-distance-bottom:3.7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" o:allowincell="f" stroked="f">
                <v:textbox>
                  <w:txbxContent>
                    <w:p w14:paraId="410A6212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46613032" w14:textId="77777777" w:rsidR="00852FB6" w:rsidRDefault="00852FB6">
                      <w:pPr>
                        <w:pStyle w:val="Contenudecadre"/>
                      </w:pPr>
                    </w:p>
                    <w:p w14:paraId="1982B7F9" w14:textId="77777777" w:rsidR="00852FB6" w:rsidRDefault="00852FB6">
                      <w:pPr>
                        <w:pStyle w:val="Contenudecadre"/>
                      </w:pPr>
                    </w:p>
                    <w:p w14:paraId="46D87BB6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7A0ECE0E" w14:textId="77777777" w:rsidR="00852FB6" w:rsidRDefault="00852FB6">
                      <w:pPr>
                        <w:pStyle w:val="Contenudecadre"/>
                      </w:pPr>
                    </w:p>
                    <w:p w14:paraId="2503E03B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20BDF58D" w14:textId="77777777" w:rsidR="00852FB6" w:rsidRDefault="00852FB6">
                      <w:pPr>
                        <w:pStyle w:val="Contenudecadre"/>
                      </w:pPr>
                    </w:p>
                    <w:p w14:paraId="3281EBF4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3D45BF4A" w14:textId="77777777" w:rsidR="00852FB6" w:rsidRDefault="00852FB6">
                      <w:pPr>
                        <w:pStyle w:val="Contenudecadre"/>
                      </w:pPr>
                    </w:p>
                    <w:p w14:paraId="37C856F2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1BBC4C52" w14:textId="77777777" w:rsidR="00852FB6" w:rsidRDefault="00852FB6">
                      <w:pPr>
                        <w:pStyle w:val="Contenudecadre"/>
                      </w:pPr>
                    </w:p>
                    <w:p w14:paraId="21C8A76E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29CBDEEF" w14:textId="77777777" w:rsidR="00852FB6" w:rsidRDefault="00852FB6">
                      <w:pPr>
                        <w:pStyle w:val="Contenudecadre"/>
                      </w:pPr>
                    </w:p>
                    <w:p w14:paraId="0D34449A" w14:textId="77777777" w:rsidR="00852FB6" w:rsidRDefault="00852FB6">
                      <w:pPr>
                        <w:pStyle w:val="Contenudecadre"/>
                      </w:pPr>
                    </w:p>
                    <w:p w14:paraId="29389041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7A02CBF3" w14:textId="77777777" w:rsidR="00852FB6" w:rsidRDefault="00852FB6">
                      <w:pPr>
                        <w:pStyle w:val="Contenudecadr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3030" simplePos="0" relativeHeight="6" behindDoc="0" locked="0" layoutInCell="0" allowOverlap="1" wp14:anchorId="5CDB1970" wp14:editId="18DCC7BA">
                <wp:simplePos x="0" y="0"/>
                <wp:positionH relativeFrom="margin">
                  <wp:posOffset>4886960</wp:posOffset>
                </wp:positionH>
                <wp:positionV relativeFrom="paragraph">
                  <wp:posOffset>13970</wp:posOffset>
                </wp:positionV>
                <wp:extent cx="480695" cy="4719955"/>
                <wp:effectExtent l="0" t="0" r="0" b="0"/>
                <wp:wrapSquare wrapText="bothSides"/>
                <wp:docPr id="4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471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071CB9A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389CBCBF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7001B124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0BF5B668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6C635EB6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3B356F64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0BFF3229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583418C6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61A74183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688939C5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737A2C14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30FA0296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02420FFC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3B6BE1B5" w14:textId="77777777" w:rsidR="00852FB6" w:rsidRDefault="00852FB6">
                            <w:pPr>
                              <w:pStyle w:val="Contenudecadre"/>
                            </w:pPr>
                          </w:p>
                          <w:p w14:paraId="34BEA836" w14:textId="77777777" w:rsidR="00852FB6" w:rsidRDefault="00000000">
                            <w:pPr>
                              <w:pStyle w:val="Contenudecadre"/>
                            </w:pPr>
                            <w:r>
                              <w:t>●</w:t>
                            </w:r>
                          </w:p>
                          <w:p w14:paraId="1147E6BA" w14:textId="77777777" w:rsidR="00852FB6" w:rsidRDefault="00852FB6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1970" id="Cadre3" o:spid="_x0000_s1029" type="#_x0000_t202" style="position:absolute;left:0;text-align:left;margin-left:384.8pt;margin-top:1.1pt;width:37.85pt;height:371.65pt;z-index:6;visibility:visible;mso-wrap-style:square;mso-height-percent:0;mso-wrap-distance-left:9pt;mso-wrap-distance-top:3.6pt;mso-wrap-distance-right:8.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" o:allowincell="f" stroked="f">
                <v:textbox>
                  <w:txbxContent>
                    <w:p w14:paraId="5071CB9A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389CBCBF" w14:textId="77777777" w:rsidR="00852FB6" w:rsidRDefault="00852FB6">
                      <w:pPr>
                        <w:pStyle w:val="Contenudecadre"/>
                      </w:pPr>
                    </w:p>
                    <w:p w14:paraId="7001B124" w14:textId="77777777" w:rsidR="00852FB6" w:rsidRDefault="00852FB6">
                      <w:pPr>
                        <w:pStyle w:val="Contenudecadre"/>
                      </w:pPr>
                    </w:p>
                    <w:p w14:paraId="0BF5B668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6C635EB6" w14:textId="77777777" w:rsidR="00852FB6" w:rsidRDefault="00852FB6">
                      <w:pPr>
                        <w:pStyle w:val="Contenudecadre"/>
                      </w:pPr>
                    </w:p>
                    <w:p w14:paraId="3B356F64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0BFF3229" w14:textId="77777777" w:rsidR="00852FB6" w:rsidRDefault="00852FB6">
                      <w:pPr>
                        <w:pStyle w:val="Contenudecadre"/>
                      </w:pPr>
                    </w:p>
                    <w:p w14:paraId="583418C6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61A74183" w14:textId="77777777" w:rsidR="00852FB6" w:rsidRDefault="00852FB6">
                      <w:pPr>
                        <w:pStyle w:val="Contenudecadre"/>
                      </w:pPr>
                    </w:p>
                    <w:p w14:paraId="688939C5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737A2C14" w14:textId="77777777" w:rsidR="00852FB6" w:rsidRDefault="00852FB6">
                      <w:pPr>
                        <w:pStyle w:val="Contenudecadre"/>
                      </w:pPr>
                    </w:p>
                    <w:p w14:paraId="30FA0296" w14:textId="77777777" w:rsidR="00852FB6" w:rsidRDefault="00852FB6">
                      <w:pPr>
                        <w:pStyle w:val="Contenudecadre"/>
                      </w:pPr>
                    </w:p>
                    <w:p w14:paraId="02420FFC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3B6BE1B5" w14:textId="77777777" w:rsidR="00852FB6" w:rsidRDefault="00852FB6">
                      <w:pPr>
                        <w:pStyle w:val="Contenudecadre"/>
                      </w:pPr>
                    </w:p>
                    <w:p w14:paraId="34BEA836" w14:textId="77777777" w:rsidR="00852FB6" w:rsidRDefault="00000000">
                      <w:pPr>
                        <w:pStyle w:val="Contenudecadre"/>
                      </w:pPr>
                      <w:r>
                        <w:t>●</w:t>
                      </w:r>
                    </w:p>
                    <w:p w14:paraId="1147E6BA" w14:textId="77777777" w:rsidR="00852FB6" w:rsidRDefault="00852FB6">
                      <w:pPr>
                        <w:pStyle w:val="Contenudecadre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9CB55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57FA550B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399D66AE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6678F953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4A01D65E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4389BF99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16881631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7DC825D2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025FE932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3481D90A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74701F1C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0C667B26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528F0B97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54BC6ED4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5BF4A616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5394897C" w14:textId="77777777" w:rsidR="00852FB6" w:rsidRDefault="00852FB6">
      <w:pPr>
        <w:tabs>
          <w:tab w:val="left" w:pos="1273"/>
        </w:tabs>
        <w:rPr>
          <w:rFonts w:ascii="Comic Sans MS" w:hAnsi="Comic Sans MS" w:cs="Arial"/>
        </w:rPr>
      </w:pPr>
    </w:p>
    <w:p w14:paraId="046B3EAE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21504A84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2047715D" w14:textId="77777777" w:rsidR="00852FB6" w:rsidRDefault="00852FB6">
      <w:pPr>
        <w:pStyle w:val="Paragraphedeliste"/>
        <w:rPr>
          <w:rFonts w:ascii="Comic Sans MS" w:hAnsi="Comic Sans MS" w:cs="Arial"/>
        </w:rPr>
      </w:pPr>
    </w:p>
    <w:p w14:paraId="6FD4B43B" w14:textId="77777777" w:rsidR="00852FB6" w:rsidRDefault="00000000">
      <w:pPr>
        <w:pStyle w:val="Paragraphedeliste"/>
        <w:numPr>
          <w:ilvl w:val="0"/>
          <w:numId w:val="1"/>
        </w:numPr>
        <w:jc w:val="both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lastRenderedPageBreak/>
        <w:t xml:space="preserve">Indique </w:t>
      </w:r>
      <w:r>
        <w:rPr>
          <w:noProof/>
        </w:rPr>
        <w:drawing>
          <wp:inline distT="0" distB="0" distL="0" distR="0" wp14:anchorId="19538464" wp14:editId="340ABA35">
            <wp:extent cx="311150" cy="233680"/>
            <wp:effectExtent l="0" t="0" r="0" b="0"/>
            <wp:docPr id="6" name="Image 2" descr="Une image contenant dessin humoristique, dessin, clipart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" descr="Une image contenant dessin humoristique, dessin, clipart, croqui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</w:rPr>
        <w:t xml:space="preserve"> s’il s’agit d’une métaphore ou d’une comparaison     </w:t>
      </w:r>
    </w:p>
    <w:p w14:paraId="4E132528" w14:textId="77777777" w:rsidR="00852FB6" w:rsidRDefault="00852FB6">
      <w:pPr>
        <w:pStyle w:val="Paragraphedeliste"/>
        <w:jc w:val="both"/>
        <w:rPr>
          <w:rFonts w:ascii="Comic Sans MS" w:hAnsi="Comic Sans MS" w:cs="Arial"/>
          <w:b/>
          <w:bCs/>
        </w:rPr>
      </w:pPr>
    </w:p>
    <w:p w14:paraId="4F8554C2" w14:textId="77777777" w:rsidR="00852FB6" w:rsidRDefault="00000000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Elle était blanche comme la neige. …………………………………………………………………………………………………………..</w:t>
      </w:r>
    </w:p>
    <w:p w14:paraId="49117F87" w14:textId="77777777" w:rsidR="00852FB6" w:rsidRDefault="00000000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Cet enfant a un visage d’ange. …………………………………………………………………………………………………………………..</w:t>
      </w:r>
    </w:p>
    <w:p w14:paraId="3F562AD8" w14:textId="77777777" w:rsidR="00852FB6" w:rsidRDefault="00000000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La mer était bleue comme le ciel. ……………………………………………………………………………………………………………..</w:t>
      </w:r>
    </w:p>
    <w:p w14:paraId="67B68146" w14:textId="77777777" w:rsidR="00852FB6" w:rsidRDefault="00000000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Il est arrivé chez nous telle une tornade. ………………………………………………………………………………………………</w:t>
      </w:r>
    </w:p>
    <w:p w14:paraId="5F8A4E58" w14:textId="77777777" w:rsidR="00852FB6" w:rsidRDefault="00000000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Il est rusé comme un renard. ……………………………………………………………………………………………………………………</w:t>
      </w:r>
    </w:p>
    <w:p w14:paraId="57EC5FBB" w14:textId="77777777" w:rsidR="00852FB6" w:rsidRDefault="00000000">
      <w:pPr>
        <w:pStyle w:val="Paragraphedeliste"/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drawing>
          <wp:anchor distT="0" distB="0" distL="114300" distR="114300" simplePos="0" relativeHeight="4" behindDoc="0" locked="0" layoutInCell="0" allowOverlap="1" wp14:anchorId="1A9660D8" wp14:editId="160DECED">
            <wp:simplePos x="0" y="0"/>
            <wp:positionH relativeFrom="column">
              <wp:posOffset>1043305</wp:posOffset>
            </wp:positionH>
            <wp:positionV relativeFrom="paragraph">
              <wp:posOffset>445770</wp:posOffset>
            </wp:positionV>
            <wp:extent cx="652780" cy="535940"/>
            <wp:effectExtent l="0" t="0" r="0" b="0"/>
            <wp:wrapThrough wrapText="bothSides">
              <wp:wrapPolygon edited="0">
                <wp:start x="-175" y="0"/>
                <wp:lineTo x="-175" y="20151"/>
                <wp:lineTo x="20537" y="20151"/>
                <wp:lineTo x="20537" y="0"/>
                <wp:lineTo x="-175" y="0"/>
              </wp:wrapPolygon>
            </wp:wrapThrough>
            <wp:docPr id="7" name="Image4" descr="Une image contenant Carmin, conceptio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Une image contenant Carmin, conception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17A01" w14:textId="07089063" w:rsidR="00852FB6" w:rsidRDefault="00000000">
      <w:pPr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3. </w:t>
      </w:r>
      <w:r>
        <w:rPr>
          <w:rFonts w:ascii="Comic Sans MS" w:hAnsi="Comic Sans MS" w:cs="Arial"/>
          <w:b/>
          <w:bCs/>
        </w:rPr>
        <w:t>Souligne  les mots qui montre</w:t>
      </w:r>
      <w:r w:rsidR="00107E8E">
        <w:rPr>
          <w:rFonts w:ascii="Comic Sans MS" w:hAnsi="Comic Sans MS" w:cs="Arial"/>
          <w:b/>
          <w:bCs/>
        </w:rPr>
        <w:t>nt</w:t>
      </w:r>
      <w:r>
        <w:rPr>
          <w:rFonts w:ascii="Comic Sans MS" w:hAnsi="Comic Sans MS" w:cs="Arial"/>
          <w:b/>
          <w:bCs/>
        </w:rPr>
        <w:t xml:space="preserve"> que la phrase est une personnification.</w:t>
      </w:r>
      <w:r>
        <w:rPr>
          <w:rFonts w:ascii="Comic Sans MS" w:hAnsi="Comic Sans MS" w:cs="Arial"/>
        </w:rPr>
        <w:t xml:space="preserve"> </w:t>
      </w:r>
    </w:p>
    <w:p w14:paraId="79522F82" w14:textId="77777777" w:rsidR="00852FB6" w:rsidRDefault="00000000">
      <w:pPr>
        <w:pStyle w:val="Paragraphedeliste"/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a. Le gâteau m’appelle. …………………………………………………………………………………………………………………………………………………</w:t>
      </w:r>
    </w:p>
    <w:p w14:paraId="60F58270" w14:textId="77777777" w:rsidR="00852FB6" w:rsidRDefault="00000000">
      <w:pPr>
        <w:pStyle w:val="Paragraphedeliste"/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b. Le vent rugissait et le tonnerre grondait. ……………………………………………………………………………………………………………</w:t>
      </w:r>
    </w:p>
    <w:p w14:paraId="4599F866" w14:textId="77777777" w:rsidR="00852FB6" w:rsidRDefault="00000000">
      <w:pPr>
        <w:pStyle w:val="Paragraphedeliste"/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b. La rivière s’étire le long de la plaine. …………………………………………………………………………………………………………………….</w:t>
      </w:r>
    </w:p>
    <w:p w14:paraId="3EDB489B" w14:textId="77777777" w:rsidR="00852FB6" w:rsidRDefault="00000000">
      <w:pPr>
        <w:pStyle w:val="Paragraphedeliste"/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c. Entends-tu la voiture qui grogne ? ……………………………………………………………………………………………………………………………</w:t>
      </w:r>
    </w:p>
    <w:p w14:paraId="7D7D3D31" w14:textId="77777777" w:rsidR="00852FB6" w:rsidRDefault="00000000">
      <w:pPr>
        <w:pStyle w:val="Paragraphedeliste"/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d. Le coq règne en maître sur la basse-cour. ………………………………………………………………………………………………………………</w:t>
      </w:r>
    </w:p>
    <w:p w14:paraId="48A18DAA" w14:textId="77777777" w:rsidR="00852FB6" w:rsidRDefault="00000000">
      <w:pPr>
        <w:pStyle w:val="Paragraphedeliste"/>
        <w:spacing w:line="48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e. Ma maison est une amie qui me protège. ……………………………………………………………………………………………………………………</w:t>
      </w:r>
    </w:p>
    <w:sectPr w:rsidR="00852FB6">
      <w:pgSz w:w="16838" w:h="11906" w:orient="landscape"/>
      <w:pgMar w:top="1134" w:right="993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6000"/>
    <w:multiLevelType w:val="multilevel"/>
    <w:tmpl w:val="42B2071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5D31754"/>
    <w:multiLevelType w:val="multilevel"/>
    <w:tmpl w:val="5B343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214205"/>
    <w:multiLevelType w:val="multilevel"/>
    <w:tmpl w:val="F7BA4E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37854">
    <w:abstractNumId w:val="1"/>
  </w:num>
  <w:num w:numId="2" w16cid:durableId="1407143181">
    <w:abstractNumId w:val="0"/>
  </w:num>
  <w:num w:numId="3" w16cid:durableId="355543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FB6"/>
    <w:rsid w:val="00033DDF"/>
    <w:rsid w:val="00107E8E"/>
    <w:rsid w:val="00852FB6"/>
    <w:rsid w:val="008E1CE3"/>
    <w:rsid w:val="00D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0499DE"/>
  <w15:docId w15:val="{0CB6C8A0-4E15-A84A-A69D-CBF8A7B4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9E7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7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7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7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7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7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7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7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7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9E7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9E7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9E7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9E7F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9E7F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9E7F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9E7F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9E7F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9E7FEB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9E7FE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9E7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9E7FEB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E7FEB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9E7F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7FEB"/>
    <w:rPr>
      <w:b/>
      <w:bCs/>
      <w:smallCaps/>
      <w:color w:val="0F4761" w:themeColor="accent1" w:themeShade="BF"/>
      <w:spacing w:val="5"/>
    </w:rPr>
  </w:style>
  <w:style w:type="paragraph" w:styleId="Titre">
    <w:name w:val="Title"/>
    <w:basedOn w:val="Normal"/>
    <w:next w:val="Corpsdetexte"/>
    <w:link w:val="TitreCar"/>
    <w:uiPriority w:val="10"/>
    <w:qFormat/>
    <w:rsid w:val="009E7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7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7FEB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7FEB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7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B40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Pino</dc:creator>
  <dc:description/>
  <cp:lastModifiedBy>O365</cp:lastModifiedBy>
  <cp:revision>46</cp:revision>
  <dcterms:created xsi:type="dcterms:W3CDTF">2024-06-20T08:12:00Z</dcterms:created>
  <dcterms:modified xsi:type="dcterms:W3CDTF">2025-03-13T14:18:00Z</dcterms:modified>
  <dc:language>fr-FR</dc:language>
</cp:coreProperties>
</file>