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237" w:dyaOrig="1008">
          <v:rect xmlns:o="urn:schemas-microsoft-com:office:office" xmlns:v="urn:schemas-microsoft-com:vml" id="rectole0000000000" style="width:161.850000pt;height:5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object w:dxaOrig="734" w:dyaOrig="993">
          <v:rect xmlns:o="urn:schemas-microsoft-com:office:office" xmlns:v="urn:schemas-microsoft-com:vml" id="rectole0000000001" style="width:36.700000pt;height:49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object w:dxaOrig="1253" w:dyaOrig="1052">
          <v:rect xmlns:o="urn:schemas-microsoft-com:office:office" xmlns:v="urn:schemas-microsoft-com:vml" id="rectole0000000002" style="width:62.650000pt;height:52.6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arianne" w:hAnsi="Marianne" w:cs="Marianne" w:eastAsia="Marianne"/>
          <w:b/>
          <w:color w:val="auto"/>
          <w:spacing w:val="0"/>
          <w:position w:val="0"/>
          <w:sz w:val="24"/>
          <w:shd w:fill="auto" w:val="clear"/>
        </w:rPr>
        <w:t xml:space="preserve">INFORMATION PRÉ </w:t>
      </w:r>
      <w:r>
        <w:rPr>
          <w:rFonts w:ascii="Marianne" w:hAnsi="Marianne" w:cs="Marianne" w:eastAsia="Marianne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Marianne" w:hAnsi="Marianne" w:cs="Marianne" w:eastAsia="Marianne"/>
          <w:b/>
          <w:color w:val="auto"/>
          <w:spacing w:val="0"/>
          <w:position w:val="0"/>
          <w:sz w:val="24"/>
          <w:shd w:fill="auto" w:val="clear"/>
        </w:rPr>
        <w:t xml:space="preserve"> CANDIDATURE </w:t>
      </w: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arianne" w:hAnsi="Marianne" w:cs="Marianne" w:eastAsia="Marianne"/>
          <w:b/>
          <w:color w:val="auto"/>
          <w:spacing w:val="0"/>
          <w:position w:val="0"/>
          <w:sz w:val="24"/>
          <w:shd w:fill="auto" w:val="clear"/>
        </w:rPr>
        <w:t xml:space="preserve">UFA DU LYCÉE JEAN PROUVÉ</w:t>
      </w: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color w:val="auto"/>
          <w:spacing w:val="0"/>
          <w:position w:val="0"/>
          <w:sz w:val="24"/>
          <w:shd w:fill="auto" w:val="clear"/>
        </w:rPr>
      </w:pPr>
      <w:r>
        <w:rPr>
          <w:rFonts w:ascii="Marianne" w:hAnsi="Marianne" w:cs="Marianne" w:eastAsia="Marianne"/>
          <w:color w:val="auto"/>
          <w:spacing w:val="0"/>
          <w:position w:val="0"/>
          <w:sz w:val="24"/>
          <w:shd w:fill="auto" w:val="clear"/>
        </w:rPr>
        <w:t xml:space="preserve">Pour </w:t>
      </w:r>
      <w:r>
        <w:rPr>
          <w:rFonts w:ascii="Marianne" w:hAnsi="Marianne" w:cs="Marianne" w:eastAsia="Marianne"/>
          <w:b/>
          <w:color w:val="auto"/>
          <w:spacing w:val="0"/>
          <w:position w:val="0"/>
          <w:sz w:val="24"/>
          <w:shd w:fill="auto" w:val="clear"/>
        </w:rPr>
        <w:t xml:space="preserve">Pré-candidater</w:t>
      </w:r>
      <w:r>
        <w:rPr>
          <w:rFonts w:ascii="Marianne" w:hAnsi="Marianne" w:cs="Marianne" w:eastAsia="Marianne"/>
          <w:color w:val="auto"/>
          <w:spacing w:val="0"/>
          <w:position w:val="0"/>
          <w:sz w:val="24"/>
          <w:shd w:fill="auto" w:val="clear"/>
        </w:rPr>
        <w:t xml:space="preserve"> au sein de notre établissement, </w:t>
      </w: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color w:val="auto"/>
          <w:spacing w:val="0"/>
          <w:position w:val="0"/>
          <w:sz w:val="24"/>
          <w:shd w:fill="auto" w:val="clear"/>
        </w:rPr>
      </w:pPr>
      <w:r>
        <w:rPr>
          <w:rFonts w:ascii="Marianne" w:hAnsi="Marianne" w:cs="Marianne" w:eastAsia="Marianne"/>
          <w:color w:val="auto"/>
          <w:spacing w:val="0"/>
          <w:position w:val="0"/>
          <w:sz w:val="24"/>
          <w:shd w:fill="auto" w:val="clear"/>
        </w:rPr>
        <w:t xml:space="preserve">vous devez aller sur le lien suivant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Marianne" w:hAnsi="Marianne" w:cs="Marianne" w:eastAsia="Marianne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Marianne" w:hAnsi="Marianne" w:cs="Marianne" w:eastAsia="Marianne"/>
            <w:b/>
            <w:color w:val="0000FF"/>
            <w:spacing w:val="0"/>
            <w:position w:val="0"/>
            <w:sz w:val="27"/>
            <w:u w:val="single"/>
            <w:shd w:fill="auto" w:val="clear"/>
          </w:rPr>
          <w:t xml:space="preserve">https://greta-lorraine-centre.ymag.cloud</w:t>
        </w:r>
      </w:hyperlink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b/>
          <w:color w:val="auto"/>
          <w:spacing w:val="0"/>
          <w:position w:val="0"/>
          <w:sz w:val="24"/>
          <w:shd w:fill="auto" w:val="clear"/>
        </w:rPr>
      </w:pPr>
      <w:r>
        <w:object w:dxaOrig="1641" w:dyaOrig="1641">
          <v:rect xmlns:o="urn:schemas-microsoft-com:office:office" xmlns:v="urn:schemas-microsoft-com:vml" id="rectole0000000003" style="width:82.050000pt;height:82.05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</w:object>
      </w: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arianne" w:hAnsi="Marianne" w:cs="Marianne" w:eastAsia="Marianne"/>
          <w:b/>
          <w:color w:val="auto"/>
          <w:spacing w:val="0"/>
          <w:position w:val="0"/>
          <w:sz w:val="24"/>
          <w:shd w:fill="auto" w:val="clear"/>
        </w:rPr>
        <w:t xml:space="preserve">Cliquer sur Nouvelle candidature ou sur Espace Candidature.</w:t>
      </w: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color w:val="auto"/>
          <w:spacing w:val="0"/>
          <w:position w:val="0"/>
          <w:sz w:val="24"/>
          <w:shd w:fill="auto" w:val="clear"/>
        </w:rPr>
      </w:pPr>
      <w:r>
        <w:rPr>
          <w:rFonts w:ascii="Marianne" w:hAnsi="Marianne" w:cs="Marianne" w:eastAsia="Marianne"/>
          <w:color w:val="auto"/>
          <w:spacing w:val="0"/>
          <w:position w:val="0"/>
          <w:sz w:val="24"/>
          <w:shd w:fill="auto" w:val="clear"/>
        </w:rPr>
        <w:t xml:space="preserve">Puis compléter toutes les informations demandées.</w:t>
      </w: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Marianne" w:hAnsi="Marianne" w:cs="Marianne" w:eastAsia="Marianne"/>
          <w:color w:val="auto"/>
          <w:spacing w:val="0"/>
          <w:position w:val="0"/>
          <w:sz w:val="22"/>
          <w:shd w:fill="auto" w:val="clear"/>
        </w:rPr>
      </w:pPr>
      <w:r>
        <w:rPr>
          <w:rFonts w:ascii="Marianne" w:hAnsi="Marianne" w:cs="Marianne" w:eastAsia="Marianne"/>
          <w:color w:val="auto"/>
          <w:spacing w:val="0"/>
          <w:position w:val="0"/>
          <w:sz w:val="24"/>
          <w:shd w:fill="auto" w:val="clear"/>
        </w:rPr>
        <w:t xml:space="preserve">Ce portail nous permet de vous mettre en relation avec des entreprises en recherche d’apprentis, d’établir le contrat d’apprentissage et de valider votre inscription au sein de notre établissement</w:t>
      </w:r>
      <w:r>
        <w:rPr>
          <w:rFonts w:ascii="Marianne" w:hAnsi="Marianne" w:cs="Marianne" w:eastAsia="Marianne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color w:val="auto"/>
          <w:spacing w:val="0"/>
          <w:position w:val="0"/>
          <w:sz w:val="24"/>
          <w:shd w:fill="auto" w:val="clear"/>
        </w:rPr>
      </w:pPr>
      <w:r>
        <w:rPr>
          <w:rFonts w:ascii="Marianne" w:hAnsi="Marianne" w:cs="Marianne" w:eastAsia="Marianne"/>
          <w:color w:val="auto"/>
          <w:spacing w:val="0"/>
          <w:position w:val="0"/>
          <w:sz w:val="24"/>
          <w:shd w:fill="auto" w:val="clear"/>
        </w:rPr>
        <w:t xml:space="preserve">---</w:t>
      </w: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color w:val="auto"/>
          <w:spacing w:val="0"/>
          <w:position w:val="0"/>
          <w:sz w:val="22"/>
          <w:shd w:fill="auto" w:val="clear"/>
        </w:rPr>
      </w:pPr>
      <w:r>
        <w:rPr>
          <w:rFonts w:ascii="Marianne" w:hAnsi="Marianne" w:cs="Marianne" w:eastAsia="Marianne"/>
          <w:color w:val="auto"/>
          <w:spacing w:val="0"/>
          <w:position w:val="0"/>
          <w:sz w:val="22"/>
          <w:shd w:fill="auto" w:val="clear"/>
        </w:rPr>
        <w:t xml:space="preserve">GRETA - CFA Lorraine Centre</w:t>
      </w: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color w:val="auto"/>
          <w:spacing w:val="0"/>
          <w:position w:val="0"/>
          <w:sz w:val="22"/>
          <w:shd w:fill="auto" w:val="clear"/>
        </w:rPr>
      </w:pPr>
      <w:r>
        <w:rPr>
          <w:rFonts w:ascii="Marianne" w:hAnsi="Marianne" w:cs="Marianne" w:eastAsia="Marianne"/>
          <w:color w:val="auto"/>
          <w:spacing w:val="0"/>
          <w:position w:val="0"/>
          <w:sz w:val="22"/>
          <w:shd w:fill="auto" w:val="clear"/>
        </w:rPr>
        <w:t xml:space="preserve">UFA du lycée Jean Prouvé</w:t>
      </w: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color w:val="auto"/>
          <w:spacing w:val="0"/>
          <w:position w:val="0"/>
          <w:sz w:val="22"/>
          <w:shd w:fill="auto" w:val="clear"/>
        </w:rPr>
      </w:pPr>
      <w:r>
        <w:rPr>
          <w:rFonts w:ascii="Marianne" w:hAnsi="Marianne" w:cs="Marianne" w:eastAsia="Marianne"/>
          <w:color w:val="auto"/>
          <w:spacing w:val="0"/>
          <w:position w:val="0"/>
          <w:sz w:val="22"/>
          <w:shd w:fill="auto" w:val="clear"/>
        </w:rPr>
        <w:t xml:space="preserve">53 rue de Bonsecours 54000 NANCY</w:t>
      </w:r>
    </w:p>
    <w:p>
      <w:pPr>
        <w:spacing w:before="0" w:after="0" w:line="259"/>
        <w:ind w:right="0" w:left="0" w:firstLine="0"/>
        <w:jc w:val="center"/>
        <w:rPr>
          <w:rFonts w:ascii="Marianne" w:hAnsi="Marianne" w:cs="Marianne" w:eastAsia="Mariann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arianne" w:hAnsi="Marianne" w:cs="Marianne" w:eastAsia="Marianne"/>
          <w:color w:val="auto"/>
          <w:spacing w:val="0"/>
          <w:position w:val="0"/>
          <w:sz w:val="22"/>
          <w:shd w:fill="auto" w:val="clear"/>
        </w:rPr>
        <w:t xml:space="preserve">03.83.37.99.45   -   </w:t>
      </w:r>
      <w:hyperlink xmlns:r="http://schemas.openxmlformats.org/officeDocument/2006/relationships" r:id="docRId9">
        <w:r>
          <w:rPr>
            <w:rFonts w:ascii="Marianne" w:hAnsi="Marianne" w:cs="Marianne" w:eastAsia="Marianne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ce.0542414@ac-nancy-metz.fr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embeddings/oleObject3.bin" Id="docRId7" Type="http://schemas.openxmlformats.org/officeDocument/2006/relationships/oleObject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Mode="External" Target="https://greta-lorraine-centre.ymag.cloud/index.php/preinscription/" Id="docRId6" Type="http://schemas.openxmlformats.org/officeDocument/2006/relationships/hyperlink" /><Relationship Target="media/image3.wmf" Id="docRId8" Type="http://schemas.openxmlformats.org/officeDocument/2006/relationships/image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="media/image2.wmf" Id="docRId5" Type="http://schemas.openxmlformats.org/officeDocument/2006/relationships/image" /><Relationship TargetMode="External" Target="mailto:ce.0542414@ac-nancy-metz.fr" Id="docRId9" Type="http://schemas.openxmlformats.org/officeDocument/2006/relationships/hyperlink" /></Relationships>
</file>