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773A5" w14:textId="45CAE7EF" w:rsidR="008A5888" w:rsidRDefault="008A5888" w:rsidP="008A5888">
      <w:pPr>
        <w:rPr>
          <w:sz w:val="32"/>
          <w:szCs w:val="32"/>
        </w:rPr>
      </w:pPr>
      <w:r w:rsidRPr="008A5888">
        <w:rPr>
          <w:sz w:val="32"/>
          <w:szCs w:val="32"/>
        </w:rPr>
        <w:t>Défi maths n°3</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Les Ours blancs</w:t>
      </w:r>
    </w:p>
    <w:p w14:paraId="7055937F" w14:textId="104DD8C4" w:rsidR="00BB765D" w:rsidRPr="00BB765D" w:rsidRDefault="00BB765D" w:rsidP="008A5888">
      <w:pPr>
        <w:rPr>
          <w:sz w:val="32"/>
          <w:szCs w:val="32"/>
          <w:u w:val="single"/>
        </w:rPr>
      </w:pPr>
      <w:r w:rsidRPr="00BB765D">
        <w:rPr>
          <w:sz w:val="32"/>
          <w:szCs w:val="32"/>
          <w:u w:val="single"/>
        </w:rPr>
        <w:t>Etape1 : visionnage de la vidé</w:t>
      </w:r>
      <w:r w:rsidR="00BA55EB">
        <w:rPr>
          <w:sz w:val="32"/>
          <w:szCs w:val="32"/>
          <w:u w:val="single"/>
        </w:rPr>
        <w:t>o</w:t>
      </w:r>
      <w:r w:rsidRPr="00BB765D">
        <w:rPr>
          <w:sz w:val="32"/>
          <w:szCs w:val="32"/>
          <w:u w:val="single"/>
        </w:rPr>
        <w:t xml:space="preserve"> de préparation (formes géométriques)</w:t>
      </w:r>
    </w:p>
    <w:p w14:paraId="1FB834A9" w14:textId="11DD6EEE" w:rsidR="008A5888" w:rsidRDefault="008A5888" w:rsidP="008A5888">
      <w:pPr>
        <w:rPr>
          <w:sz w:val="28"/>
          <w:szCs w:val="28"/>
        </w:rPr>
      </w:pPr>
      <w:r w:rsidRPr="008A5888">
        <w:rPr>
          <w:sz w:val="28"/>
          <w:szCs w:val="28"/>
        </w:rPr>
        <w:t>Nous</w:t>
      </w:r>
      <w:r>
        <w:rPr>
          <w:sz w:val="28"/>
          <w:szCs w:val="28"/>
        </w:rPr>
        <w:t xml:space="preserve"> avons commencé la résolution de ce 3</w:t>
      </w:r>
      <w:r w:rsidRPr="008A5888">
        <w:rPr>
          <w:sz w:val="28"/>
          <w:szCs w:val="28"/>
          <w:vertAlign w:val="superscript"/>
        </w:rPr>
        <w:t>ème</w:t>
      </w:r>
      <w:r>
        <w:rPr>
          <w:sz w:val="28"/>
          <w:szCs w:val="28"/>
        </w:rPr>
        <w:t xml:space="preserve"> défi (défi langue-allemand) par le visionnage de la vidéo de pré</w:t>
      </w:r>
      <w:r w:rsidR="00BB765D">
        <w:rPr>
          <w:sz w:val="28"/>
          <w:szCs w:val="28"/>
        </w:rPr>
        <w:t>paration</w:t>
      </w:r>
      <w:r>
        <w:rPr>
          <w:sz w:val="28"/>
          <w:szCs w:val="28"/>
        </w:rPr>
        <w:t xml:space="preserve">, qui présentait en allemand les différentes formes géométriques que l’on pouvait trouver dans la rue. </w:t>
      </w:r>
    </w:p>
    <w:p w14:paraId="7535F03D" w14:textId="002F5313" w:rsidR="008A5888" w:rsidRDefault="008A5888" w:rsidP="008A5888">
      <w:pPr>
        <w:rPr>
          <w:sz w:val="28"/>
          <w:szCs w:val="28"/>
        </w:rPr>
      </w:pPr>
      <w:r>
        <w:rPr>
          <w:sz w:val="28"/>
          <w:szCs w:val="28"/>
        </w:rPr>
        <w:t>La vidéo a dans un premier temps été projetée sans aucun commentaire.</w:t>
      </w:r>
    </w:p>
    <w:p w14:paraId="3292AB70" w14:textId="78E38135" w:rsidR="008A5888" w:rsidRDefault="00BB765D" w:rsidP="008A5888">
      <w:pPr>
        <w:rPr>
          <w:sz w:val="28"/>
          <w:szCs w:val="28"/>
        </w:rPr>
      </w:pPr>
      <w:r>
        <w:rPr>
          <w:sz w:val="28"/>
          <w:szCs w:val="28"/>
        </w:rPr>
        <w:t>Avant le second visionnage</w:t>
      </w:r>
      <w:r w:rsidR="008A5888">
        <w:rPr>
          <w:sz w:val="28"/>
          <w:szCs w:val="28"/>
        </w:rPr>
        <w:t xml:space="preserve">, l’enseignante a demandé aux enfants d’essayer de repérer les noms </w:t>
      </w:r>
      <w:r w:rsidR="0097631C">
        <w:rPr>
          <w:sz w:val="28"/>
          <w:szCs w:val="28"/>
        </w:rPr>
        <w:t>de différentes formes (les formes les plus simples, celles vues au CE1). Les formes (carré, cercle, rectangle et triangle) ont été dessinées au tableau, afin que les élèves se concentrent bien dès qu’ils voyaient l’une de ces formes. Puis, à la fin de la vidéo, des élèves ont été interrogés sur le nom en allemand de ces 4 formes.</w:t>
      </w:r>
      <w:r w:rsidR="00B666BE">
        <w:rPr>
          <w:sz w:val="28"/>
          <w:szCs w:val="28"/>
        </w:rPr>
        <w:t xml:space="preserve"> Certains ont remarqué que 2 termes avaient été utilisés pour le rectangle.</w:t>
      </w:r>
    </w:p>
    <w:p w14:paraId="2FD683FA" w14:textId="05B86613" w:rsidR="00FB7786" w:rsidRDefault="00BB765D" w:rsidP="008A5888">
      <w:pPr>
        <w:rPr>
          <w:sz w:val="28"/>
          <w:szCs w:val="28"/>
        </w:rPr>
      </w:pPr>
      <w:r>
        <w:rPr>
          <w:sz w:val="28"/>
          <w:szCs w:val="28"/>
        </w:rPr>
        <w:t>L’apprentissage de ces 4 formes (</w:t>
      </w:r>
      <w:proofErr w:type="spellStart"/>
      <w:r>
        <w:rPr>
          <w:sz w:val="28"/>
          <w:szCs w:val="28"/>
        </w:rPr>
        <w:t>das</w:t>
      </w:r>
      <w:proofErr w:type="spellEnd"/>
      <w:r>
        <w:rPr>
          <w:sz w:val="28"/>
          <w:szCs w:val="28"/>
        </w:rPr>
        <w:t xml:space="preserve"> Quadrat, </w:t>
      </w:r>
      <w:r w:rsidR="00A74EB4">
        <w:rPr>
          <w:sz w:val="28"/>
          <w:szCs w:val="28"/>
        </w:rPr>
        <w:t xml:space="preserve">der Kreis, </w:t>
      </w:r>
      <w:proofErr w:type="spellStart"/>
      <w:r w:rsidR="00A74EB4">
        <w:rPr>
          <w:sz w:val="28"/>
          <w:szCs w:val="28"/>
        </w:rPr>
        <w:t>das</w:t>
      </w:r>
      <w:proofErr w:type="spellEnd"/>
      <w:r w:rsidR="00A74EB4">
        <w:rPr>
          <w:sz w:val="28"/>
          <w:szCs w:val="28"/>
        </w:rPr>
        <w:t xml:space="preserve"> </w:t>
      </w:r>
      <w:proofErr w:type="spellStart"/>
      <w:r w:rsidR="00A74EB4">
        <w:rPr>
          <w:sz w:val="28"/>
          <w:szCs w:val="28"/>
        </w:rPr>
        <w:t>Rechteck</w:t>
      </w:r>
      <w:proofErr w:type="spellEnd"/>
      <w:r w:rsidR="00A74EB4">
        <w:rPr>
          <w:sz w:val="28"/>
          <w:szCs w:val="28"/>
        </w:rPr>
        <w:t xml:space="preserve"> </w:t>
      </w:r>
      <w:proofErr w:type="spellStart"/>
      <w:r w:rsidR="00A74EB4" w:rsidRPr="00A74EB4">
        <w:rPr>
          <w:i/>
          <w:iCs/>
          <w:sz w:val="28"/>
          <w:szCs w:val="28"/>
        </w:rPr>
        <w:t>oder</w:t>
      </w:r>
      <w:proofErr w:type="spellEnd"/>
      <w:r w:rsidR="00A74EB4">
        <w:rPr>
          <w:sz w:val="28"/>
          <w:szCs w:val="28"/>
        </w:rPr>
        <w:t xml:space="preserve"> </w:t>
      </w:r>
      <w:proofErr w:type="spellStart"/>
      <w:r w:rsidR="00A74EB4">
        <w:rPr>
          <w:sz w:val="28"/>
          <w:szCs w:val="28"/>
        </w:rPr>
        <w:t>das</w:t>
      </w:r>
      <w:proofErr w:type="spellEnd"/>
      <w:r w:rsidR="00A74EB4">
        <w:rPr>
          <w:sz w:val="28"/>
          <w:szCs w:val="28"/>
        </w:rPr>
        <w:t xml:space="preserve"> </w:t>
      </w:r>
      <w:proofErr w:type="spellStart"/>
      <w:r w:rsidR="00A74EB4">
        <w:rPr>
          <w:sz w:val="28"/>
          <w:szCs w:val="28"/>
        </w:rPr>
        <w:t>Viereck</w:t>
      </w:r>
      <w:proofErr w:type="spellEnd"/>
      <w:r w:rsidR="00A74EB4">
        <w:rPr>
          <w:sz w:val="28"/>
          <w:szCs w:val="28"/>
        </w:rPr>
        <w:t xml:space="preserve">, </w:t>
      </w:r>
      <w:proofErr w:type="spellStart"/>
      <w:r w:rsidR="00B666BE">
        <w:rPr>
          <w:sz w:val="28"/>
          <w:szCs w:val="28"/>
        </w:rPr>
        <w:t>das</w:t>
      </w:r>
      <w:proofErr w:type="spellEnd"/>
      <w:r w:rsidR="00B666BE">
        <w:rPr>
          <w:sz w:val="28"/>
          <w:szCs w:val="28"/>
        </w:rPr>
        <w:t xml:space="preserve"> </w:t>
      </w:r>
      <w:proofErr w:type="spellStart"/>
      <w:r w:rsidR="00B666BE">
        <w:rPr>
          <w:sz w:val="28"/>
          <w:szCs w:val="28"/>
        </w:rPr>
        <w:t>Dreieck</w:t>
      </w:r>
      <w:proofErr w:type="spellEnd"/>
      <w:r w:rsidR="00B666BE">
        <w:rPr>
          <w:sz w:val="28"/>
          <w:szCs w:val="28"/>
        </w:rPr>
        <w:t xml:space="preserve">) a été faite par répétition puis grâce à des jeux comme le jeu de l’ardoise (un numéro est écrit sous chaque image et l’enseignante demande aux enfants d’écrire le numéro du terme </w:t>
      </w:r>
      <w:r w:rsidR="00BA55EB">
        <w:rPr>
          <w:sz w:val="28"/>
          <w:szCs w:val="28"/>
        </w:rPr>
        <w:t>énoncé, le</w:t>
      </w:r>
      <w:r w:rsidR="00B666BE">
        <w:rPr>
          <w:sz w:val="28"/>
          <w:szCs w:val="28"/>
        </w:rPr>
        <w:t xml:space="preserve"> jeu de Kim (« </w:t>
      </w:r>
      <w:proofErr w:type="spellStart"/>
      <w:r w:rsidR="00B666BE">
        <w:rPr>
          <w:sz w:val="28"/>
          <w:szCs w:val="28"/>
        </w:rPr>
        <w:t>Was</w:t>
      </w:r>
      <w:proofErr w:type="spellEnd"/>
      <w:r w:rsidR="00B666BE">
        <w:rPr>
          <w:sz w:val="28"/>
          <w:szCs w:val="28"/>
        </w:rPr>
        <w:t xml:space="preserve"> </w:t>
      </w:r>
      <w:proofErr w:type="spellStart"/>
      <w:r w:rsidR="00B666BE">
        <w:rPr>
          <w:sz w:val="28"/>
          <w:szCs w:val="28"/>
        </w:rPr>
        <w:t>fehlt</w:t>
      </w:r>
      <w:proofErr w:type="spellEnd"/>
      <w:r w:rsidR="00B666BE">
        <w:rPr>
          <w:sz w:val="28"/>
          <w:szCs w:val="28"/>
        </w:rPr>
        <w:t xml:space="preserve"> »), </w:t>
      </w:r>
      <w:r w:rsidR="00FB7786">
        <w:rPr>
          <w:sz w:val="28"/>
          <w:szCs w:val="28"/>
        </w:rPr>
        <w:t>le jeu de rapidité où deux élèves « s’affrontent » pour dire en premier le nom de la forme.</w:t>
      </w:r>
    </w:p>
    <w:p w14:paraId="0E30ABEA" w14:textId="77777777" w:rsidR="00FE1DF6" w:rsidRDefault="00FE1DF6" w:rsidP="008A5888">
      <w:pPr>
        <w:rPr>
          <w:sz w:val="28"/>
          <w:szCs w:val="28"/>
        </w:rPr>
      </w:pPr>
    </w:p>
    <w:p w14:paraId="203D26E3" w14:textId="3D5A3DFA" w:rsidR="00FB7786" w:rsidRPr="00AF1CAB" w:rsidRDefault="00FB7786" w:rsidP="008A5888">
      <w:pPr>
        <w:rPr>
          <w:sz w:val="28"/>
          <w:szCs w:val="28"/>
          <w:u w:val="single"/>
        </w:rPr>
      </w:pPr>
      <w:r w:rsidRPr="00AF1CAB">
        <w:rPr>
          <w:sz w:val="28"/>
          <w:szCs w:val="28"/>
          <w:u w:val="single"/>
        </w:rPr>
        <w:t>Etape 2 : visionnage de la vidéo de présentation du défi</w:t>
      </w:r>
    </w:p>
    <w:p w14:paraId="73628EBD" w14:textId="7C3FEEA5" w:rsidR="00AF1CAB" w:rsidRDefault="00FB7786" w:rsidP="008A5888">
      <w:pPr>
        <w:rPr>
          <w:sz w:val="28"/>
          <w:szCs w:val="28"/>
        </w:rPr>
      </w:pPr>
      <w:r>
        <w:rPr>
          <w:sz w:val="28"/>
          <w:szCs w:val="28"/>
        </w:rPr>
        <w:t xml:space="preserve">Là encore, la vidéo a été projetée </w:t>
      </w:r>
      <w:r w:rsidR="00AF1CAB">
        <w:rPr>
          <w:sz w:val="28"/>
          <w:szCs w:val="28"/>
        </w:rPr>
        <w:t>deux fois, puis l’enseignante a demandé aux enfants ce qu’ils avaient retenu, compris. Ils ont parlé du lac et de la maison. Quand je leur ai demandé ce que l’on attendait de nous, une élève a répondu qu’il fallait « finir le plan en faisant la même chose de l’autre côté mais dans l’autre sens. »</w:t>
      </w:r>
    </w:p>
    <w:p w14:paraId="3BB32A73" w14:textId="77777777" w:rsidR="00FE1DF6" w:rsidRDefault="00FE1DF6" w:rsidP="008A5888">
      <w:pPr>
        <w:rPr>
          <w:sz w:val="28"/>
          <w:szCs w:val="28"/>
        </w:rPr>
      </w:pPr>
    </w:p>
    <w:p w14:paraId="1A276CEE" w14:textId="1ACF0831" w:rsidR="00FB7786" w:rsidRDefault="00FB7786" w:rsidP="00FB7786">
      <w:pPr>
        <w:rPr>
          <w:sz w:val="28"/>
          <w:szCs w:val="28"/>
          <w:u w:val="single"/>
        </w:rPr>
      </w:pPr>
      <w:r w:rsidRPr="00FB7786">
        <w:rPr>
          <w:sz w:val="28"/>
          <w:szCs w:val="28"/>
          <w:u w:val="single"/>
        </w:rPr>
        <w:t>Etape 3 : Recherche individuelle</w:t>
      </w:r>
    </w:p>
    <w:p w14:paraId="137A0A95" w14:textId="2700A8B5" w:rsidR="00EA153A" w:rsidRDefault="00D8598A" w:rsidP="00FB7786">
      <w:pPr>
        <w:rPr>
          <w:sz w:val="28"/>
          <w:szCs w:val="28"/>
        </w:rPr>
      </w:pPr>
      <w:r w:rsidRPr="00D8598A">
        <w:rPr>
          <w:sz w:val="28"/>
          <w:szCs w:val="28"/>
        </w:rPr>
        <w:t>Dans un premier temps, les élèves ont été laissés en autonomie. Certains ont eu du mal à tracer le symétrique</w:t>
      </w:r>
      <w:r>
        <w:rPr>
          <w:sz w:val="28"/>
          <w:szCs w:val="28"/>
        </w:rPr>
        <w:t xml:space="preserve">, d’autres ont tout de suite compris et réussi à </w:t>
      </w:r>
      <w:r>
        <w:rPr>
          <w:sz w:val="28"/>
          <w:szCs w:val="28"/>
        </w:rPr>
        <w:lastRenderedPageBreak/>
        <w:t>tracer, même si du coup, dans cette phase de recherche, les tracés n’étaient pas très précis.</w:t>
      </w:r>
    </w:p>
    <w:p w14:paraId="52CF77E2" w14:textId="0D3F4263" w:rsidR="00D8598A" w:rsidRDefault="00D8598A" w:rsidP="00FB7786">
      <w:pPr>
        <w:rPr>
          <w:sz w:val="28"/>
          <w:szCs w:val="28"/>
        </w:rPr>
      </w:pPr>
      <w:r>
        <w:rPr>
          <w:sz w:val="28"/>
          <w:szCs w:val="28"/>
        </w:rPr>
        <w:t xml:space="preserve">Après un certain temps de recherche, </w:t>
      </w:r>
      <w:r w:rsidR="001169D6">
        <w:rPr>
          <w:sz w:val="28"/>
          <w:szCs w:val="28"/>
        </w:rPr>
        <w:t>a</w:t>
      </w:r>
      <w:r>
        <w:rPr>
          <w:sz w:val="28"/>
          <w:szCs w:val="28"/>
        </w:rPr>
        <w:t>fin d’aider ceux qui avaient du mal à comprendre la notion de symétrie, l’enseignante a proposé aux élèves d’utiliser les miroirs de symétrie pour qu’ils puissent voir à quoi devaient ressembler leur</w:t>
      </w:r>
      <w:r w:rsidR="00CC5545">
        <w:rPr>
          <w:sz w:val="28"/>
          <w:szCs w:val="28"/>
        </w:rPr>
        <w:t>s</w:t>
      </w:r>
      <w:r>
        <w:rPr>
          <w:sz w:val="28"/>
          <w:szCs w:val="28"/>
        </w:rPr>
        <w:t xml:space="preserve"> tracés, notamment pour un élève qui avait tracé en « translation ».</w:t>
      </w:r>
    </w:p>
    <w:p w14:paraId="782BC8DE" w14:textId="1682C578" w:rsidR="001169D6" w:rsidRDefault="001169D6" w:rsidP="00FB7786">
      <w:pPr>
        <w:rPr>
          <w:sz w:val="28"/>
          <w:szCs w:val="28"/>
          <w:u w:val="single"/>
        </w:rPr>
      </w:pPr>
      <w:r w:rsidRPr="001169D6">
        <w:rPr>
          <w:sz w:val="28"/>
          <w:szCs w:val="28"/>
          <w:u w:val="single"/>
        </w:rPr>
        <w:t>Quelques exemples de réalisation pendant la phase de recherche</w:t>
      </w:r>
    </w:p>
    <w:p w14:paraId="31DE38CD" w14:textId="74F1208D" w:rsidR="0054151D" w:rsidRDefault="0054151D" w:rsidP="00FB7786">
      <w:pPr>
        <w:rPr>
          <w:sz w:val="28"/>
          <w:szCs w:val="28"/>
          <w:u w:val="single"/>
        </w:rPr>
      </w:pPr>
      <w:r>
        <w:rPr>
          <w:sz w:val="28"/>
          <w:szCs w:val="28"/>
          <w:u w:val="single"/>
        </w:rPr>
        <w:t>Photo 1</w:t>
      </w:r>
    </w:p>
    <w:p w14:paraId="3A6A263A" w14:textId="77777777" w:rsidR="0054151D" w:rsidRDefault="001169D6" w:rsidP="00FB7786">
      <w:pPr>
        <w:rPr>
          <w:sz w:val="28"/>
          <w:szCs w:val="28"/>
          <w:u w:val="single"/>
        </w:rPr>
      </w:pPr>
      <w:r>
        <w:rPr>
          <w:noProof/>
        </w:rPr>
        <w:drawing>
          <wp:inline distT="0" distB="0" distL="0" distR="0" wp14:anchorId="7BAAF09F" wp14:editId="1F6390C6">
            <wp:extent cx="3388997" cy="190631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22313" cy="1925050"/>
                    </a:xfrm>
                    <a:prstGeom prst="rect">
                      <a:avLst/>
                    </a:prstGeom>
                    <a:noFill/>
                    <a:ln>
                      <a:noFill/>
                    </a:ln>
                  </pic:spPr>
                </pic:pic>
              </a:graphicData>
            </a:graphic>
          </wp:inline>
        </w:drawing>
      </w:r>
      <w:r w:rsidR="00E033D9">
        <w:rPr>
          <w:sz w:val="28"/>
          <w:szCs w:val="28"/>
          <w:u w:val="single"/>
        </w:rPr>
        <w:t xml:space="preserve">  </w:t>
      </w:r>
    </w:p>
    <w:p w14:paraId="3BB37F7F" w14:textId="32D5A78C" w:rsidR="0054151D" w:rsidRDefault="0054151D" w:rsidP="00FB7786">
      <w:pPr>
        <w:rPr>
          <w:sz w:val="28"/>
          <w:szCs w:val="28"/>
          <w:u w:val="single"/>
        </w:rPr>
      </w:pPr>
      <w:r>
        <w:rPr>
          <w:sz w:val="28"/>
          <w:szCs w:val="28"/>
          <w:u w:val="single"/>
        </w:rPr>
        <w:t>Photo 2</w:t>
      </w:r>
    </w:p>
    <w:p w14:paraId="2038A0F0" w14:textId="49897908" w:rsidR="001169D6" w:rsidRDefault="00E033D9" w:rsidP="00FB7786">
      <w:pPr>
        <w:rPr>
          <w:sz w:val="28"/>
          <w:szCs w:val="28"/>
          <w:u w:val="single"/>
        </w:rPr>
      </w:pPr>
      <w:r>
        <w:rPr>
          <w:noProof/>
        </w:rPr>
        <w:drawing>
          <wp:inline distT="0" distB="0" distL="0" distR="0" wp14:anchorId="6B653143" wp14:editId="51A01578">
            <wp:extent cx="3342148" cy="1879957"/>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14083" cy="1920421"/>
                    </a:xfrm>
                    <a:prstGeom prst="rect">
                      <a:avLst/>
                    </a:prstGeom>
                    <a:noFill/>
                    <a:ln>
                      <a:noFill/>
                    </a:ln>
                  </pic:spPr>
                </pic:pic>
              </a:graphicData>
            </a:graphic>
          </wp:inline>
        </w:drawing>
      </w:r>
    </w:p>
    <w:p w14:paraId="39F4F336" w14:textId="30ADA2B6" w:rsidR="0054151D" w:rsidRDefault="0054151D" w:rsidP="00FB7786">
      <w:pPr>
        <w:rPr>
          <w:sz w:val="28"/>
          <w:szCs w:val="28"/>
          <w:u w:val="single"/>
        </w:rPr>
      </w:pPr>
      <w:r>
        <w:rPr>
          <w:sz w:val="28"/>
          <w:szCs w:val="28"/>
          <w:u w:val="single"/>
        </w:rPr>
        <w:t>Photo 3</w:t>
      </w:r>
    </w:p>
    <w:p w14:paraId="59D058F2" w14:textId="4E96825F" w:rsidR="00777A3D" w:rsidRDefault="00777A3D" w:rsidP="00FB7786">
      <w:pPr>
        <w:rPr>
          <w:sz w:val="28"/>
          <w:szCs w:val="28"/>
          <w:u w:val="single"/>
        </w:rPr>
      </w:pPr>
      <w:r>
        <w:rPr>
          <w:noProof/>
        </w:rPr>
        <w:drawing>
          <wp:inline distT="0" distB="0" distL="0" distR="0" wp14:anchorId="31B92B0F" wp14:editId="58857673">
            <wp:extent cx="1856301" cy="3300196"/>
            <wp:effectExtent l="1905"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1877708" cy="3338255"/>
                    </a:xfrm>
                    <a:prstGeom prst="rect">
                      <a:avLst/>
                    </a:prstGeom>
                    <a:noFill/>
                    <a:ln>
                      <a:noFill/>
                    </a:ln>
                  </pic:spPr>
                </pic:pic>
              </a:graphicData>
            </a:graphic>
          </wp:inline>
        </w:drawing>
      </w:r>
    </w:p>
    <w:p w14:paraId="47A7F313" w14:textId="0FB59B8F" w:rsidR="00777A3D" w:rsidRDefault="002007C9" w:rsidP="00FB7786">
      <w:pPr>
        <w:rPr>
          <w:sz w:val="28"/>
          <w:szCs w:val="28"/>
          <w:u w:val="single"/>
        </w:rPr>
      </w:pPr>
      <w:r>
        <w:rPr>
          <w:sz w:val="28"/>
          <w:szCs w:val="28"/>
          <w:u w:val="single"/>
        </w:rPr>
        <w:lastRenderedPageBreak/>
        <w:t>Photo 4</w:t>
      </w:r>
    </w:p>
    <w:p w14:paraId="4EE39294" w14:textId="451D7B97" w:rsidR="001169D6" w:rsidRDefault="00777A3D" w:rsidP="00FB7786">
      <w:pPr>
        <w:rPr>
          <w:sz w:val="28"/>
          <w:szCs w:val="28"/>
          <w:u w:val="single"/>
        </w:rPr>
      </w:pPr>
      <w:r>
        <w:rPr>
          <w:noProof/>
        </w:rPr>
        <w:drawing>
          <wp:inline distT="0" distB="0" distL="0" distR="0" wp14:anchorId="61CD70E5" wp14:editId="7BF91D3B">
            <wp:extent cx="1333500" cy="237074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3485" cy="2388494"/>
                    </a:xfrm>
                    <a:prstGeom prst="rect">
                      <a:avLst/>
                    </a:prstGeom>
                    <a:noFill/>
                    <a:ln>
                      <a:noFill/>
                    </a:ln>
                  </pic:spPr>
                </pic:pic>
              </a:graphicData>
            </a:graphic>
          </wp:inline>
        </w:drawing>
      </w:r>
    </w:p>
    <w:p w14:paraId="171B2401" w14:textId="2408AC76" w:rsidR="002007C9" w:rsidRDefault="002007C9" w:rsidP="00FB7786">
      <w:pPr>
        <w:rPr>
          <w:sz w:val="28"/>
          <w:szCs w:val="28"/>
          <w:u w:val="single"/>
        </w:rPr>
      </w:pPr>
      <w:r>
        <w:rPr>
          <w:sz w:val="28"/>
          <w:szCs w:val="28"/>
          <w:u w:val="single"/>
        </w:rPr>
        <w:t>Photo 5</w:t>
      </w:r>
    </w:p>
    <w:p w14:paraId="7FE1CBF6" w14:textId="77777777" w:rsidR="002007C9" w:rsidRDefault="00E033D9" w:rsidP="00FB7786">
      <w:pPr>
        <w:rPr>
          <w:sz w:val="28"/>
          <w:szCs w:val="28"/>
          <w:u w:val="single"/>
        </w:rPr>
      </w:pPr>
      <w:r>
        <w:rPr>
          <w:sz w:val="28"/>
          <w:szCs w:val="28"/>
          <w:u w:val="single"/>
        </w:rPr>
        <w:t xml:space="preserve">  </w:t>
      </w:r>
      <w:r>
        <w:rPr>
          <w:noProof/>
        </w:rPr>
        <w:drawing>
          <wp:inline distT="0" distB="0" distL="0" distR="0" wp14:anchorId="5990AC23" wp14:editId="6BF8F7A3">
            <wp:extent cx="3867150" cy="217527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3910294" cy="2199539"/>
                    </a:xfrm>
                    <a:prstGeom prst="rect">
                      <a:avLst/>
                    </a:prstGeom>
                    <a:noFill/>
                    <a:ln>
                      <a:noFill/>
                    </a:ln>
                  </pic:spPr>
                </pic:pic>
              </a:graphicData>
            </a:graphic>
          </wp:inline>
        </w:drawing>
      </w:r>
      <w:r>
        <w:rPr>
          <w:sz w:val="28"/>
          <w:szCs w:val="28"/>
          <w:u w:val="single"/>
        </w:rPr>
        <w:t xml:space="preserve"> </w:t>
      </w:r>
    </w:p>
    <w:p w14:paraId="73355EC8" w14:textId="47173F0A" w:rsidR="002007C9" w:rsidRDefault="002007C9" w:rsidP="00FB7786">
      <w:pPr>
        <w:rPr>
          <w:sz w:val="28"/>
          <w:szCs w:val="28"/>
          <w:u w:val="single"/>
        </w:rPr>
      </w:pPr>
      <w:r>
        <w:rPr>
          <w:sz w:val="28"/>
          <w:szCs w:val="28"/>
          <w:u w:val="single"/>
        </w:rPr>
        <w:t>Photo 6</w:t>
      </w:r>
    </w:p>
    <w:p w14:paraId="64405D51" w14:textId="145A9C93" w:rsidR="001169D6" w:rsidRDefault="00E033D9" w:rsidP="00FB7786">
      <w:pPr>
        <w:rPr>
          <w:sz w:val="28"/>
          <w:szCs w:val="28"/>
          <w:u w:val="single"/>
        </w:rPr>
      </w:pPr>
      <w:r>
        <w:rPr>
          <w:noProof/>
        </w:rPr>
        <w:drawing>
          <wp:inline distT="0" distB="0" distL="0" distR="0" wp14:anchorId="439805C1" wp14:editId="72CE19C7">
            <wp:extent cx="2244921" cy="3912971"/>
            <wp:effectExtent l="4128" t="0" r="7302" b="7303"/>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flipH="1" flipV="1">
                      <a:off x="0" y="0"/>
                      <a:ext cx="2279620" cy="3973453"/>
                    </a:xfrm>
                    <a:prstGeom prst="rect">
                      <a:avLst/>
                    </a:prstGeom>
                    <a:noFill/>
                    <a:ln>
                      <a:noFill/>
                    </a:ln>
                  </pic:spPr>
                </pic:pic>
              </a:graphicData>
            </a:graphic>
          </wp:inline>
        </w:drawing>
      </w:r>
    </w:p>
    <w:p w14:paraId="46495A18" w14:textId="169EE970" w:rsidR="00777A3D" w:rsidRPr="001169D6" w:rsidRDefault="00777A3D" w:rsidP="00FB7786">
      <w:pPr>
        <w:rPr>
          <w:sz w:val="28"/>
          <w:szCs w:val="28"/>
          <w:u w:val="single"/>
        </w:rPr>
      </w:pPr>
      <w:r>
        <w:rPr>
          <w:noProof/>
        </w:rPr>
        <w:lastRenderedPageBreak/>
        <w:drawing>
          <wp:inline distT="0" distB="0" distL="0" distR="0" wp14:anchorId="10A85498" wp14:editId="7BAB7FB0">
            <wp:extent cx="3810000" cy="21431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9815" cy="2148646"/>
                    </a:xfrm>
                    <a:prstGeom prst="rect">
                      <a:avLst/>
                    </a:prstGeom>
                    <a:noFill/>
                    <a:ln>
                      <a:noFill/>
                    </a:ln>
                  </pic:spPr>
                </pic:pic>
              </a:graphicData>
            </a:graphic>
          </wp:inline>
        </w:drawing>
      </w:r>
    </w:p>
    <w:p w14:paraId="7498542F" w14:textId="5A2DAC2F" w:rsidR="00FB7786" w:rsidRPr="00FE1DF6" w:rsidRDefault="00FB7786" w:rsidP="00FB7786">
      <w:pPr>
        <w:rPr>
          <w:sz w:val="28"/>
          <w:szCs w:val="28"/>
          <w:u w:val="single"/>
        </w:rPr>
      </w:pPr>
      <w:r w:rsidRPr="00FE1DF6">
        <w:rPr>
          <w:sz w:val="28"/>
          <w:szCs w:val="28"/>
          <w:u w:val="single"/>
        </w:rPr>
        <w:t xml:space="preserve">Etape 4 : synthèse, </w:t>
      </w:r>
      <w:r w:rsidR="00973CA2" w:rsidRPr="00FE1DF6">
        <w:rPr>
          <w:sz w:val="28"/>
          <w:szCs w:val="28"/>
          <w:u w:val="single"/>
        </w:rPr>
        <w:t>échanges, aide</w:t>
      </w:r>
      <w:r w:rsidR="0054151D" w:rsidRPr="00FE1DF6">
        <w:rPr>
          <w:sz w:val="28"/>
          <w:szCs w:val="28"/>
          <w:u w:val="single"/>
        </w:rPr>
        <w:t>s</w:t>
      </w:r>
      <w:r w:rsidRPr="00FE1DF6">
        <w:rPr>
          <w:sz w:val="28"/>
          <w:szCs w:val="28"/>
          <w:u w:val="single"/>
        </w:rPr>
        <w:t xml:space="preserve"> apportée</w:t>
      </w:r>
      <w:r w:rsidR="0054151D" w:rsidRPr="00FE1DF6">
        <w:rPr>
          <w:sz w:val="28"/>
          <w:szCs w:val="28"/>
          <w:u w:val="single"/>
        </w:rPr>
        <w:t>s</w:t>
      </w:r>
      <w:r w:rsidRPr="00FE1DF6">
        <w:rPr>
          <w:sz w:val="28"/>
          <w:szCs w:val="28"/>
          <w:u w:val="single"/>
        </w:rPr>
        <w:t xml:space="preserve"> par les élèves</w:t>
      </w:r>
    </w:p>
    <w:p w14:paraId="48EA03BD" w14:textId="25337BAA" w:rsidR="00777A3D" w:rsidRDefault="00973CA2" w:rsidP="00FB7786">
      <w:pPr>
        <w:rPr>
          <w:sz w:val="28"/>
          <w:szCs w:val="28"/>
        </w:rPr>
      </w:pPr>
      <w:r w:rsidRPr="00973CA2">
        <w:rPr>
          <w:sz w:val="28"/>
          <w:szCs w:val="28"/>
        </w:rPr>
        <w:t xml:space="preserve">Suite à l’observation des constructions de chacun, des élèves ont apporté une aide aux autres. Nous avons </w:t>
      </w:r>
      <w:r>
        <w:rPr>
          <w:sz w:val="28"/>
          <w:szCs w:val="28"/>
        </w:rPr>
        <w:t>discuté ensemble des erreurs et difficultés rencontrées.</w:t>
      </w:r>
    </w:p>
    <w:p w14:paraId="431BF483" w14:textId="46BBE3CB" w:rsidR="0054151D" w:rsidRDefault="0054151D" w:rsidP="00FB7786">
      <w:pPr>
        <w:rPr>
          <w:sz w:val="28"/>
          <w:szCs w:val="28"/>
        </w:rPr>
      </w:pPr>
      <w:r w:rsidRPr="0054151D">
        <w:rPr>
          <w:sz w:val="28"/>
          <w:szCs w:val="28"/>
          <w:u w:val="single"/>
        </w:rPr>
        <w:t>Difficulté observée</w:t>
      </w:r>
      <w:r>
        <w:rPr>
          <w:sz w:val="28"/>
          <w:szCs w:val="28"/>
        </w:rPr>
        <w:t> : le tracé n’est pas fait de façon symétrique (photos 1,2 et 3)</w:t>
      </w:r>
    </w:p>
    <w:p w14:paraId="468B1B26" w14:textId="311EBCE3" w:rsidR="0054151D" w:rsidRDefault="0054151D" w:rsidP="00FB7786">
      <w:pPr>
        <w:rPr>
          <w:sz w:val="28"/>
          <w:szCs w:val="28"/>
        </w:rPr>
      </w:pPr>
      <w:r w:rsidRPr="0054151D">
        <w:rPr>
          <w:sz w:val="28"/>
          <w:szCs w:val="28"/>
          <w:u w:val="single"/>
        </w:rPr>
        <w:t>Aide</w:t>
      </w:r>
      <w:r>
        <w:rPr>
          <w:sz w:val="28"/>
          <w:szCs w:val="28"/>
        </w:rPr>
        <w:t> : Utiliser le miroir de symétrie pour avoir une idée de ce qu’il faut tracer.</w:t>
      </w:r>
    </w:p>
    <w:p w14:paraId="034117A7" w14:textId="73350435" w:rsidR="0054151D" w:rsidRDefault="0054151D" w:rsidP="00FB7786">
      <w:pPr>
        <w:rPr>
          <w:sz w:val="28"/>
          <w:szCs w:val="28"/>
        </w:rPr>
      </w:pPr>
    </w:p>
    <w:p w14:paraId="53EF5B58" w14:textId="201D407A" w:rsidR="0054151D" w:rsidRDefault="0054151D" w:rsidP="00FB7786">
      <w:pPr>
        <w:rPr>
          <w:sz w:val="28"/>
          <w:szCs w:val="28"/>
        </w:rPr>
      </w:pPr>
      <w:r w:rsidRPr="0054151D">
        <w:rPr>
          <w:sz w:val="28"/>
          <w:szCs w:val="28"/>
          <w:u w:val="single"/>
        </w:rPr>
        <w:t>Difficulté observée</w:t>
      </w:r>
      <w:r>
        <w:rPr>
          <w:sz w:val="28"/>
          <w:szCs w:val="28"/>
        </w:rPr>
        <w:t xml:space="preserve"> : </w:t>
      </w:r>
      <w:r w:rsidR="004E0FA7">
        <w:rPr>
          <w:sz w:val="28"/>
          <w:szCs w:val="28"/>
        </w:rPr>
        <w:t>Les tra</w:t>
      </w:r>
      <w:r w:rsidR="001A1780">
        <w:rPr>
          <w:sz w:val="28"/>
          <w:szCs w:val="28"/>
        </w:rPr>
        <w:t>cés ne sont pas précis ou soignés. Des élèves commencent par les segments en diagonale, comptent les carreaux de 1 en 1.</w:t>
      </w:r>
      <w:r w:rsidR="002007C9">
        <w:rPr>
          <w:sz w:val="28"/>
          <w:szCs w:val="28"/>
        </w:rPr>
        <w:t xml:space="preserve"> (</w:t>
      </w:r>
      <w:proofErr w:type="gramStart"/>
      <w:r w:rsidR="002007C9">
        <w:rPr>
          <w:sz w:val="28"/>
          <w:szCs w:val="28"/>
        </w:rPr>
        <w:t>photos</w:t>
      </w:r>
      <w:proofErr w:type="gramEnd"/>
      <w:r w:rsidR="002007C9">
        <w:rPr>
          <w:sz w:val="28"/>
          <w:szCs w:val="28"/>
        </w:rPr>
        <w:t xml:space="preserve"> 4,5 et 6)</w:t>
      </w:r>
    </w:p>
    <w:p w14:paraId="45B79741" w14:textId="33D78461" w:rsidR="001A1780" w:rsidRDefault="001A1780" w:rsidP="00FB7786">
      <w:pPr>
        <w:rPr>
          <w:sz w:val="28"/>
          <w:szCs w:val="28"/>
        </w:rPr>
      </w:pPr>
      <w:r w:rsidRPr="00092ECE">
        <w:rPr>
          <w:sz w:val="28"/>
          <w:szCs w:val="28"/>
          <w:u w:val="single"/>
        </w:rPr>
        <w:t>Demande de la maitresse</w:t>
      </w:r>
      <w:r>
        <w:rPr>
          <w:sz w:val="28"/>
          <w:szCs w:val="28"/>
        </w:rPr>
        <w:t xml:space="preserve"> : </w:t>
      </w:r>
      <w:r w:rsidR="00092ECE">
        <w:rPr>
          <w:sz w:val="28"/>
          <w:szCs w:val="28"/>
        </w:rPr>
        <w:t xml:space="preserve">« Est-ce que c’est facile de compter les carreaux des diagonales ? » </w:t>
      </w:r>
    </w:p>
    <w:p w14:paraId="6DFE5248" w14:textId="56F7F267" w:rsidR="00092ECE" w:rsidRDefault="00092ECE" w:rsidP="00FB7786">
      <w:pPr>
        <w:rPr>
          <w:sz w:val="28"/>
          <w:szCs w:val="28"/>
        </w:rPr>
      </w:pPr>
      <w:r w:rsidRPr="00092ECE">
        <w:rPr>
          <w:sz w:val="28"/>
          <w:szCs w:val="28"/>
          <w:u w:val="single"/>
        </w:rPr>
        <w:t>Réponse des élèves</w:t>
      </w:r>
      <w:r>
        <w:rPr>
          <w:sz w:val="28"/>
          <w:szCs w:val="28"/>
        </w:rPr>
        <w:t> : « Non »</w:t>
      </w:r>
    </w:p>
    <w:p w14:paraId="011B46F8" w14:textId="228D8D78" w:rsidR="00092ECE" w:rsidRDefault="00092ECE" w:rsidP="00FB7786">
      <w:pPr>
        <w:rPr>
          <w:sz w:val="28"/>
          <w:szCs w:val="28"/>
        </w:rPr>
      </w:pPr>
      <w:r w:rsidRPr="00092ECE">
        <w:rPr>
          <w:sz w:val="28"/>
          <w:szCs w:val="28"/>
          <w:u w:val="single"/>
        </w:rPr>
        <w:t>M :</w:t>
      </w:r>
      <w:r>
        <w:rPr>
          <w:sz w:val="28"/>
          <w:szCs w:val="28"/>
        </w:rPr>
        <w:t xml:space="preserve"> « Qu’est-ce qu’on pourrait faire alors ? »</w:t>
      </w:r>
    </w:p>
    <w:p w14:paraId="2B78E6CC" w14:textId="721F9CD0" w:rsidR="00092ECE" w:rsidRDefault="00092ECE" w:rsidP="00FB7786">
      <w:pPr>
        <w:rPr>
          <w:sz w:val="28"/>
          <w:szCs w:val="28"/>
        </w:rPr>
      </w:pPr>
      <w:r w:rsidRPr="00092ECE">
        <w:rPr>
          <w:sz w:val="28"/>
          <w:szCs w:val="28"/>
          <w:u w:val="single"/>
        </w:rPr>
        <w:t>E</w:t>
      </w:r>
      <w:r>
        <w:rPr>
          <w:sz w:val="28"/>
          <w:szCs w:val="28"/>
        </w:rPr>
        <w:t> : « On pourrait commencer par ce qui est droit »</w:t>
      </w:r>
    </w:p>
    <w:p w14:paraId="41CFB958" w14:textId="074F0960" w:rsidR="00092ECE" w:rsidRPr="00973CA2" w:rsidRDefault="00092ECE" w:rsidP="00FB7786">
      <w:pPr>
        <w:rPr>
          <w:sz w:val="28"/>
          <w:szCs w:val="28"/>
        </w:rPr>
      </w:pPr>
      <w:r>
        <w:rPr>
          <w:sz w:val="28"/>
          <w:szCs w:val="28"/>
        </w:rPr>
        <w:t>Pour gagner en précision, une élève propose de compter d’abord les carreaux de la partie déjà tracée, puis de se mettre sur le grand trait du milieu (ils ne connaissent pas le terme « axe de symétrie » et de compter pour l’autre côté et de mettre un point et ensuite de tracer. (</w:t>
      </w:r>
      <w:proofErr w:type="gramStart"/>
      <w:r>
        <w:rPr>
          <w:sz w:val="28"/>
          <w:szCs w:val="28"/>
        </w:rPr>
        <w:t>pour</w:t>
      </w:r>
      <w:proofErr w:type="gramEnd"/>
      <w:r>
        <w:rPr>
          <w:sz w:val="28"/>
          <w:szCs w:val="28"/>
        </w:rPr>
        <w:t xml:space="preserve"> ne plus avancer de 1 en 1).</w:t>
      </w:r>
    </w:p>
    <w:p w14:paraId="46C93081" w14:textId="01562EC9" w:rsidR="00092ECE" w:rsidRDefault="00092ECE" w:rsidP="00FB7786">
      <w:pPr>
        <w:rPr>
          <w:noProof/>
        </w:rPr>
      </w:pPr>
      <w:r>
        <w:rPr>
          <w:noProof/>
        </w:rPr>
        <w:lastRenderedPageBreak/>
        <w:drawing>
          <wp:inline distT="0" distB="0" distL="0" distR="0" wp14:anchorId="4A47C763" wp14:editId="07884C8D">
            <wp:extent cx="1564433" cy="2493751"/>
            <wp:effectExtent l="0" t="762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H="1" flipV="1">
                      <a:off x="0" y="0"/>
                      <a:ext cx="1600137" cy="2550664"/>
                    </a:xfrm>
                    <a:prstGeom prst="rect">
                      <a:avLst/>
                    </a:prstGeom>
                    <a:noFill/>
                    <a:ln>
                      <a:noFill/>
                    </a:ln>
                  </pic:spPr>
                </pic:pic>
              </a:graphicData>
            </a:graphic>
          </wp:inline>
        </w:drawing>
      </w:r>
    </w:p>
    <w:p w14:paraId="2B4697B7" w14:textId="77777777" w:rsidR="00092ECE" w:rsidRDefault="00092ECE" w:rsidP="00FB7786">
      <w:pPr>
        <w:rPr>
          <w:noProof/>
        </w:rPr>
      </w:pPr>
    </w:p>
    <w:p w14:paraId="7FB77B94" w14:textId="50A27074" w:rsidR="00FB7786" w:rsidRPr="00E65265" w:rsidRDefault="00FB7786" w:rsidP="00FB7786">
      <w:pPr>
        <w:rPr>
          <w:sz w:val="28"/>
          <w:szCs w:val="28"/>
          <w:u w:val="single"/>
        </w:rPr>
      </w:pPr>
      <w:r w:rsidRPr="00E65265">
        <w:rPr>
          <w:sz w:val="28"/>
          <w:szCs w:val="28"/>
          <w:u w:val="single"/>
        </w:rPr>
        <w:t xml:space="preserve">Etape 5 : </w:t>
      </w:r>
      <w:r w:rsidR="00BA55EB" w:rsidRPr="00E65265">
        <w:rPr>
          <w:sz w:val="28"/>
          <w:szCs w:val="28"/>
          <w:u w:val="single"/>
        </w:rPr>
        <w:t>réalisation collective du plan au tableau</w:t>
      </w:r>
    </w:p>
    <w:p w14:paraId="02C0FF51" w14:textId="72345A3F" w:rsidR="00BF1B4B" w:rsidRDefault="00BF1B4B" w:rsidP="00FB7786">
      <w:pPr>
        <w:rPr>
          <w:sz w:val="28"/>
          <w:szCs w:val="28"/>
        </w:rPr>
      </w:pPr>
      <w:r w:rsidRPr="00BF1B4B">
        <w:rPr>
          <w:sz w:val="28"/>
          <w:szCs w:val="28"/>
        </w:rPr>
        <w:t>Avant de passer au 2</w:t>
      </w:r>
      <w:r w:rsidRPr="00BF1B4B">
        <w:rPr>
          <w:sz w:val="28"/>
          <w:szCs w:val="28"/>
          <w:vertAlign w:val="superscript"/>
        </w:rPr>
        <w:t>ème</w:t>
      </w:r>
      <w:r w:rsidRPr="00BF1B4B">
        <w:rPr>
          <w:sz w:val="28"/>
          <w:szCs w:val="28"/>
        </w:rPr>
        <w:t xml:space="preserve"> essai individuel, des élèves sont venus au tableau pour tracer la figure symétrique, en expliquant les étapes de la construction.</w:t>
      </w:r>
    </w:p>
    <w:p w14:paraId="4D8AD2C3" w14:textId="77777777" w:rsidR="00E65265" w:rsidRDefault="00E65265" w:rsidP="00FB7786">
      <w:pPr>
        <w:rPr>
          <w:sz w:val="28"/>
          <w:szCs w:val="28"/>
        </w:rPr>
      </w:pPr>
    </w:p>
    <w:p w14:paraId="47889556" w14:textId="5CBDFFE7" w:rsidR="00E65265" w:rsidRDefault="00E65265" w:rsidP="00FB7786">
      <w:pPr>
        <w:rPr>
          <w:sz w:val="28"/>
          <w:szCs w:val="28"/>
        </w:rPr>
      </w:pPr>
      <w:r>
        <w:rPr>
          <w:noProof/>
        </w:rPr>
        <w:drawing>
          <wp:inline distT="0" distB="0" distL="0" distR="0" wp14:anchorId="288AD09C" wp14:editId="3228B2F6">
            <wp:extent cx="2445032" cy="137533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6983" cy="1382054"/>
                    </a:xfrm>
                    <a:prstGeom prst="rect">
                      <a:avLst/>
                    </a:prstGeom>
                    <a:noFill/>
                    <a:ln>
                      <a:noFill/>
                    </a:ln>
                  </pic:spPr>
                </pic:pic>
              </a:graphicData>
            </a:graphic>
          </wp:inline>
        </w:drawing>
      </w:r>
      <w:r>
        <w:rPr>
          <w:sz w:val="28"/>
          <w:szCs w:val="28"/>
        </w:rPr>
        <w:t xml:space="preserve">  </w:t>
      </w:r>
      <w:r>
        <w:rPr>
          <w:noProof/>
        </w:rPr>
        <w:drawing>
          <wp:inline distT="0" distB="0" distL="0" distR="0" wp14:anchorId="510B8B64" wp14:editId="735572B7">
            <wp:extent cx="2475653" cy="1392555"/>
            <wp:effectExtent l="0" t="0" r="127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9525" cy="1394733"/>
                    </a:xfrm>
                    <a:prstGeom prst="rect">
                      <a:avLst/>
                    </a:prstGeom>
                    <a:noFill/>
                    <a:ln>
                      <a:noFill/>
                    </a:ln>
                  </pic:spPr>
                </pic:pic>
              </a:graphicData>
            </a:graphic>
          </wp:inline>
        </w:drawing>
      </w:r>
    </w:p>
    <w:p w14:paraId="7153B62F" w14:textId="77777777" w:rsidR="00E65265" w:rsidRDefault="00E65265" w:rsidP="00FB7786">
      <w:pPr>
        <w:rPr>
          <w:sz w:val="28"/>
          <w:szCs w:val="28"/>
        </w:rPr>
      </w:pPr>
    </w:p>
    <w:p w14:paraId="5D770CFC" w14:textId="2A637E78" w:rsidR="00BF1B4B" w:rsidRDefault="00BF1B4B" w:rsidP="00FB7786">
      <w:pPr>
        <w:rPr>
          <w:sz w:val="28"/>
          <w:szCs w:val="28"/>
        </w:rPr>
      </w:pPr>
      <w:r>
        <w:rPr>
          <w:sz w:val="28"/>
          <w:szCs w:val="28"/>
        </w:rPr>
        <w:t xml:space="preserve"> </w:t>
      </w:r>
      <w:r w:rsidR="00E65265">
        <w:rPr>
          <w:noProof/>
        </w:rPr>
        <w:drawing>
          <wp:inline distT="0" distB="0" distL="0" distR="0" wp14:anchorId="5B0C0176" wp14:editId="01A34D84">
            <wp:extent cx="2804585" cy="1577578"/>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2946" cy="1587906"/>
                    </a:xfrm>
                    <a:prstGeom prst="rect">
                      <a:avLst/>
                    </a:prstGeom>
                    <a:noFill/>
                    <a:ln>
                      <a:noFill/>
                    </a:ln>
                  </pic:spPr>
                </pic:pic>
              </a:graphicData>
            </a:graphic>
          </wp:inline>
        </w:drawing>
      </w:r>
      <w:r w:rsidR="00DA2567">
        <w:rPr>
          <w:noProof/>
        </w:rPr>
        <w:t xml:space="preserve">   </w:t>
      </w:r>
      <w:r w:rsidR="00E65265">
        <w:rPr>
          <w:noProof/>
        </w:rPr>
        <w:drawing>
          <wp:inline distT="0" distB="0" distL="0" distR="0" wp14:anchorId="6E2A2574" wp14:editId="12D5827A">
            <wp:extent cx="2804170" cy="1577038"/>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34867" cy="1594302"/>
                    </a:xfrm>
                    <a:prstGeom prst="rect">
                      <a:avLst/>
                    </a:prstGeom>
                    <a:noFill/>
                    <a:ln>
                      <a:noFill/>
                    </a:ln>
                  </pic:spPr>
                </pic:pic>
              </a:graphicData>
            </a:graphic>
          </wp:inline>
        </w:drawing>
      </w:r>
    </w:p>
    <w:p w14:paraId="47C938A3" w14:textId="77777777" w:rsidR="00611BF8" w:rsidRPr="00BF1B4B" w:rsidRDefault="00611BF8" w:rsidP="00FB7786">
      <w:pPr>
        <w:rPr>
          <w:sz w:val="28"/>
          <w:szCs w:val="28"/>
        </w:rPr>
      </w:pPr>
    </w:p>
    <w:p w14:paraId="1D4FB970" w14:textId="51FD3266" w:rsidR="00BA55EB" w:rsidRDefault="00BA55EB" w:rsidP="00FB7786">
      <w:pPr>
        <w:rPr>
          <w:sz w:val="28"/>
          <w:szCs w:val="28"/>
          <w:u w:val="single"/>
        </w:rPr>
      </w:pPr>
      <w:r>
        <w:rPr>
          <w:sz w:val="28"/>
          <w:szCs w:val="28"/>
          <w:u w:val="single"/>
        </w:rPr>
        <w:t xml:space="preserve">Etape 6 : </w:t>
      </w:r>
      <w:r w:rsidR="00611BF8">
        <w:rPr>
          <w:sz w:val="28"/>
          <w:szCs w:val="28"/>
          <w:u w:val="single"/>
        </w:rPr>
        <w:t>2</w:t>
      </w:r>
      <w:r w:rsidR="00611BF8" w:rsidRPr="00BA55EB">
        <w:rPr>
          <w:sz w:val="28"/>
          <w:szCs w:val="28"/>
          <w:u w:val="single"/>
          <w:vertAlign w:val="superscript"/>
        </w:rPr>
        <w:t>ème</w:t>
      </w:r>
      <w:r w:rsidR="00210C19">
        <w:rPr>
          <w:sz w:val="28"/>
          <w:szCs w:val="28"/>
          <w:u w:val="single"/>
          <w:vertAlign w:val="superscript"/>
        </w:rPr>
        <w:t>s</w:t>
      </w:r>
      <w:r w:rsidR="00611BF8">
        <w:rPr>
          <w:sz w:val="28"/>
          <w:szCs w:val="28"/>
          <w:u w:val="single"/>
        </w:rPr>
        <w:t xml:space="preserve"> essais individuels</w:t>
      </w:r>
    </w:p>
    <w:p w14:paraId="63012C0F" w14:textId="44C05062" w:rsidR="00611BF8" w:rsidRPr="00611BF8" w:rsidRDefault="00611BF8" w:rsidP="00FB7786">
      <w:pPr>
        <w:rPr>
          <w:sz w:val="28"/>
          <w:szCs w:val="28"/>
          <w:u w:val="single"/>
        </w:rPr>
      </w:pPr>
      <w:r w:rsidRPr="00611BF8">
        <w:rPr>
          <w:sz w:val="28"/>
          <w:szCs w:val="28"/>
        </w:rPr>
        <w:t>Grâce à ces conseils et à la réalisation du symétrique de la figure au tableau, étape par étape,</w:t>
      </w:r>
      <w:r>
        <w:rPr>
          <w:sz w:val="28"/>
          <w:szCs w:val="28"/>
          <w:u w:val="single"/>
        </w:rPr>
        <w:t xml:space="preserve"> </w:t>
      </w:r>
      <w:r>
        <w:rPr>
          <w:sz w:val="28"/>
          <w:szCs w:val="28"/>
        </w:rPr>
        <w:t>d</w:t>
      </w:r>
      <w:r w:rsidRPr="00611BF8">
        <w:rPr>
          <w:sz w:val="28"/>
          <w:szCs w:val="28"/>
        </w:rPr>
        <w:t xml:space="preserve">e très nombreux élèves sont parvenus à réaliser la symétrie </w:t>
      </w:r>
      <w:r w:rsidRPr="00611BF8">
        <w:rPr>
          <w:sz w:val="28"/>
          <w:szCs w:val="28"/>
        </w:rPr>
        <w:lastRenderedPageBreak/>
        <w:t>de la figure, en soignant davantage les tracés, en gagnant en précision.</w:t>
      </w:r>
      <w:r w:rsidRPr="00611BF8">
        <w:rPr>
          <w:noProof/>
        </w:rPr>
        <w:t xml:space="preserve"> </w:t>
      </w:r>
      <w:r>
        <w:rPr>
          <w:noProof/>
        </w:rPr>
        <w:drawing>
          <wp:inline distT="0" distB="0" distL="0" distR="0" wp14:anchorId="28607760" wp14:editId="63501557">
            <wp:extent cx="2802663" cy="4982668"/>
            <wp:effectExtent l="0" t="4127"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826704" cy="5025410"/>
                    </a:xfrm>
                    <a:prstGeom prst="rect">
                      <a:avLst/>
                    </a:prstGeom>
                    <a:noFill/>
                    <a:ln>
                      <a:noFill/>
                    </a:ln>
                  </pic:spPr>
                </pic:pic>
              </a:graphicData>
            </a:graphic>
          </wp:inline>
        </w:drawing>
      </w:r>
    </w:p>
    <w:p w14:paraId="492061AF" w14:textId="20D88AD5" w:rsidR="00F04B08" w:rsidRDefault="00611BF8" w:rsidP="00FB7786">
      <w:pPr>
        <w:rPr>
          <w:sz w:val="28"/>
          <w:szCs w:val="28"/>
          <w:u w:val="single"/>
        </w:rPr>
      </w:pPr>
      <w:r>
        <w:rPr>
          <w:noProof/>
        </w:rPr>
        <w:drawing>
          <wp:inline distT="0" distB="0" distL="0" distR="0" wp14:anchorId="359DC941" wp14:editId="6ED311EA">
            <wp:extent cx="3945466" cy="22193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4138" cy="2224203"/>
                    </a:xfrm>
                    <a:prstGeom prst="rect">
                      <a:avLst/>
                    </a:prstGeom>
                    <a:noFill/>
                    <a:ln>
                      <a:noFill/>
                    </a:ln>
                  </pic:spPr>
                </pic:pic>
              </a:graphicData>
            </a:graphic>
          </wp:inline>
        </w:drawing>
      </w:r>
    </w:p>
    <w:p w14:paraId="754AE429" w14:textId="77657DD7" w:rsidR="00611BF8" w:rsidRDefault="00611BF8" w:rsidP="00FB7786">
      <w:pPr>
        <w:rPr>
          <w:sz w:val="28"/>
          <w:szCs w:val="28"/>
        </w:rPr>
      </w:pPr>
    </w:p>
    <w:p w14:paraId="0B99A056" w14:textId="09CB6BB8" w:rsidR="00380FA1" w:rsidRDefault="00380FA1" w:rsidP="00FB7786">
      <w:pPr>
        <w:rPr>
          <w:color w:val="C00000"/>
          <w:sz w:val="28"/>
          <w:szCs w:val="28"/>
        </w:rPr>
      </w:pPr>
      <w:r w:rsidRPr="00380FA1">
        <w:rPr>
          <w:color w:val="C00000"/>
          <w:sz w:val="28"/>
          <w:szCs w:val="28"/>
        </w:rPr>
        <w:t>Voir document joint (plan de la maison)</w:t>
      </w:r>
    </w:p>
    <w:p w14:paraId="5BF02219" w14:textId="77777777" w:rsidR="00380FA1" w:rsidRPr="00380FA1" w:rsidRDefault="00380FA1" w:rsidP="00FB7786">
      <w:pPr>
        <w:rPr>
          <w:color w:val="C00000"/>
          <w:sz w:val="28"/>
          <w:szCs w:val="28"/>
        </w:rPr>
      </w:pPr>
    </w:p>
    <w:p w14:paraId="76A5BBE5" w14:textId="093B8A49" w:rsidR="00BA55EB" w:rsidRDefault="00BA55EB" w:rsidP="00FB7786">
      <w:pPr>
        <w:rPr>
          <w:sz w:val="28"/>
          <w:szCs w:val="28"/>
          <w:u w:val="single"/>
        </w:rPr>
      </w:pPr>
      <w:r>
        <w:rPr>
          <w:sz w:val="28"/>
          <w:szCs w:val="28"/>
          <w:u w:val="single"/>
        </w:rPr>
        <w:t>Etape 7 : Vérification des tracés</w:t>
      </w:r>
    </w:p>
    <w:p w14:paraId="4C34C219" w14:textId="6CC7D66F" w:rsidR="004E0B4A" w:rsidRPr="004E0B4A" w:rsidRDefault="004E0B4A" w:rsidP="00FB7786">
      <w:pPr>
        <w:rPr>
          <w:sz w:val="28"/>
          <w:szCs w:val="28"/>
        </w:rPr>
      </w:pPr>
      <w:r w:rsidRPr="00774CF3">
        <w:rPr>
          <w:sz w:val="28"/>
          <w:szCs w:val="28"/>
          <w:u w:val="single"/>
        </w:rPr>
        <w:t>Demande de l’enseignante</w:t>
      </w:r>
      <w:r w:rsidRPr="004E0B4A">
        <w:rPr>
          <w:sz w:val="28"/>
          <w:szCs w:val="28"/>
        </w:rPr>
        <w:t xml:space="preserve"> : </w:t>
      </w:r>
      <w:r w:rsidR="00774CF3">
        <w:rPr>
          <w:sz w:val="28"/>
          <w:szCs w:val="28"/>
        </w:rPr>
        <w:t>C</w:t>
      </w:r>
      <w:r w:rsidRPr="004E0B4A">
        <w:rPr>
          <w:sz w:val="28"/>
          <w:szCs w:val="28"/>
        </w:rPr>
        <w:t>omment faire pour vérifier si la forme tracée est bien réalisée ?</w:t>
      </w:r>
    </w:p>
    <w:p w14:paraId="6E42F35D" w14:textId="497A4D7F" w:rsidR="004E0B4A" w:rsidRPr="004E0B4A" w:rsidRDefault="004E0B4A" w:rsidP="00FB7786">
      <w:pPr>
        <w:rPr>
          <w:sz w:val="28"/>
          <w:szCs w:val="28"/>
        </w:rPr>
      </w:pPr>
      <w:r w:rsidRPr="004E0B4A">
        <w:rPr>
          <w:sz w:val="28"/>
          <w:szCs w:val="28"/>
        </w:rPr>
        <w:t xml:space="preserve">Après une réflexion menée par 2, une synthèse a </w:t>
      </w:r>
      <w:r w:rsidR="00774CF3">
        <w:rPr>
          <w:sz w:val="28"/>
          <w:szCs w:val="28"/>
        </w:rPr>
        <w:t>é</w:t>
      </w:r>
      <w:r w:rsidRPr="004E0B4A">
        <w:rPr>
          <w:sz w:val="28"/>
          <w:szCs w:val="28"/>
        </w:rPr>
        <w:t>té faite et plusieurs réponses ont été données :</w:t>
      </w:r>
    </w:p>
    <w:p w14:paraId="360A600D" w14:textId="05053174" w:rsidR="004E0B4A" w:rsidRPr="004E0B4A" w:rsidRDefault="004E0B4A" w:rsidP="00FB7786">
      <w:pPr>
        <w:rPr>
          <w:sz w:val="28"/>
          <w:szCs w:val="28"/>
        </w:rPr>
      </w:pPr>
      <w:r w:rsidRPr="004E0B4A">
        <w:rPr>
          <w:sz w:val="28"/>
          <w:szCs w:val="28"/>
        </w:rPr>
        <w:t>- on recompte les carreaux</w:t>
      </w:r>
    </w:p>
    <w:p w14:paraId="3346E7B6" w14:textId="6F24A54C" w:rsidR="004E0B4A" w:rsidRDefault="004E0B4A" w:rsidP="00FB7786">
      <w:pPr>
        <w:rPr>
          <w:sz w:val="28"/>
          <w:szCs w:val="28"/>
        </w:rPr>
      </w:pPr>
      <w:r w:rsidRPr="004E0B4A">
        <w:rPr>
          <w:sz w:val="28"/>
          <w:szCs w:val="28"/>
        </w:rPr>
        <w:t>- on mesure avec la règle</w:t>
      </w:r>
    </w:p>
    <w:p w14:paraId="6BE64706" w14:textId="2EE17840" w:rsidR="00EA153A" w:rsidRDefault="00EA153A" w:rsidP="00FB7786">
      <w:pPr>
        <w:rPr>
          <w:sz w:val="28"/>
          <w:szCs w:val="28"/>
        </w:rPr>
      </w:pPr>
      <w:r w:rsidRPr="00774CF3">
        <w:rPr>
          <w:sz w:val="28"/>
          <w:szCs w:val="28"/>
        </w:rPr>
        <w:t>- en utilisant à nouveau le miroir de symétrie</w:t>
      </w:r>
    </w:p>
    <w:p w14:paraId="28C67831" w14:textId="1BDF05C9" w:rsidR="004E0B4A" w:rsidRPr="004E0B4A" w:rsidRDefault="004E0B4A" w:rsidP="00FB7786">
      <w:pPr>
        <w:rPr>
          <w:sz w:val="28"/>
          <w:szCs w:val="28"/>
        </w:rPr>
      </w:pPr>
      <w:r>
        <w:rPr>
          <w:sz w:val="28"/>
          <w:szCs w:val="28"/>
        </w:rPr>
        <w:lastRenderedPageBreak/>
        <w:t xml:space="preserve">- on plie la feuille sur le « gros trait du milieu ». Là, l’enseignante a demandé comment on pouvait bien voir si les tracés </w:t>
      </w:r>
      <w:r w:rsidR="00774CF3">
        <w:rPr>
          <w:sz w:val="28"/>
          <w:szCs w:val="28"/>
        </w:rPr>
        <w:t>étaient exacts en pliant et une élève a dit qu’on pouvait le voir grâce à la lumière. Puis elle a pris sa feuille et l’a mise contre la fenêtre. Elle a ajouté que c’était comme quand on décalque un dessin en le mettant contre la fenêtre.</w:t>
      </w:r>
    </w:p>
    <w:p w14:paraId="2A9A70C8" w14:textId="2554C970" w:rsidR="004E0B4A" w:rsidRDefault="00774CF3" w:rsidP="00FB7786">
      <w:pPr>
        <w:rPr>
          <w:sz w:val="28"/>
          <w:szCs w:val="28"/>
          <w:u w:val="single"/>
        </w:rPr>
      </w:pPr>
      <w:r>
        <w:rPr>
          <w:noProof/>
        </w:rPr>
        <w:drawing>
          <wp:inline distT="0" distB="0" distL="0" distR="0" wp14:anchorId="2C664358" wp14:editId="6A324382">
            <wp:extent cx="1590675" cy="282795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627873" cy="2894090"/>
                    </a:xfrm>
                    <a:prstGeom prst="rect">
                      <a:avLst/>
                    </a:prstGeom>
                    <a:noFill/>
                    <a:ln>
                      <a:noFill/>
                    </a:ln>
                  </pic:spPr>
                </pic:pic>
              </a:graphicData>
            </a:graphic>
          </wp:inline>
        </w:drawing>
      </w:r>
    </w:p>
    <w:p w14:paraId="0E52E259" w14:textId="462A0E64" w:rsidR="00A01F5E" w:rsidRDefault="00A01F5E" w:rsidP="00FB7786">
      <w:pPr>
        <w:rPr>
          <w:sz w:val="28"/>
          <w:szCs w:val="28"/>
          <w:u w:val="single"/>
        </w:rPr>
      </w:pPr>
      <w:r>
        <w:rPr>
          <w:noProof/>
        </w:rPr>
        <mc:AlternateContent>
          <mc:Choice Requires="wps">
            <w:drawing>
              <wp:inline distT="0" distB="0" distL="0" distR="0" wp14:anchorId="7EF44F3F" wp14:editId="7D9128BB">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423D09"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BC66CAE" w14:textId="356E369C" w:rsidR="00BA55EB" w:rsidRDefault="00BA55EB" w:rsidP="00FB7786">
      <w:pPr>
        <w:rPr>
          <w:sz w:val="28"/>
          <w:szCs w:val="28"/>
          <w:u w:val="single"/>
        </w:rPr>
      </w:pPr>
      <w:r>
        <w:rPr>
          <w:sz w:val="28"/>
          <w:szCs w:val="28"/>
          <w:u w:val="single"/>
        </w:rPr>
        <w:t xml:space="preserve">Etape 8 : Préparation de la </w:t>
      </w:r>
      <w:r w:rsidR="001A1780">
        <w:rPr>
          <w:sz w:val="28"/>
          <w:szCs w:val="28"/>
          <w:u w:val="single"/>
        </w:rPr>
        <w:t>restitution :</w:t>
      </w:r>
      <w:r>
        <w:rPr>
          <w:sz w:val="28"/>
          <w:szCs w:val="28"/>
          <w:u w:val="single"/>
        </w:rPr>
        <w:t xml:space="preserve"> présentation des figures en allemand</w:t>
      </w:r>
    </w:p>
    <w:p w14:paraId="1222A674" w14:textId="2F683D28" w:rsidR="008446C0" w:rsidRPr="002B447D" w:rsidRDefault="008446C0" w:rsidP="00FB7786">
      <w:pPr>
        <w:rPr>
          <w:color w:val="FF0000"/>
          <w:sz w:val="28"/>
          <w:szCs w:val="28"/>
        </w:rPr>
      </w:pPr>
      <w:r>
        <w:rPr>
          <w:sz w:val="28"/>
          <w:szCs w:val="28"/>
        </w:rPr>
        <w:t>La classe a ensuite cherché les différentes formes géométriques qui composaient le plan.</w:t>
      </w:r>
      <w:r w:rsidR="00977C14">
        <w:rPr>
          <w:sz w:val="28"/>
          <w:szCs w:val="28"/>
        </w:rPr>
        <w:t xml:space="preserve"> </w:t>
      </w:r>
    </w:p>
    <w:p w14:paraId="6B40C7B3" w14:textId="4CFEF2E9" w:rsidR="00977C14" w:rsidRDefault="00BA55EB" w:rsidP="00977C14">
      <w:pPr>
        <w:rPr>
          <w:sz w:val="28"/>
          <w:szCs w:val="28"/>
        </w:rPr>
      </w:pPr>
      <w:r w:rsidRPr="008446C0">
        <w:rPr>
          <w:sz w:val="28"/>
          <w:szCs w:val="28"/>
        </w:rPr>
        <w:t xml:space="preserve">Après avoir à nouveau répété </w:t>
      </w:r>
      <w:r w:rsidR="008446C0" w:rsidRPr="008446C0">
        <w:rPr>
          <w:sz w:val="28"/>
          <w:szCs w:val="28"/>
        </w:rPr>
        <w:t xml:space="preserve">le nom des 4 figures en allemand, </w:t>
      </w:r>
      <w:r w:rsidR="00977C14">
        <w:rPr>
          <w:sz w:val="28"/>
          <w:szCs w:val="28"/>
        </w:rPr>
        <w:t>n</w:t>
      </w:r>
      <w:r w:rsidR="00977C14" w:rsidRPr="00977C14">
        <w:rPr>
          <w:sz w:val="28"/>
          <w:szCs w:val="28"/>
        </w:rPr>
        <w:t>ous avons élaboré le texte qui allaient être dit dans la vidéo de restitution</w:t>
      </w:r>
      <w:r w:rsidR="00977C14">
        <w:rPr>
          <w:sz w:val="28"/>
          <w:szCs w:val="28"/>
        </w:rPr>
        <w:t xml:space="preserve"> et la classe s’est entrainé</w:t>
      </w:r>
      <w:r w:rsidR="004E0FA7">
        <w:rPr>
          <w:sz w:val="28"/>
          <w:szCs w:val="28"/>
        </w:rPr>
        <w:t>e</w:t>
      </w:r>
      <w:r w:rsidR="00977C14">
        <w:rPr>
          <w:sz w:val="28"/>
          <w:szCs w:val="28"/>
        </w:rPr>
        <w:t xml:space="preserve"> à le dire.</w:t>
      </w:r>
    </w:p>
    <w:p w14:paraId="6BB9A424" w14:textId="3CA803A2" w:rsidR="004E0FA7" w:rsidRPr="001A1780" w:rsidRDefault="004E0FA7" w:rsidP="00977C14">
      <w:pPr>
        <w:rPr>
          <w:sz w:val="28"/>
          <w:szCs w:val="28"/>
          <w:lang w:val="en-GB"/>
        </w:rPr>
      </w:pPr>
      <w:r w:rsidRPr="001A1780">
        <w:rPr>
          <w:sz w:val="28"/>
          <w:szCs w:val="28"/>
          <w:lang w:val="en-GB"/>
        </w:rPr>
        <w:t xml:space="preserve">« Da </w:t>
      </w:r>
      <w:proofErr w:type="spellStart"/>
      <w:r w:rsidRPr="001A1780">
        <w:rPr>
          <w:sz w:val="28"/>
          <w:szCs w:val="28"/>
          <w:lang w:val="en-GB"/>
        </w:rPr>
        <w:t>sind</w:t>
      </w:r>
      <w:proofErr w:type="spellEnd"/>
      <w:r w:rsidRPr="001A1780">
        <w:rPr>
          <w:sz w:val="28"/>
          <w:szCs w:val="28"/>
          <w:lang w:val="en-GB"/>
        </w:rPr>
        <w:t xml:space="preserve"> </w:t>
      </w:r>
      <w:r w:rsidR="00464E17">
        <w:rPr>
          <w:sz w:val="28"/>
          <w:szCs w:val="28"/>
          <w:lang w:val="en-GB"/>
        </w:rPr>
        <w:t xml:space="preserve">die </w:t>
      </w:r>
      <w:r w:rsidRPr="001A1780">
        <w:rPr>
          <w:sz w:val="28"/>
          <w:szCs w:val="28"/>
          <w:lang w:val="en-GB"/>
        </w:rPr>
        <w:t xml:space="preserve">6 </w:t>
      </w:r>
      <w:proofErr w:type="spellStart"/>
      <w:r w:rsidRPr="001A1780">
        <w:rPr>
          <w:sz w:val="28"/>
          <w:szCs w:val="28"/>
          <w:lang w:val="en-GB"/>
        </w:rPr>
        <w:t>Dreiecke</w:t>
      </w:r>
      <w:proofErr w:type="spellEnd"/>
      <w:r w:rsidRPr="001A1780">
        <w:rPr>
          <w:sz w:val="28"/>
          <w:szCs w:val="28"/>
          <w:lang w:val="en-GB"/>
        </w:rPr>
        <w:t xml:space="preserve">, da </w:t>
      </w:r>
      <w:proofErr w:type="spellStart"/>
      <w:r w:rsidRPr="001A1780">
        <w:rPr>
          <w:sz w:val="28"/>
          <w:szCs w:val="28"/>
          <w:lang w:val="en-GB"/>
        </w:rPr>
        <w:t>sind</w:t>
      </w:r>
      <w:proofErr w:type="spellEnd"/>
      <w:r w:rsidRPr="001A1780">
        <w:rPr>
          <w:sz w:val="28"/>
          <w:szCs w:val="28"/>
          <w:lang w:val="en-GB"/>
        </w:rPr>
        <w:t xml:space="preserve"> </w:t>
      </w:r>
      <w:r w:rsidR="00464E17">
        <w:rPr>
          <w:sz w:val="28"/>
          <w:szCs w:val="28"/>
          <w:lang w:val="en-GB"/>
        </w:rPr>
        <w:t xml:space="preserve">die </w:t>
      </w:r>
      <w:r w:rsidR="001A1780" w:rsidRPr="001A1780">
        <w:rPr>
          <w:sz w:val="28"/>
          <w:szCs w:val="28"/>
          <w:lang w:val="en-GB"/>
        </w:rPr>
        <w:t xml:space="preserve">2 Quadrate und da </w:t>
      </w:r>
      <w:proofErr w:type="spellStart"/>
      <w:r w:rsidR="001A1780" w:rsidRPr="001A1780">
        <w:rPr>
          <w:sz w:val="28"/>
          <w:szCs w:val="28"/>
          <w:lang w:val="en-GB"/>
        </w:rPr>
        <w:t>sind</w:t>
      </w:r>
      <w:proofErr w:type="spellEnd"/>
      <w:r w:rsidR="001A1780" w:rsidRPr="001A1780">
        <w:rPr>
          <w:sz w:val="28"/>
          <w:szCs w:val="28"/>
          <w:lang w:val="en-GB"/>
        </w:rPr>
        <w:t xml:space="preserve"> die 2 </w:t>
      </w:r>
      <w:proofErr w:type="spellStart"/>
      <w:r w:rsidR="001A1780" w:rsidRPr="001A1780">
        <w:rPr>
          <w:sz w:val="28"/>
          <w:szCs w:val="28"/>
          <w:lang w:val="en-GB"/>
        </w:rPr>
        <w:t>Rechtecke</w:t>
      </w:r>
      <w:proofErr w:type="spellEnd"/>
      <w:r w:rsidR="001A1780" w:rsidRPr="001A1780">
        <w:rPr>
          <w:sz w:val="28"/>
          <w:szCs w:val="28"/>
          <w:lang w:val="en-GB"/>
        </w:rPr>
        <w:t>. »</w:t>
      </w:r>
    </w:p>
    <w:p w14:paraId="19C742A6" w14:textId="34CAEEFA" w:rsidR="00977C14" w:rsidRDefault="00977C14" w:rsidP="00977C14">
      <w:pPr>
        <w:rPr>
          <w:sz w:val="28"/>
          <w:szCs w:val="28"/>
        </w:rPr>
      </w:pPr>
      <w:r>
        <w:rPr>
          <w:sz w:val="28"/>
          <w:szCs w:val="28"/>
        </w:rPr>
        <w:t>Enfin, la vidéo de restitution a été faite. (</w:t>
      </w:r>
      <w:proofErr w:type="gramStart"/>
      <w:r>
        <w:rPr>
          <w:sz w:val="28"/>
          <w:szCs w:val="28"/>
        </w:rPr>
        <w:t>voir</w:t>
      </w:r>
      <w:proofErr w:type="gramEnd"/>
      <w:r w:rsidR="00CC5545">
        <w:rPr>
          <w:sz w:val="28"/>
          <w:szCs w:val="28"/>
        </w:rPr>
        <w:t xml:space="preserve"> lien envoyé dans le mail</w:t>
      </w:r>
      <w:r>
        <w:rPr>
          <w:sz w:val="28"/>
          <w:szCs w:val="28"/>
        </w:rPr>
        <w:t>)</w:t>
      </w:r>
    </w:p>
    <w:p w14:paraId="162031C3" w14:textId="6C21CF1E" w:rsidR="00977C14" w:rsidRDefault="00977C14" w:rsidP="00977C14">
      <w:pPr>
        <w:rPr>
          <w:sz w:val="28"/>
          <w:szCs w:val="28"/>
        </w:rPr>
      </w:pPr>
    </w:p>
    <w:p w14:paraId="6813A476" w14:textId="0AC2047F" w:rsidR="00977C14" w:rsidRPr="00977C14" w:rsidRDefault="00977C14" w:rsidP="00977C14">
      <w:pPr>
        <w:rPr>
          <w:sz w:val="28"/>
          <w:szCs w:val="28"/>
        </w:rPr>
      </w:pPr>
    </w:p>
    <w:p w14:paraId="76879CF1" w14:textId="35422E38" w:rsidR="00BA55EB" w:rsidRPr="008446C0" w:rsidRDefault="00BA55EB" w:rsidP="00FB7786">
      <w:pPr>
        <w:rPr>
          <w:sz w:val="28"/>
          <w:szCs w:val="28"/>
        </w:rPr>
      </w:pPr>
    </w:p>
    <w:sectPr w:rsidR="00BA55EB" w:rsidRPr="008446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888"/>
    <w:rsid w:val="00092ECE"/>
    <w:rsid w:val="001169D6"/>
    <w:rsid w:val="001A1780"/>
    <w:rsid w:val="002007C9"/>
    <w:rsid w:val="00210C19"/>
    <w:rsid w:val="002B447D"/>
    <w:rsid w:val="00380FA1"/>
    <w:rsid w:val="00464E17"/>
    <w:rsid w:val="004E0B4A"/>
    <w:rsid w:val="004E0FA7"/>
    <w:rsid w:val="004F538F"/>
    <w:rsid w:val="0054151D"/>
    <w:rsid w:val="005672DD"/>
    <w:rsid w:val="00611BF8"/>
    <w:rsid w:val="006A7B8C"/>
    <w:rsid w:val="00774CF3"/>
    <w:rsid w:val="00777A3D"/>
    <w:rsid w:val="007B0DC9"/>
    <w:rsid w:val="008446C0"/>
    <w:rsid w:val="008A5888"/>
    <w:rsid w:val="00973CA2"/>
    <w:rsid w:val="0097631C"/>
    <w:rsid w:val="00977C14"/>
    <w:rsid w:val="00A01F5E"/>
    <w:rsid w:val="00A74EB4"/>
    <w:rsid w:val="00AA5630"/>
    <w:rsid w:val="00AF1CAB"/>
    <w:rsid w:val="00AF4B51"/>
    <w:rsid w:val="00B666BE"/>
    <w:rsid w:val="00BA55EB"/>
    <w:rsid w:val="00BB765D"/>
    <w:rsid w:val="00BF1B4B"/>
    <w:rsid w:val="00C50511"/>
    <w:rsid w:val="00C950B6"/>
    <w:rsid w:val="00CC5545"/>
    <w:rsid w:val="00D8598A"/>
    <w:rsid w:val="00DA2567"/>
    <w:rsid w:val="00E033D9"/>
    <w:rsid w:val="00E65265"/>
    <w:rsid w:val="00EA153A"/>
    <w:rsid w:val="00F04B08"/>
    <w:rsid w:val="00F66828"/>
    <w:rsid w:val="00FB7786"/>
    <w:rsid w:val="00FC66F2"/>
    <w:rsid w:val="00FE1D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96E58"/>
  <w15:chartTrackingRefBased/>
  <w15:docId w15:val="{1A25827E-4347-49C1-95BE-0739A36C5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ettings" Target="settings.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7</Pages>
  <Words>808</Words>
  <Characters>4449</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10</cp:revision>
  <dcterms:created xsi:type="dcterms:W3CDTF">2022-01-23T17:51:00Z</dcterms:created>
  <dcterms:modified xsi:type="dcterms:W3CDTF">2022-01-29T17:06:00Z</dcterms:modified>
</cp:coreProperties>
</file>