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8D" w:rsidRPr="0061759D" w:rsidRDefault="00A769B4" w:rsidP="00A14624">
      <w:pPr>
        <w:pStyle w:val="Basetexte"/>
        <w:jc w:val="center"/>
        <w:rPr>
          <w:rStyle w:val="TitreN1"/>
          <w:rFonts w:ascii="Arial" w:hAnsi="Arial" w:cs="Arial"/>
          <w:b/>
          <w:bCs/>
          <w:sz w:val="22"/>
          <w:szCs w:val="22"/>
        </w:rPr>
      </w:pPr>
      <w:r>
        <w:rPr>
          <w:rStyle w:val="TitreN1"/>
          <w:rFonts w:ascii="Arial" w:hAnsi="Arial" w:cs="Arial"/>
          <w:b/>
          <w:bCs/>
          <w:sz w:val="22"/>
          <w:szCs w:val="22"/>
        </w:rPr>
        <w:t xml:space="preserve">SCIENCES </w:t>
      </w:r>
      <w:r w:rsidR="00394A8D">
        <w:rPr>
          <w:rStyle w:val="TitreN1"/>
          <w:rFonts w:ascii="Arial" w:hAnsi="Arial" w:cs="Arial"/>
          <w:b/>
          <w:bCs/>
          <w:sz w:val="22"/>
          <w:szCs w:val="22"/>
        </w:rPr>
        <w:t>PHYSIQUE</w:t>
      </w:r>
      <w:r>
        <w:rPr>
          <w:rStyle w:val="TitreN1"/>
          <w:rFonts w:ascii="Arial" w:hAnsi="Arial" w:cs="Arial"/>
          <w:b/>
          <w:bCs/>
          <w:sz w:val="22"/>
          <w:szCs w:val="22"/>
        </w:rPr>
        <w:t>S ET CHIMIQUES</w:t>
      </w:r>
    </w:p>
    <w:p w:rsidR="00394A8D" w:rsidRPr="004D433A" w:rsidRDefault="003A6EFF" w:rsidP="00A14624">
      <w:pPr>
        <w:spacing w:after="0" w:line="240" w:lineRule="auto"/>
        <w:jc w:val="center"/>
        <w:rPr>
          <w:rFonts w:ascii="Arial" w:hAnsi="Arial" w:cs="Arial"/>
          <w:sz w:val="20"/>
          <w:szCs w:val="20"/>
        </w:rPr>
      </w:pPr>
      <w:r w:rsidRPr="003A6EFF">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6677025</wp:posOffset>
                </wp:positionH>
                <wp:positionV relativeFrom="paragraph">
                  <wp:posOffset>20320</wp:posOffset>
                </wp:positionV>
                <wp:extent cx="3278505" cy="1403985"/>
                <wp:effectExtent l="0" t="0" r="17145" b="120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1403985"/>
                        </a:xfrm>
                        <a:prstGeom prst="rect">
                          <a:avLst/>
                        </a:prstGeom>
                        <a:solidFill>
                          <a:srgbClr val="FFFFFF"/>
                        </a:solidFill>
                        <a:ln w="9525">
                          <a:solidFill>
                            <a:srgbClr val="000000"/>
                          </a:solidFill>
                          <a:miter lim="800000"/>
                          <a:headEnd/>
                          <a:tailEnd/>
                        </a:ln>
                      </wps:spPr>
                      <wps:txbx>
                        <w:txbxContent>
                          <w:p w:rsidR="003A6EFF" w:rsidRPr="003A6EFF" w:rsidRDefault="003A6EFF">
                            <w:pPr>
                              <w:rPr>
                                <w:rFonts w:ascii="Arial" w:hAnsi="Arial" w:cs="Arial"/>
                                <w:b/>
                                <w:u w:val="single"/>
                              </w:rPr>
                            </w:pPr>
                            <w:r w:rsidRPr="003A6EFF">
                              <w:rPr>
                                <w:rFonts w:ascii="Arial" w:hAnsi="Arial" w:cs="Arial"/>
                                <w:b/>
                                <w:u w:val="single"/>
                              </w:rPr>
                              <w:t>Légende :</w:t>
                            </w:r>
                          </w:p>
                          <w:p w:rsidR="003A6EFF" w:rsidRPr="003A6EFF" w:rsidRDefault="003A6EFF">
                            <w:pPr>
                              <w:rPr>
                                <w:rFonts w:ascii="Arial" w:hAnsi="Arial" w:cs="Arial"/>
                                <w:b/>
                                <w:color w:val="92D050"/>
                              </w:rPr>
                            </w:pPr>
                            <w:r w:rsidRPr="003A6EFF">
                              <w:rPr>
                                <w:rFonts w:ascii="Arial" w:hAnsi="Arial" w:cs="Arial"/>
                                <w:b/>
                                <w:color w:val="92D050"/>
                              </w:rPr>
                              <w:t>Commentaire</w:t>
                            </w:r>
                            <w:r>
                              <w:rPr>
                                <w:rFonts w:ascii="Arial" w:hAnsi="Arial" w:cs="Arial"/>
                                <w:b/>
                                <w:color w:val="92D050"/>
                              </w:rPr>
                              <w:t>s</w:t>
                            </w:r>
                            <w:r w:rsidRPr="003A6EFF">
                              <w:rPr>
                                <w:rFonts w:ascii="Arial" w:hAnsi="Arial" w:cs="Arial"/>
                                <w:b/>
                                <w:color w:val="92D050"/>
                              </w:rPr>
                              <w:t xml:space="preserve"> officiel</w:t>
                            </w:r>
                            <w:r w:rsidR="00F23DAC">
                              <w:rPr>
                                <w:rFonts w:ascii="Arial" w:hAnsi="Arial" w:cs="Arial"/>
                                <w:b/>
                                <w:color w:val="92D050"/>
                              </w:rPr>
                              <w:t>s</w:t>
                            </w:r>
                            <w:r w:rsidRPr="003A6EFF">
                              <w:rPr>
                                <w:rFonts w:ascii="Arial" w:hAnsi="Arial" w:cs="Arial"/>
                                <w:b/>
                                <w:color w:val="92D050"/>
                              </w:rPr>
                              <w:t xml:space="preserve"> en vert</w:t>
                            </w:r>
                            <w:r>
                              <w:rPr>
                                <w:rFonts w:ascii="Arial" w:hAnsi="Arial" w:cs="Arial"/>
                                <w:b/>
                                <w:color w:val="92D050"/>
                              </w:rPr>
                              <w:t xml:space="preserve"> (IGEN)</w:t>
                            </w:r>
                          </w:p>
                          <w:p w:rsidR="003A6EFF" w:rsidRPr="003A6EFF" w:rsidRDefault="003A6EFF">
                            <w:pPr>
                              <w:rPr>
                                <w:rFonts w:ascii="Arial" w:hAnsi="Arial" w:cs="Arial"/>
                                <w:b/>
                              </w:rPr>
                            </w:pPr>
                            <w:r w:rsidRPr="003A6EFF">
                              <w:rPr>
                                <w:rFonts w:ascii="Arial" w:hAnsi="Arial" w:cs="Arial"/>
                                <w:b/>
                                <w:color w:val="00B0F0"/>
                              </w:rPr>
                              <w:t>Commentaire</w:t>
                            </w:r>
                            <w:r>
                              <w:rPr>
                                <w:rFonts w:ascii="Arial" w:hAnsi="Arial" w:cs="Arial"/>
                                <w:b/>
                                <w:color w:val="00B0F0"/>
                              </w:rPr>
                              <w:t>s</w:t>
                            </w:r>
                            <w:r w:rsidRPr="003A6EFF">
                              <w:rPr>
                                <w:rFonts w:ascii="Arial" w:hAnsi="Arial" w:cs="Arial"/>
                                <w:b/>
                                <w:color w:val="00B0F0"/>
                              </w:rPr>
                              <w:t xml:space="preserve"> du groupe académique </w:t>
                            </w:r>
                            <w:r>
                              <w:rPr>
                                <w:rFonts w:ascii="Arial" w:hAnsi="Arial" w:cs="Arial"/>
                                <w:b/>
                                <w:color w:val="00B0F0"/>
                              </w:rPr>
                              <w:t xml:space="preserve">de Nancy-Metz </w:t>
                            </w:r>
                            <w:r w:rsidRPr="003A6EFF">
                              <w:rPr>
                                <w:rFonts w:ascii="Arial" w:hAnsi="Arial" w:cs="Arial"/>
                                <w:b/>
                                <w:color w:val="00B0F0"/>
                              </w:rPr>
                              <w:t>en bleu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25.75pt;margin-top:1.6pt;width:258.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">
                <v:textbox style="mso-fit-shape-to-text:t">
                  <w:txbxContent>
                    <w:p w:rsidR="003A6EFF" w:rsidRPr="003A6EFF" w:rsidRDefault="003A6EFF">
                      <w:pPr>
                        <w:rPr>
                          <w:rFonts w:ascii="Arial" w:hAnsi="Arial" w:cs="Arial"/>
                          <w:b/>
                          <w:u w:val="single"/>
                        </w:rPr>
                      </w:pPr>
                      <w:r w:rsidRPr="003A6EFF">
                        <w:rPr>
                          <w:rFonts w:ascii="Arial" w:hAnsi="Arial" w:cs="Arial"/>
                          <w:b/>
                          <w:u w:val="single"/>
                        </w:rPr>
                        <w:t>Légende :</w:t>
                      </w:r>
                    </w:p>
                    <w:p w:rsidR="003A6EFF" w:rsidRPr="003A6EFF" w:rsidRDefault="003A6EFF">
                      <w:pPr>
                        <w:rPr>
                          <w:rFonts w:ascii="Arial" w:hAnsi="Arial" w:cs="Arial"/>
                          <w:b/>
                          <w:color w:val="92D050"/>
                        </w:rPr>
                      </w:pPr>
                      <w:r w:rsidRPr="003A6EFF">
                        <w:rPr>
                          <w:rFonts w:ascii="Arial" w:hAnsi="Arial" w:cs="Arial"/>
                          <w:b/>
                          <w:color w:val="92D050"/>
                        </w:rPr>
                        <w:t>Commentaire</w:t>
                      </w:r>
                      <w:r>
                        <w:rPr>
                          <w:rFonts w:ascii="Arial" w:hAnsi="Arial" w:cs="Arial"/>
                          <w:b/>
                          <w:color w:val="92D050"/>
                        </w:rPr>
                        <w:t>s</w:t>
                      </w:r>
                      <w:r w:rsidRPr="003A6EFF">
                        <w:rPr>
                          <w:rFonts w:ascii="Arial" w:hAnsi="Arial" w:cs="Arial"/>
                          <w:b/>
                          <w:color w:val="92D050"/>
                        </w:rPr>
                        <w:t xml:space="preserve"> officiel</w:t>
                      </w:r>
                      <w:r w:rsidR="00F23DAC">
                        <w:rPr>
                          <w:rFonts w:ascii="Arial" w:hAnsi="Arial" w:cs="Arial"/>
                          <w:b/>
                          <w:color w:val="92D050"/>
                        </w:rPr>
                        <w:t>s</w:t>
                      </w:r>
                      <w:r w:rsidRPr="003A6EFF">
                        <w:rPr>
                          <w:rFonts w:ascii="Arial" w:hAnsi="Arial" w:cs="Arial"/>
                          <w:b/>
                          <w:color w:val="92D050"/>
                        </w:rPr>
                        <w:t xml:space="preserve"> en vert</w:t>
                      </w:r>
                      <w:r>
                        <w:rPr>
                          <w:rFonts w:ascii="Arial" w:hAnsi="Arial" w:cs="Arial"/>
                          <w:b/>
                          <w:color w:val="92D050"/>
                        </w:rPr>
                        <w:t xml:space="preserve"> (IGEN)</w:t>
                      </w:r>
                    </w:p>
                    <w:p w:rsidR="003A6EFF" w:rsidRPr="003A6EFF" w:rsidRDefault="003A6EFF">
                      <w:pPr>
                        <w:rPr>
                          <w:rFonts w:ascii="Arial" w:hAnsi="Arial" w:cs="Arial"/>
                          <w:b/>
                        </w:rPr>
                      </w:pPr>
                      <w:r w:rsidRPr="003A6EFF">
                        <w:rPr>
                          <w:rFonts w:ascii="Arial" w:hAnsi="Arial" w:cs="Arial"/>
                          <w:b/>
                          <w:color w:val="00B0F0"/>
                        </w:rPr>
                        <w:t>Commentaire</w:t>
                      </w:r>
                      <w:r>
                        <w:rPr>
                          <w:rFonts w:ascii="Arial" w:hAnsi="Arial" w:cs="Arial"/>
                          <w:b/>
                          <w:color w:val="00B0F0"/>
                        </w:rPr>
                        <w:t>s</w:t>
                      </w:r>
                      <w:r w:rsidRPr="003A6EFF">
                        <w:rPr>
                          <w:rFonts w:ascii="Arial" w:hAnsi="Arial" w:cs="Arial"/>
                          <w:b/>
                          <w:color w:val="00B0F0"/>
                        </w:rPr>
                        <w:t xml:space="preserve"> du groupe académique </w:t>
                      </w:r>
                      <w:r>
                        <w:rPr>
                          <w:rFonts w:ascii="Arial" w:hAnsi="Arial" w:cs="Arial"/>
                          <w:b/>
                          <w:color w:val="00B0F0"/>
                        </w:rPr>
                        <w:t xml:space="preserve">de Nancy-Metz </w:t>
                      </w:r>
                      <w:r w:rsidRPr="003A6EFF">
                        <w:rPr>
                          <w:rFonts w:ascii="Arial" w:hAnsi="Arial" w:cs="Arial"/>
                          <w:b/>
                          <w:color w:val="00B0F0"/>
                        </w:rPr>
                        <w:t>en bleu</w:t>
                      </w:r>
                    </w:p>
                  </w:txbxContent>
                </v:textbox>
              </v:shape>
            </w:pict>
          </mc:Fallback>
        </mc:AlternateContent>
      </w:r>
      <w:r w:rsidR="00394A8D" w:rsidRPr="004D433A">
        <w:rPr>
          <w:rFonts w:ascii="Arial" w:hAnsi="Arial" w:cs="Arial"/>
          <w:sz w:val="20"/>
          <w:szCs w:val="20"/>
        </w:rPr>
        <w:t>CLASSE TERMINALE DE LA SERIE SCIENTIFIQUE</w:t>
      </w:r>
    </w:p>
    <w:p w:rsidR="008212D1" w:rsidRDefault="008212D1" w:rsidP="00394A8D">
      <w:pPr>
        <w:pStyle w:val="Basetexte"/>
      </w:pPr>
    </w:p>
    <w:p w:rsidR="002A4252" w:rsidRDefault="00394A8D" w:rsidP="000E36B3">
      <w:pPr>
        <w:pStyle w:val="Basetexte"/>
        <w:jc w:val="center"/>
      </w:pPr>
      <w:r w:rsidRPr="008212D1">
        <w:rPr>
          <w:b/>
        </w:rPr>
        <w:t>ENSEIGNEMENT</w:t>
      </w:r>
      <w:r w:rsidR="00A14624">
        <w:rPr>
          <w:b/>
        </w:rPr>
        <w:t xml:space="preserve"> </w:t>
      </w:r>
      <w:r w:rsidRPr="008212D1">
        <w:rPr>
          <w:b/>
        </w:rPr>
        <w:t>SPECIFIQUE</w:t>
      </w:r>
    </w:p>
    <w:p w:rsidR="002A4252" w:rsidRDefault="002A4252" w:rsidP="002A4252">
      <w:pPr>
        <w:pStyle w:val="TitreN2"/>
        <w:rPr>
          <w:rFonts w:ascii="Arial" w:hAnsi="Arial" w:cs="Arial"/>
          <w:sz w:val="20"/>
          <w:szCs w:val="20"/>
        </w:rPr>
      </w:pPr>
    </w:p>
    <w:p w:rsidR="009B45E4" w:rsidRDefault="009B45E4" w:rsidP="002A4252">
      <w:pPr>
        <w:pStyle w:val="TitreN2"/>
        <w:rPr>
          <w:rFonts w:ascii="Arial" w:hAnsi="Arial" w:cs="Arial"/>
          <w:sz w:val="20"/>
          <w:szCs w:val="20"/>
        </w:rPr>
      </w:pPr>
    </w:p>
    <w:p w:rsidR="009B45E4" w:rsidRPr="0067007F" w:rsidRDefault="009B45E4" w:rsidP="009B45E4">
      <w:pPr>
        <w:spacing w:after="0" w:line="240" w:lineRule="auto"/>
        <w:jc w:val="center"/>
        <w:rPr>
          <w:rFonts w:ascii="Arial" w:hAnsi="Arial" w:cs="Arial"/>
          <w:b/>
          <w:sz w:val="20"/>
          <w:szCs w:val="20"/>
        </w:rPr>
      </w:pPr>
      <w:r w:rsidRPr="0067007F">
        <w:rPr>
          <w:rFonts w:ascii="Arial" w:hAnsi="Arial" w:cs="Arial"/>
          <w:b/>
          <w:sz w:val="20"/>
          <w:szCs w:val="20"/>
        </w:rPr>
        <w:t>OBSERVER</w:t>
      </w:r>
    </w:p>
    <w:p w:rsidR="009B45E4" w:rsidRPr="0067007F" w:rsidRDefault="009B45E4" w:rsidP="009B45E4">
      <w:pPr>
        <w:spacing w:after="0" w:line="240" w:lineRule="auto"/>
        <w:jc w:val="center"/>
        <w:rPr>
          <w:rFonts w:ascii="Arial" w:hAnsi="Arial" w:cs="Arial"/>
          <w:b/>
          <w:sz w:val="20"/>
          <w:szCs w:val="20"/>
        </w:rPr>
      </w:pPr>
      <w:bookmarkStart w:id="0" w:name="_GoBack"/>
      <w:bookmarkEnd w:id="0"/>
    </w:p>
    <w:p w:rsidR="009B45E4" w:rsidRPr="0067007F" w:rsidRDefault="009B45E4" w:rsidP="009B45E4">
      <w:pPr>
        <w:spacing w:after="0" w:line="240" w:lineRule="auto"/>
        <w:jc w:val="center"/>
        <w:rPr>
          <w:rFonts w:ascii="Arial" w:hAnsi="Arial" w:cs="Arial"/>
          <w:b/>
          <w:sz w:val="20"/>
          <w:szCs w:val="20"/>
        </w:rPr>
      </w:pPr>
      <w:r w:rsidRPr="0067007F">
        <w:rPr>
          <w:rFonts w:ascii="Arial" w:hAnsi="Arial" w:cs="Arial"/>
          <w:b/>
          <w:sz w:val="20"/>
          <w:szCs w:val="20"/>
        </w:rPr>
        <w:t>Ondes et matière</w:t>
      </w:r>
    </w:p>
    <w:p w:rsidR="009B45E4" w:rsidRPr="0067007F" w:rsidRDefault="009B45E4" w:rsidP="009B45E4">
      <w:pPr>
        <w:spacing w:after="0" w:line="240" w:lineRule="auto"/>
        <w:jc w:val="center"/>
        <w:rPr>
          <w:rFonts w:ascii="Arial" w:hAnsi="Arial" w:cs="Arial"/>
          <w:b/>
          <w:sz w:val="20"/>
          <w:szCs w:val="20"/>
        </w:rPr>
      </w:pPr>
    </w:p>
    <w:p w:rsidR="009B45E4" w:rsidRPr="009B45E4" w:rsidRDefault="009B45E4" w:rsidP="009B45E4">
      <w:pPr>
        <w:spacing w:after="0" w:line="240" w:lineRule="auto"/>
        <w:jc w:val="center"/>
        <w:rPr>
          <w:rFonts w:ascii="Arial" w:hAnsi="Arial" w:cs="Arial"/>
          <w:b/>
          <w:sz w:val="20"/>
          <w:szCs w:val="20"/>
        </w:rPr>
      </w:pPr>
      <w:r w:rsidRPr="009B45E4">
        <w:rPr>
          <w:rFonts w:ascii="Arial" w:hAnsi="Arial" w:cs="Arial"/>
          <w:bCs/>
          <w:i/>
          <w:sz w:val="20"/>
          <w:szCs w:val="20"/>
        </w:rPr>
        <w:t>Les ondes et les particules sont supports d’informations</w:t>
      </w:r>
      <w:r w:rsidRPr="009B45E4">
        <w:rPr>
          <w:rFonts w:ascii="Arial" w:hAnsi="Arial" w:cs="Arial"/>
          <w:bCs/>
          <w:sz w:val="20"/>
          <w:szCs w:val="20"/>
        </w:rPr>
        <w:t>.</w:t>
      </w:r>
    </w:p>
    <w:p w:rsidR="009B45E4" w:rsidRDefault="009B45E4" w:rsidP="009B45E4">
      <w:pPr>
        <w:spacing w:after="0" w:line="240" w:lineRule="auto"/>
        <w:jc w:val="center"/>
        <w:rPr>
          <w:rFonts w:ascii="Arial" w:hAnsi="Arial" w:cs="Arial"/>
          <w:bCs/>
          <w:i/>
          <w:sz w:val="18"/>
          <w:szCs w:val="18"/>
        </w:rPr>
      </w:pPr>
      <w:r w:rsidRPr="009B45E4">
        <w:rPr>
          <w:rFonts w:ascii="Arial" w:hAnsi="Arial" w:cs="Arial"/>
          <w:bCs/>
          <w:i/>
          <w:sz w:val="20"/>
          <w:szCs w:val="20"/>
        </w:rPr>
        <w:t xml:space="preserve">Comment les détecte-t-on ? Quelles sont les caractéristiques et les propriétés des ondes ? </w:t>
      </w:r>
    </w:p>
    <w:p w:rsidR="009B45E4" w:rsidRPr="009B45E4" w:rsidRDefault="009B45E4" w:rsidP="009B45E4">
      <w:pPr>
        <w:spacing w:before="120" w:after="120" w:line="240" w:lineRule="auto"/>
        <w:rPr>
          <w:rFonts w:ascii="Arial" w:hAnsi="Arial" w:cs="Arial"/>
          <w:b/>
          <w:sz w:val="20"/>
          <w:szCs w:val="20"/>
        </w:rPr>
      </w:pPr>
      <w:r w:rsidRPr="0067007F">
        <w:rPr>
          <w:rFonts w:ascii="Arial" w:hAnsi="Arial" w:cs="Arial"/>
          <w:b/>
          <w:sz w:val="20"/>
          <w:szCs w:val="20"/>
        </w:rPr>
        <w:t>Ondes et particules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7"/>
        <w:gridCol w:w="5451"/>
        <w:gridCol w:w="5445"/>
      </w:tblGrid>
      <w:tr w:rsidR="00C1360D" w:rsidRPr="0067007F" w:rsidTr="00C1360D">
        <w:tc>
          <w:tcPr>
            <w:tcW w:w="4717" w:type="dxa"/>
          </w:tcPr>
          <w:p w:rsidR="00C1360D" w:rsidRPr="0067007F" w:rsidRDefault="00C1360D" w:rsidP="00394A8D">
            <w:pPr>
              <w:spacing w:after="0" w:line="240" w:lineRule="auto"/>
              <w:jc w:val="center"/>
              <w:rPr>
                <w:rFonts w:ascii="Arial" w:hAnsi="Arial" w:cs="Arial"/>
                <w:b/>
                <w:sz w:val="20"/>
                <w:szCs w:val="20"/>
              </w:rPr>
            </w:pPr>
            <w:r w:rsidRPr="0067007F">
              <w:rPr>
                <w:rFonts w:ascii="Arial" w:hAnsi="Arial" w:cs="Arial"/>
                <w:b/>
                <w:sz w:val="20"/>
                <w:szCs w:val="20"/>
              </w:rPr>
              <w:t>Notions et contenus</w:t>
            </w:r>
          </w:p>
        </w:tc>
        <w:tc>
          <w:tcPr>
            <w:tcW w:w="5451"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Compétences exigibles </w:t>
            </w:r>
          </w:p>
          <w:p w:rsidR="00C1360D" w:rsidRPr="00300C04" w:rsidRDefault="00C1360D" w:rsidP="006E3FF6">
            <w:pPr>
              <w:spacing w:after="0" w:line="240" w:lineRule="auto"/>
              <w:jc w:val="center"/>
              <w:rPr>
                <w:rFonts w:ascii="Arial" w:hAnsi="Arial" w:cs="Arial"/>
                <w:b/>
                <w:color w:val="FF0000"/>
                <w:sz w:val="20"/>
                <w:szCs w:val="20"/>
              </w:rPr>
            </w:pPr>
            <w:r w:rsidRPr="00300C04">
              <w:rPr>
                <w:rFonts w:ascii="Arial" w:hAnsi="Arial" w:cs="Arial"/>
                <w:b/>
                <w:color w:val="FF0000"/>
                <w:sz w:val="20"/>
                <w:szCs w:val="20"/>
              </w:rPr>
              <w:t>dont connaissances</w:t>
            </w:r>
          </w:p>
        </w:tc>
        <w:tc>
          <w:tcPr>
            <w:tcW w:w="5445"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Commentaires : </w:t>
            </w:r>
          </w:p>
          <w:p w:rsidR="00C1360D" w:rsidRDefault="00C1360D" w:rsidP="006E3FF6">
            <w:pPr>
              <w:spacing w:after="0" w:line="240" w:lineRule="auto"/>
              <w:jc w:val="center"/>
              <w:rPr>
                <w:rFonts w:ascii="Arial" w:hAnsi="Arial" w:cs="Arial"/>
                <w:b/>
                <w:bCs/>
                <w:iCs/>
                <w:sz w:val="20"/>
                <w:szCs w:val="20"/>
              </w:rPr>
            </w:pPr>
            <w:r>
              <w:rPr>
                <w:rFonts w:ascii="Arial" w:hAnsi="Arial" w:cs="Arial"/>
                <w:b/>
                <w:sz w:val="20"/>
                <w:szCs w:val="20"/>
              </w:rPr>
              <w:t>Capacités et connaissances implicites</w:t>
            </w:r>
          </w:p>
        </w:tc>
      </w:tr>
      <w:tr w:rsidR="00280EE7" w:rsidRPr="0067007F" w:rsidTr="00C1360D">
        <w:trPr>
          <w:trHeight w:val="1685"/>
        </w:trPr>
        <w:tc>
          <w:tcPr>
            <w:tcW w:w="4717" w:type="dxa"/>
          </w:tcPr>
          <w:p w:rsidR="00280EE7" w:rsidRPr="0067007F" w:rsidRDefault="00280EE7" w:rsidP="00280EE7">
            <w:pPr>
              <w:spacing w:after="0" w:line="240" w:lineRule="auto"/>
              <w:jc w:val="both"/>
              <w:rPr>
                <w:rFonts w:ascii="Arial" w:hAnsi="Arial" w:cs="Arial"/>
                <w:b/>
                <w:i/>
                <w:sz w:val="20"/>
                <w:szCs w:val="20"/>
              </w:rPr>
            </w:pPr>
            <w:r w:rsidRPr="0067007F">
              <w:rPr>
                <w:rFonts w:ascii="Arial" w:hAnsi="Arial" w:cs="Arial"/>
                <w:b/>
                <w:sz w:val="20"/>
                <w:szCs w:val="20"/>
              </w:rPr>
              <w:t>Rayonnements dans l’Univers</w:t>
            </w:r>
          </w:p>
          <w:p w:rsidR="00280EE7" w:rsidRPr="00FB6448" w:rsidRDefault="00280EE7" w:rsidP="00280EE7">
            <w:pPr>
              <w:spacing w:after="0" w:line="240" w:lineRule="auto"/>
              <w:jc w:val="both"/>
              <w:rPr>
                <w:rFonts w:ascii="Arial" w:hAnsi="Arial" w:cs="Arial"/>
                <w:sz w:val="20"/>
                <w:szCs w:val="20"/>
              </w:rPr>
            </w:pPr>
            <w:r w:rsidRPr="0067007F">
              <w:rPr>
                <w:rFonts w:ascii="Arial" w:hAnsi="Arial" w:cs="Arial"/>
                <w:sz w:val="20"/>
                <w:szCs w:val="20"/>
              </w:rPr>
              <w:t>Absorption de rayonnements par l’atmosphère terrestre.</w:t>
            </w:r>
          </w:p>
        </w:tc>
        <w:tc>
          <w:tcPr>
            <w:tcW w:w="5451" w:type="dxa"/>
          </w:tcPr>
          <w:p w:rsidR="00280EE7" w:rsidRDefault="00280EE7" w:rsidP="00280EE7">
            <w:pPr>
              <w:spacing w:after="0" w:line="240" w:lineRule="auto"/>
              <w:jc w:val="both"/>
              <w:rPr>
                <w:rFonts w:ascii="Arial" w:hAnsi="Arial" w:cs="Arial"/>
                <w:sz w:val="20"/>
                <w:szCs w:val="20"/>
              </w:rPr>
            </w:pPr>
          </w:p>
          <w:p w:rsidR="00280EE7" w:rsidRDefault="00280EE7" w:rsidP="00280EE7">
            <w:pPr>
              <w:spacing w:after="0" w:line="240" w:lineRule="auto"/>
              <w:jc w:val="both"/>
              <w:rPr>
                <w:rFonts w:ascii="Arial" w:hAnsi="Arial" w:cs="Arial"/>
                <w:sz w:val="20"/>
                <w:szCs w:val="20"/>
              </w:rPr>
            </w:pPr>
            <w:r w:rsidRPr="00280EE7">
              <w:rPr>
                <w:rFonts w:ascii="Arial" w:hAnsi="Arial" w:cs="Arial"/>
                <w:b/>
                <w:sz w:val="20"/>
                <w:szCs w:val="20"/>
              </w:rPr>
              <w:t>Extraire et exploiter</w:t>
            </w:r>
            <w:r w:rsidRPr="0067007F">
              <w:rPr>
                <w:rFonts w:ascii="Arial" w:hAnsi="Arial" w:cs="Arial"/>
                <w:sz w:val="20"/>
                <w:szCs w:val="20"/>
              </w:rPr>
              <w:t xml:space="preserve"> des informations sur l’absorption de rayonnements par l’atmosphère terrestre et ses conséquences sur l’observation des sources de rayonnements dans l’Univers.</w:t>
            </w:r>
          </w:p>
          <w:p w:rsidR="00280EE7" w:rsidRPr="0067007F" w:rsidRDefault="00280EE7" w:rsidP="00280EE7">
            <w:pPr>
              <w:spacing w:after="0" w:line="240" w:lineRule="auto"/>
              <w:jc w:val="both"/>
              <w:rPr>
                <w:rFonts w:ascii="Arial" w:hAnsi="Arial" w:cs="Arial"/>
                <w:sz w:val="20"/>
                <w:szCs w:val="20"/>
              </w:rPr>
            </w:pPr>
          </w:p>
          <w:p w:rsidR="00280EE7" w:rsidRPr="00A769B4" w:rsidRDefault="00280EE7" w:rsidP="00280EE7">
            <w:pPr>
              <w:spacing w:after="0" w:line="240" w:lineRule="auto"/>
              <w:jc w:val="both"/>
              <w:rPr>
                <w:rFonts w:ascii="Arial" w:hAnsi="Arial" w:cs="Arial"/>
                <w:b/>
                <w:color w:val="FF0000"/>
                <w:sz w:val="20"/>
                <w:szCs w:val="20"/>
              </w:rPr>
            </w:pPr>
            <w:r w:rsidRPr="00A769B4">
              <w:rPr>
                <w:rFonts w:ascii="Arial" w:hAnsi="Arial" w:cs="Arial"/>
                <w:b/>
                <w:color w:val="FF0000"/>
                <w:sz w:val="20"/>
                <w:szCs w:val="20"/>
              </w:rPr>
              <w:t>Connaître des sources de rayonnement radio, infrarouge et ultraviolet.</w:t>
            </w:r>
          </w:p>
        </w:tc>
        <w:tc>
          <w:tcPr>
            <w:tcW w:w="5445" w:type="dxa"/>
            <w:shd w:val="clear" w:color="auto" w:fill="auto"/>
          </w:tcPr>
          <w:p w:rsidR="00280EE7" w:rsidRPr="00E42238" w:rsidRDefault="00280EE7" w:rsidP="002A4252">
            <w:pPr>
              <w:spacing w:after="0" w:line="240" w:lineRule="auto"/>
              <w:rPr>
                <w:rFonts w:ascii="Arial" w:hAnsi="Arial" w:cs="Arial"/>
                <w:sz w:val="20"/>
                <w:szCs w:val="20"/>
              </w:rPr>
            </w:pPr>
          </w:p>
          <w:p w:rsidR="000D3CFD" w:rsidRPr="00E42238" w:rsidRDefault="000D3CFD" w:rsidP="000D3CFD">
            <w:pPr>
              <w:pStyle w:val="Default"/>
              <w:rPr>
                <w:color w:val="00B050"/>
                <w:sz w:val="20"/>
                <w:szCs w:val="20"/>
              </w:rPr>
            </w:pPr>
            <w:r w:rsidRPr="00E42238">
              <w:rPr>
                <w:color w:val="00B050"/>
                <w:sz w:val="20"/>
                <w:szCs w:val="20"/>
              </w:rPr>
              <w:t xml:space="preserve">Rappel de première S : « connaître les limites dans le vide du domaine visible et situer les rayonnements infrarouges et ultraviolets » </w:t>
            </w:r>
          </w:p>
          <w:p w:rsidR="000D3CFD" w:rsidRPr="00E42238" w:rsidRDefault="000D3CFD" w:rsidP="000D3CFD">
            <w:pPr>
              <w:pStyle w:val="Default"/>
              <w:rPr>
                <w:color w:val="00B050"/>
                <w:sz w:val="20"/>
                <w:szCs w:val="20"/>
              </w:rPr>
            </w:pPr>
            <w:r w:rsidRPr="00E42238">
              <w:rPr>
                <w:color w:val="00B050"/>
                <w:sz w:val="20"/>
                <w:szCs w:val="20"/>
              </w:rPr>
              <w:t xml:space="preserve">La connaissance des sources de rayonnement suppose celle des ordres de grandeur des longueurs d’onde correspondantes. </w:t>
            </w:r>
          </w:p>
          <w:p w:rsidR="00280EE7" w:rsidRPr="00E42238" w:rsidRDefault="000D3CFD" w:rsidP="000D3CFD">
            <w:pPr>
              <w:spacing w:after="0" w:line="240" w:lineRule="auto"/>
              <w:rPr>
                <w:rFonts w:ascii="Arial" w:hAnsi="Arial" w:cs="Arial"/>
                <w:strike/>
                <w:color w:val="00B050"/>
                <w:sz w:val="20"/>
                <w:szCs w:val="20"/>
              </w:rPr>
            </w:pPr>
            <w:r w:rsidRPr="00E42238">
              <w:rPr>
                <w:rFonts w:ascii="Arial" w:hAnsi="Arial" w:cs="Arial"/>
                <w:color w:val="00B050"/>
                <w:sz w:val="20"/>
                <w:szCs w:val="20"/>
              </w:rPr>
              <w:t xml:space="preserve">Les sources de rayonnement citées peuvent être naturelles ou artificielles. </w:t>
            </w:r>
          </w:p>
          <w:p w:rsidR="00280EE7" w:rsidRPr="00E42238" w:rsidRDefault="00280EE7" w:rsidP="002A4252">
            <w:pPr>
              <w:spacing w:after="0" w:line="240" w:lineRule="auto"/>
              <w:rPr>
                <w:rFonts w:ascii="Arial" w:hAnsi="Arial" w:cs="Arial"/>
                <w:color w:val="FF0000"/>
                <w:sz w:val="20"/>
                <w:szCs w:val="20"/>
              </w:rPr>
            </w:pPr>
          </w:p>
          <w:p w:rsidR="00BA41F8" w:rsidRPr="00E42238" w:rsidRDefault="006E3FF6" w:rsidP="002A4252">
            <w:pPr>
              <w:spacing w:after="0" w:line="240" w:lineRule="auto"/>
              <w:rPr>
                <w:rFonts w:ascii="Arial" w:hAnsi="Arial" w:cs="Arial"/>
                <w:color w:val="00B0F0"/>
                <w:sz w:val="20"/>
                <w:szCs w:val="20"/>
              </w:rPr>
            </w:pPr>
            <w:r w:rsidRPr="00E42238">
              <w:rPr>
                <w:rFonts w:ascii="Arial" w:hAnsi="Arial" w:cs="Arial"/>
                <w:color w:val="00B0F0"/>
                <w:sz w:val="20"/>
                <w:szCs w:val="20"/>
              </w:rPr>
              <w:t>Connaître</w:t>
            </w:r>
            <w:r w:rsidR="00BA41F8" w:rsidRPr="00E42238">
              <w:rPr>
                <w:rFonts w:ascii="Arial" w:hAnsi="Arial" w:cs="Arial"/>
                <w:color w:val="00B0F0"/>
                <w:sz w:val="20"/>
                <w:szCs w:val="20"/>
              </w:rPr>
              <w:t xml:space="preserve"> les limites du spectre visible.</w:t>
            </w:r>
          </w:p>
          <w:p w:rsidR="00280EE7" w:rsidRPr="00E42238" w:rsidRDefault="00BA41F8" w:rsidP="007A5105">
            <w:pPr>
              <w:spacing w:after="0" w:line="240" w:lineRule="auto"/>
              <w:rPr>
                <w:rFonts w:ascii="Arial" w:hAnsi="Arial" w:cs="Arial"/>
                <w:color w:val="FF0000"/>
                <w:sz w:val="20"/>
                <w:szCs w:val="20"/>
              </w:rPr>
            </w:pPr>
            <w:r w:rsidRPr="00E42238">
              <w:rPr>
                <w:rFonts w:ascii="Arial" w:hAnsi="Arial" w:cs="Arial"/>
                <w:color w:val="00B0F0"/>
                <w:sz w:val="20"/>
                <w:szCs w:val="20"/>
              </w:rPr>
              <w:t xml:space="preserve">Situer UV et </w:t>
            </w:r>
            <w:r w:rsidR="006E3FF6" w:rsidRPr="00E42238">
              <w:rPr>
                <w:rFonts w:ascii="Arial" w:hAnsi="Arial" w:cs="Arial"/>
                <w:color w:val="00B0F0"/>
                <w:sz w:val="20"/>
                <w:szCs w:val="20"/>
              </w:rPr>
              <w:t>I</w:t>
            </w:r>
            <w:r w:rsidRPr="00E42238">
              <w:rPr>
                <w:rFonts w:ascii="Arial" w:hAnsi="Arial" w:cs="Arial"/>
                <w:color w:val="00B0F0"/>
                <w:sz w:val="20"/>
                <w:szCs w:val="20"/>
              </w:rPr>
              <w:t>R par rapport au spectre visible.</w:t>
            </w:r>
          </w:p>
        </w:tc>
      </w:tr>
      <w:tr w:rsidR="00280EE7" w:rsidRPr="0067007F" w:rsidTr="00C1360D">
        <w:trPr>
          <w:trHeight w:val="210"/>
        </w:trPr>
        <w:tc>
          <w:tcPr>
            <w:tcW w:w="4717" w:type="dxa"/>
          </w:tcPr>
          <w:p w:rsidR="00280EE7" w:rsidRPr="0067007F" w:rsidRDefault="00280EE7" w:rsidP="00280EE7">
            <w:pPr>
              <w:spacing w:after="0" w:line="240" w:lineRule="auto"/>
              <w:jc w:val="both"/>
              <w:rPr>
                <w:rFonts w:ascii="Arial" w:hAnsi="Arial" w:cs="Arial"/>
                <w:sz w:val="20"/>
                <w:szCs w:val="20"/>
              </w:rPr>
            </w:pPr>
            <w:r w:rsidRPr="0067007F">
              <w:rPr>
                <w:rFonts w:ascii="Arial" w:hAnsi="Arial" w:cs="Arial"/>
                <w:b/>
                <w:bCs/>
                <w:iCs/>
                <w:sz w:val="20"/>
                <w:szCs w:val="20"/>
              </w:rPr>
              <w:t>Les</w:t>
            </w:r>
            <w:r w:rsidRPr="0067007F">
              <w:rPr>
                <w:rFonts w:ascii="Arial" w:hAnsi="Arial" w:cs="Arial"/>
                <w:b/>
                <w:bCs/>
                <w:i/>
                <w:iCs/>
                <w:sz w:val="20"/>
                <w:szCs w:val="20"/>
              </w:rPr>
              <w:t xml:space="preserve"> </w:t>
            </w:r>
            <w:r w:rsidRPr="0067007F">
              <w:rPr>
                <w:rFonts w:ascii="Arial" w:hAnsi="Arial" w:cs="Arial"/>
                <w:b/>
                <w:bCs/>
                <w:iCs/>
                <w:sz w:val="20"/>
                <w:szCs w:val="20"/>
              </w:rPr>
              <w:t>ondes dans la matière</w:t>
            </w:r>
            <w:r w:rsidRPr="0067007F">
              <w:rPr>
                <w:rFonts w:ascii="Arial" w:hAnsi="Arial" w:cs="Arial"/>
                <w:sz w:val="20"/>
                <w:szCs w:val="20"/>
              </w:rPr>
              <w:t> </w:t>
            </w:r>
          </w:p>
          <w:p w:rsidR="00280EE7" w:rsidRPr="0067007F" w:rsidRDefault="00280EE7" w:rsidP="00280EE7">
            <w:pPr>
              <w:spacing w:after="0" w:line="240" w:lineRule="auto"/>
              <w:jc w:val="both"/>
              <w:rPr>
                <w:rFonts w:ascii="Arial" w:hAnsi="Arial" w:cs="Arial"/>
                <w:sz w:val="20"/>
                <w:szCs w:val="20"/>
              </w:rPr>
            </w:pPr>
            <w:r w:rsidRPr="0067007F">
              <w:rPr>
                <w:rFonts w:ascii="Arial" w:hAnsi="Arial" w:cs="Arial"/>
                <w:sz w:val="20"/>
                <w:szCs w:val="20"/>
              </w:rPr>
              <w:t>Houle, ondes sismiques, ondes sonores.</w:t>
            </w:r>
          </w:p>
          <w:p w:rsidR="00280EE7" w:rsidRPr="0067007F" w:rsidRDefault="00280EE7" w:rsidP="00280EE7">
            <w:pPr>
              <w:spacing w:after="0" w:line="240" w:lineRule="auto"/>
              <w:jc w:val="both"/>
              <w:rPr>
                <w:rFonts w:ascii="Arial" w:hAnsi="Arial" w:cs="Arial"/>
                <w:sz w:val="20"/>
                <w:szCs w:val="20"/>
              </w:rPr>
            </w:pPr>
            <w:r w:rsidRPr="0067007F">
              <w:rPr>
                <w:rFonts w:ascii="Arial" w:hAnsi="Arial" w:cs="Arial"/>
                <w:sz w:val="20"/>
                <w:szCs w:val="20"/>
              </w:rPr>
              <w:t xml:space="preserve">Magnitude d’un séisme sur l’échelle de Richter. </w:t>
            </w:r>
          </w:p>
          <w:p w:rsidR="00280EE7" w:rsidRDefault="00280EE7" w:rsidP="00280EE7">
            <w:pPr>
              <w:spacing w:after="0" w:line="240" w:lineRule="auto"/>
              <w:jc w:val="both"/>
              <w:rPr>
                <w:rFonts w:ascii="Arial" w:hAnsi="Arial" w:cs="Arial"/>
                <w:sz w:val="20"/>
                <w:szCs w:val="20"/>
              </w:rPr>
            </w:pPr>
          </w:p>
          <w:p w:rsidR="00280EE7" w:rsidRPr="0067007F" w:rsidRDefault="00280EE7" w:rsidP="00280EE7">
            <w:pPr>
              <w:spacing w:after="0" w:line="240" w:lineRule="auto"/>
              <w:jc w:val="both"/>
              <w:rPr>
                <w:rFonts w:ascii="Arial" w:hAnsi="Arial" w:cs="Arial"/>
                <w:sz w:val="20"/>
                <w:szCs w:val="20"/>
              </w:rPr>
            </w:pPr>
          </w:p>
          <w:p w:rsidR="00280EE7" w:rsidRPr="0067007F" w:rsidRDefault="00280EE7" w:rsidP="00280EE7">
            <w:pPr>
              <w:spacing w:after="0" w:line="240" w:lineRule="auto"/>
              <w:jc w:val="both"/>
              <w:rPr>
                <w:rFonts w:ascii="Arial" w:hAnsi="Arial" w:cs="Arial"/>
                <w:b/>
                <w:sz w:val="20"/>
                <w:szCs w:val="20"/>
              </w:rPr>
            </w:pPr>
            <w:r w:rsidRPr="0067007F">
              <w:rPr>
                <w:rFonts w:ascii="Arial" w:hAnsi="Arial" w:cs="Arial"/>
                <w:sz w:val="20"/>
                <w:szCs w:val="20"/>
              </w:rPr>
              <w:t>Niveau d’intensité sonore.</w:t>
            </w:r>
          </w:p>
        </w:tc>
        <w:tc>
          <w:tcPr>
            <w:tcW w:w="5451" w:type="dxa"/>
          </w:tcPr>
          <w:p w:rsidR="00280EE7" w:rsidRDefault="00280EE7" w:rsidP="00280EE7">
            <w:pPr>
              <w:spacing w:after="0" w:line="240" w:lineRule="auto"/>
              <w:jc w:val="both"/>
              <w:rPr>
                <w:rFonts w:ascii="Arial" w:hAnsi="Arial" w:cs="Arial"/>
                <w:sz w:val="20"/>
                <w:szCs w:val="20"/>
              </w:rPr>
            </w:pPr>
          </w:p>
          <w:p w:rsidR="00280EE7" w:rsidRPr="0067007F" w:rsidRDefault="00280EE7" w:rsidP="00280EE7">
            <w:pPr>
              <w:spacing w:after="0" w:line="240" w:lineRule="auto"/>
              <w:jc w:val="both"/>
              <w:rPr>
                <w:rFonts w:ascii="Arial" w:hAnsi="Arial" w:cs="Arial"/>
                <w:sz w:val="20"/>
                <w:szCs w:val="20"/>
              </w:rPr>
            </w:pPr>
            <w:r w:rsidRPr="0067007F">
              <w:rPr>
                <w:rFonts w:ascii="Arial" w:hAnsi="Arial" w:cs="Arial"/>
                <w:sz w:val="20"/>
                <w:szCs w:val="20"/>
              </w:rPr>
              <w:t>Extraire et exploiter des informations sur les manifestations des ondes mécaniques dans la matière.</w:t>
            </w:r>
          </w:p>
          <w:p w:rsidR="00280EE7" w:rsidRPr="0067007F" w:rsidRDefault="00280EE7" w:rsidP="00280EE7">
            <w:pPr>
              <w:spacing w:after="0" w:line="240" w:lineRule="auto"/>
              <w:jc w:val="both"/>
              <w:rPr>
                <w:rFonts w:ascii="Arial" w:hAnsi="Arial" w:cs="Arial"/>
                <w:sz w:val="20"/>
                <w:szCs w:val="20"/>
              </w:rPr>
            </w:pPr>
          </w:p>
          <w:p w:rsidR="00280EE7" w:rsidRDefault="00280EE7" w:rsidP="00280EE7">
            <w:pPr>
              <w:spacing w:after="0" w:line="240" w:lineRule="auto"/>
              <w:jc w:val="both"/>
              <w:rPr>
                <w:rFonts w:ascii="Arial" w:hAnsi="Arial" w:cs="Arial"/>
                <w:sz w:val="20"/>
                <w:szCs w:val="20"/>
              </w:rPr>
            </w:pPr>
          </w:p>
          <w:p w:rsidR="00280EE7" w:rsidRDefault="00280EE7" w:rsidP="00280EE7">
            <w:pPr>
              <w:spacing w:after="0" w:line="240" w:lineRule="auto"/>
              <w:jc w:val="both"/>
              <w:rPr>
                <w:rFonts w:ascii="Arial" w:hAnsi="Arial" w:cs="Arial"/>
                <w:sz w:val="20"/>
                <w:szCs w:val="20"/>
              </w:rPr>
            </w:pPr>
          </w:p>
          <w:p w:rsidR="00280EE7" w:rsidRPr="0067007F" w:rsidRDefault="00280EE7" w:rsidP="00280EE7">
            <w:pPr>
              <w:spacing w:after="0" w:line="240" w:lineRule="auto"/>
              <w:jc w:val="both"/>
              <w:rPr>
                <w:rFonts w:ascii="Arial" w:hAnsi="Arial" w:cs="Arial"/>
                <w:sz w:val="20"/>
                <w:szCs w:val="20"/>
              </w:rPr>
            </w:pPr>
            <w:r w:rsidRPr="0044719F">
              <w:rPr>
                <w:rFonts w:ascii="Arial" w:hAnsi="Arial" w:cs="Arial"/>
                <w:b/>
                <w:color w:val="FF0000"/>
                <w:sz w:val="20"/>
                <w:szCs w:val="20"/>
              </w:rPr>
              <w:t>Connaître</w:t>
            </w:r>
            <w:r w:rsidRPr="0067007F">
              <w:rPr>
                <w:rFonts w:ascii="Arial" w:hAnsi="Arial" w:cs="Arial"/>
                <w:sz w:val="20"/>
                <w:szCs w:val="20"/>
              </w:rPr>
              <w:t xml:space="preserve"> et exploiter la relation liant le niveau d’intensité sonore à l’intensité sonore.</w:t>
            </w:r>
          </w:p>
        </w:tc>
        <w:tc>
          <w:tcPr>
            <w:tcW w:w="5445" w:type="dxa"/>
            <w:shd w:val="clear" w:color="auto" w:fill="auto"/>
          </w:tcPr>
          <w:p w:rsidR="00280EE7" w:rsidRPr="00E42238" w:rsidRDefault="00280EE7" w:rsidP="00FB6448">
            <w:pPr>
              <w:spacing w:after="0" w:line="240" w:lineRule="auto"/>
              <w:rPr>
                <w:rFonts w:ascii="Arial" w:hAnsi="Arial" w:cs="Arial"/>
                <w:sz w:val="20"/>
                <w:szCs w:val="20"/>
              </w:rPr>
            </w:pPr>
          </w:p>
          <w:p w:rsidR="000D3CFD" w:rsidRPr="00E42238" w:rsidRDefault="000D3CFD" w:rsidP="000D3CFD">
            <w:pPr>
              <w:pStyle w:val="Default"/>
              <w:rPr>
                <w:color w:val="00B050"/>
                <w:sz w:val="20"/>
                <w:szCs w:val="20"/>
              </w:rPr>
            </w:pPr>
            <w:r w:rsidRPr="00E42238">
              <w:rPr>
                <w:color w:val="00B050"/>
                <w:sz w:val="20"/>
                <w:szCs w:val="20"/>
              </w:rPr>
              <w:t xml:space="preserve">La pleine maîtrise de la compétence exigible suppose que soit connu le sens des termes : onde mécanique, longitudinale et transversale. </w:t>
            </w:r>
          </w:p>
          <w:p w:rsidR="000D3CFD" w:rsidRPr="00E42238" w:rsidRDefault="000D3CFD" w:rsidP="000D3CFD">
            <w:pPr>
              <w:pStyle w:val="Default"/>
              <w:rPr>
                <w:color w:val="00B050"/>
                <w:sz w:val="20"/>
                <w:szCs w:val="20"/>
              </w:rPr>
            </w:pPr>
            <w:r w:rsidRPr="00E42238">
              <w:rPr>
                <w:color w:val="00B050"/>
                <w:sz w:val="20"/>
                <w:szCs w:val="20"/>
              </w:rPr>
              <w:t xml:space="preserve">Une bonne maîtrise des unités est inhérente à la compétence exigible. </w:t>
            </w:r>
          </w:p>
          <w:p w:rsidR="00280EE7" w:rsidRPr="00E42238" w:rsidRDefault="000D3CFD" w:rsidP="000D3CFD">
            <w:pPr>
              <w:spacing w:after="0" w:line="240" w:lineRule="auto"/>
              <w:rPr>
                <w:rFonts w:ascii="Arial" w:hAnsi="Arial" w:cs="Arial"/>
                <w:strike/>
                <w:color w:val="00B050"/>
                <w:sz w:val="20"/>
                <w:szCs w:val="20"/>
              </w:rPr>
            </w:pPr>
            <w:r w:rsidRPr="00E42238">
              <w:rPr>
                <w:rFonts w:ascii="Arial" w:hAnsi="Arial" w:cs="Arial"/>
                <w:color w:val="00B050"/>
                <w:sz w:val="20"/>
                <w:szCs w:val="20"/>
              </w:rPr>
              <w:t xml:space="preserve">La connaissance de la valeur </w:t>
            </w:r>
            <w:proofErr w:type="gramStart"/>
            <w:r w:rsidRPr="00E42238">
              <w:rPr>
                <w:rFonts w:ascii="Arial" w:hAnsi="Arial" w:cs="Arial"/>
                <w:color w:val="00B050"/>
                <w:sz w:val="20"/>
                <w:szCs w:val="20"/>
              </w:rPr>
              <w:t xml:space="preserve">de </w:t>
            </w:r>
            <w:r w:rsidRPr="00E42238">
              <w:rPr>
                <w:rFonts w:ascii="Arial" w:hAnsi="Arial" w:cs="Arial"/>
                <w:i/>
                <w:iCs/>
                <w:color w:val="00B050"/>
                <w:sz w:val="20"/>
                <w:szCs w:val="20"/>
              </w:rPr>
              <w:t>I</w:t>
            </w:r>
            <w:r w:rsidRPr="00E42238">
              <w:rPr>
                <w:rFonts w:ascii="Arial" w:hAnsi="Arial" w:cs="Arial"/>
                <w:i/>
                <w:iCs/>
                <w:color w:val="00B050"/>
                <w:sz w:val="20"/>
                <w:szCs w:val="20"/>
                <w:vertAlign w:val="subscript"/>
              </w:rPr>
              <w:t>0</w:t>
            </w:r>
            <w:proofErr w:type="gramEnd"/>
            <w:r w:rsidRPr="00E42238">
              <w:rPr>
                <w:rFonts w:ascii="Arial" w:hAnsi="Arial" w:cs="Arial"/>
                <w:i/>
                <w:iCs/>
                <w:color w:val="00B050"/>
                <w:sz w:val="20"/>
                <w:szCs w:val="20"/>
              </w:rPr>
              <w:t xml:space="preserve"> </w:t>
            </w:r>
            <w:r w:rsidRPr="00E42238">
              <w:rPr>
                <w:rFonts w:ascii="Arial" w:hAnsi="Arial" w:cs="Arial"/>
                <w:color w:val="00B050"/>
                <w:sz w:val="20"/>
                <w:szCs w:val="20"/>
              </w:rPr>
              <w:t xml:space="preserve">n’est pas attendue. </w:t>
            </w:r>
          </w:p>
          <w:p w:rsidR="00280EE7" w:rsidRPr="00E42238" w:rsidRDefault="00280EE7" w:rsidP="00FB6448">
            <w:pPr>
              <w:spacing w:after="0" w:line="240" w:lineRule="auto"/>
              <w:rPr>
                <w:rFonts w:ascii="Arial" w:hAnsi="Arial" w:cs="Arial"/>
                <w:sz w:val="20"/>
                <w:szCs w:val="20"/>
              </w:rPr>
            </w:pPr>
          </w:p>
          <w:p w:rsidR="000F2DEA" w:rsidRPr="00E42238" w:rsidRDefault="00A769B4" w:rsidP="007A5105">
            <w:pPr>
              <w:spacing w:after="0" w:line="240" w:lineRule="auto"/>
              <w:rPr>
                <w:rFonts w:ascii="Arial" w:hAnsi="Arial" w:cs="Arial"/>
                <w:color w:val="00B0F0"/>
                <w:sz w:val="20"/>
                <w:szCs w:val="20"/>
              </w:rPr>
            </w:pPr>
            <w:r w:rsidRPr="00E42238">
              <w:rPr>
                <w:rFonts w:ascii="Arial" w:hAnsi="Arial" w:cs="Arial"/>
                <w:color w:val="00B0F0"/>
                <w:sz w:val="20"/>
                <w:szCs w:val="20"/>
              </w:rPr>
              <w:t xml:space="preserve">L </w:t>
            </w:r>
            <w:r w:rsidR="00280EE7" w:rsidRPr="00E42238">
              <w:rPr>
                <w:rFonts w:ascii="Arial" w:hAnsi="Arial" w:cs="Arial"/>
                <w:color w:val="00B0F0"/>
                <w:sz w:val="20"/>
                <w:szCs w:val="20"/>
              </w:rPr>
              <w:t>=</w:t>
            </w:r>
            <w:r w:rsidR="005829C2" w:rsidRPr="00E42238">
              <w:rPr>
                <w:rFonts w:ascii="Arial" w:hAnsi="Arial" w:cs="Arial"/>
                <w:color w:val="00B0F0"/>
                <w:sz w:val="20"/>
                <w:szCs w:val="20"/>
              </w:rPr>
              <w:t>10 log (</w:t>
            </w:r>
            <m:oMath>
              <m:f>
                <m:fPr>
                  <m:ctrlPr>
                    <w:rPr>
                      <w:rFonts w:ascii="Cambria Math" w:hAnsi="Cambria Math" w:cs="Arial"/>
                      <w:i/>
                      <w:color w:val="00B0F0"/>
                      <w:sz w:val="20"/>
                      <w:szCs w:val="20"/>
                    </w:rPr>
                  </m:ctrlPr>
                </m:fPr>
                <m:num>
                  <m:r>
                    <w:rPr>
                      <w:rFonts w:ascii="Cambria Math" w:hAnsi="Cambria Math" w:cs="Arial"/>
                      <w:color w:val="00B0F0"/>
                      <w:sz w:val="20"/>
                      <w:szCs w:val="20"/>
                    </w:rPr>
                    <m:t>I</m:t>
                  </m:r>
                </m:num>
                <m:den>
                  <m:sSub>
                    <m:sSubPr>
                      <m:ctrlPr>
                        <w:rPr>
                          <w:rFonts w:ascii="Cambria Math" w:hAnsi="Cambria Math" w:cs="Arial"/>
                          <w:i/>
                          <w:color w:val="00B0F0"/>
                          <w:sz w:val="20"/>
                          <w:szCs w:val="20"/>
                        </w:rPr>
                      </m:ctrlPr>
                    </m:sSubPr>
                    <m:e>
                      <m:r>
                        <w:rPr>
                          <w:rFonts w:ascii="Cambria Math" w:hAnsi="Cambria Math" w:cs="Arial"/>
                          <w:color w:val="00B0F0"/>
                          <w:sz w:val="20"/>
                          <w:szCs w:val="20"/>
                        </w:rPr>
                        <m:t>I</m:t>
                      </m:r>
                    </m:e>
                    <m:sub>
                      <m:r>
                        <w:rPr>
                          <w:rFonts w:ascii="Cambria Math" w:hAnsi="Cambria Math" w:cs="Arial"/>
                          <w:color w:val="00B0F0"/>
                          <w:sz w:val="20"/>
                          <w:szCs w:val="20"/>
                        </w:rPr>
                        <m:t>0</m:t>
                      </m:r>
                    </m:sub>
                  </m:sSub>
                </m:den>
              </m:f>
              <m:r>
                <w:rPr>
                  <w:rFonts w:ascii="Cambria Math" w:hAnsi="Cambria Math" w:cs="Arial"/>
                  <w:color w:val="00B0F0"/>
                  <w:sz w:val="20"/>
                  <w:szCs w:val="20"/>
                </w:rPr>
                <m:t>)</m:t>
              </m:r>
            </m:oMath>
            <w:r w:rsidR="00BA41F8" w:rsidRPr="00E42238">
              <w:rPr>
                <w:rFonts w:ascii="Arial" w:hAnsi="Arial" w:cs="Arial"/>
                <w:color w:val="00B0F0"/>
                <w:sz w:val="20"/>
                <w:szCs w:val="20"/>
              </w:rPr>
              <w:t xml:space="preserve">   (Savoir calculer I si on donne L)</w:t>
            </w:r>
          </w:p>
        </w:tc>
      </w:tr>
      <w:tr w:rsidR="00280EE7" w:rsidRPr="0067007F" w:rsidTr="00C1360D">
        <w:trPr>
          <w:trHeight w:val="255"/>
        </w:trPr>
        <w:tc>
          <w:tcPr>
            <w:tcW w:w="4717" w:type="dxa"/>
          </w:tcPr>
          <w:p w:rsidR="00280EE7" w:rsidRPr="0067007F" w:rsidRDefault="00280EE7" w:rsidP="00280EE7">
            <w:pPr>
              <w:spacing w:after="0" w:line="240" w:lineRule="auto"/>
              <w:jc w:val="both"/>
              <w:rPr>
                <w:rFonts w:ascii="Arial" w:hAnsi="Arial" w:cs="Arial"/>
                <w:b/>
                <w:sz w:val="20"/>
                <w:szCs w:val="20"/>
              </w:rPr>
            </w:pPr>
            <w:r w:rsidRPr="0067007F">
              <w:rPr>
                <w:rFonts w:ascii="Arial" w:hAnsi="Arial" w:cs="Arial"/>
                <w:b/>
                <w:bCs/>
                <w:iCs/>
                <w:sz w:val="20"/>
                <w:szCs w:val="20"/>
              </w:rPr>
              <w:t>Détecteurs</w:t>
            </w:r>
            <w:r w:rsidRPr="0067007F">
              <w:rPr>
                <w:rFonts w:ascii="Arial" w:hAnsi="Arial" w:cs="Arial"/>
                <w:b/>
                <w:sz w:val="20"/>
                <w:szCs w:val="20"/>
              </w:rPr>
              <w:t xml:space="preserve"> d’ondes </w:t>
            </w:r>
            <w:r w:rsidRPr="0067007F">
              <w:rPr>
                <w:rFonts w:ascii="Arial" w:hAnsi="Arial" w:cs="Arial"/>
                <w:sz w:val="20"/>
                <w:szCs w:val="20"/>
              </w:rPr>
              <w:t xml:space="preserve">(mécaniques et électromagnétiques) </w:t>
            </w:r>
            <w:r w:rsidRPr="0067007F">
              <w:rPr>
                <w:rFonts w:ascii="Arial" w:hAnsi="Arial" w:cs="Arial"/>
                <w:b/>
                <w:sz w:val="20"/>
                <w:szCs w:val="20"/>
              </w:rPr>
              <w:t>et de particules</w:t>
            </w:r>
            <w:r w:rsidRPr="0067007F">
              <w:rPr>
                <w:rFonts w:ascii="Arial" w:hAnsi="Arial" w:cs="Arial"/>
                <w:sz w:val="20"/>
                <w:szCs w:val="20"/>
              </w:rPr>
              <w:t xml:space="preserve"> (photons, particules élémentaires ou non).</w:t>
            </w:r>
          </w:p>
        </w:tc>
        <w:tc>
          <w:tcPr>
            <w:tcW w:w="5451" w:type="dxa"/>
          </w:tcPr>
          <w:p w:rsidR="000F2DEA" w:rsidRDefault="000F2DEA" w:rsidP="00280EE7">
            <w:pPr>
              <w:spacing w:after="0" w:line="240" w:lineRule="auto"/>
              <w:jc w:val="both"/>
              <w:rPr>
                <w:rFonts w:ascii="Arial" w:hAnsi="Arial" w:cs="Arial"/>
                <w:sz w:val="20"/>
                <w:szCs w:val="20"/>
              </w:rPr>
            </w:pPr>
          </w:p>
          <w:p w:rsidR="00280EE7" w:rsidRPr="0067007F" w:rsidRDefault="00280EE7" w:rsidP="00280EE7">
            <w:pPr>
              <w:spacing w:after="0" w:line="240" w:lineRule="auto"/>
              <w:jc w:val="both"/>
              <w:rPr>
                <w:rFonts w:ascii="Arial" w:hAnsi="Arial" w:cs="Arial"/>
                <w:sz w:val="20"/>
                <w:szCs w:val="20"/>
              </w:rPr>
            </w:pPr>
            <w:r w:rsidRPr="0067007F">
              <w:rPr>
                <w:rFonts w:ascii="Arial" w:hAnsi="Arial" w:cs="Arial"/>
                <w:sz w:val="20"/>
                <w:szCs w:val="20"/>
              </w:rPr>
              <w:t>Extraire et exploiter des informations sur</w:t>
            </w:r>
            <w:r>
              <w:rPr>
                <w:rFonts w:ascii="Arial" w:hAnsi="Arial" w:cs="Arial"/>
                <w:sz w:val="20"/>
                <w:szCs w:val="20"/>
              </w:rPr>
              <w:t> </w:t>
            </w:r>
            <w:r w:rsidRPr="0067007F">
              <w:rPr>
                <w:rFonts w:ascii="Arial" w:hAnsi="Arial" w:cs="Arial"/>
                <w:sz w:val="20"/>
                <w:szCs w:val="20"/>
              </w:rPr>
              <w:t>:</w:t>
            </w:r>
          </w:p>
          <w:p w:rsidR="00280EE7" w:rsidRPr="0067007F" w:rsidRDefault="00280EE7" w:rsidP="00280EE7">
            <w:pPr>
              <w:numPr>
                <w:ilvl w:val="0"/>
                <w:numId w:val="29"/>
              </w:numPr>
              <w:suppressAutoHyphens w:val="0"/>
              <w:spacing w:after="0" w:line="240" w:lineRule="auto"/>
              <w:jc w:val="both"/>
              <w:rPr>
                <w:rFonts w:ascii="Arial" w:hAnsi="Arial" w:cs="Arial"/>
                <w:sz w:val="20"/>
                <w:szCs w:val="20"/>
              </w:rPr>
            </w:pPr>
            <w:r w:rsidRPr="0067007F">
              <w:rPr>
                <w:rFonts w:ascii="Arial" w:hAnsi="Arial" w:cs="Arial"/>
                <w:sz w:val="20"/>
                <w:szCs w:val="20"/>
              </w:rPr>
              <w:t>des sources d’ondes et de particules et leurs utilisations</w:t>
            </w:r>
            <w:r>
              <w:rPr>
                <w:rFonts w:ascii="Arial" w:hAnsi="Arial" w:cs="Arial"/>
                <w:sz w:val="20"/>
                <w:szCs w:val="20"/>
              </w:rPr>
              <w:t> </w:t>
            </w:r>
            <w:r w:rsidRPr="0067007F">
              <w:rPr>
                <w:rFonts w:ascii="Arial" w:hAnsi="Arial" w:cs="Arial"/>
                <w:sz w:val="20"/>
                <w:szCs w:val="20"/>
              </w:rPr>
              <w:t>;</w:t>
            </w:r>
          </w:p>
          <w:p w:rsidR="00280EE7" w:rsidRPr="0067007F" w:rsidRDefault="00280EE7" w:rsidP="00280EE7">
            <w:pPr>
              <w:numPr>
                <w:ilvl w:val="0"/>
                <w:numId w:val="29"/>
              </w:numPr>
              <w:suppressAutoHyphens w:val="0"/>
              <w:spacing w:after="0" w:line="240" w:lineRule="auto"/>
              <w:jc w:val="both"/>
              <w:rPr>
                <w:rFonts w:ascii="Arial" w:hAnsi="Arial" w:cs="Arial"/>
                <w:sz w:val="20"/>
                <w:szCs w:val="20"/>
              </w:rPr>
            </w:pPr>
            <w:r w:rsidRPr="0067007F">
              <w:rPr>
                <w:rFonts w:ascii="Arial" w:hAnsi="Arial" w:cs="Arial"/>
                <w:sz w:val="20"/>
                <w:szCs w:val="20"/>
              </w:rPr>
              <w:t>un dispositif de détection.</w:t>
            </w:r>
          </w:p>
          <w:p w:rsidR="00280EE7" w:rsidRPr="0067007F" w:rsidRDefault="00280EE7" w:rsidP="00280EE7">
            <w:pPr>
              <w:spacing w:after="0" w:line="240" w:lineRule="auto"/>
              <w:jc w:val="both"/>
              <w:rPr>
                <w:rFonts w:ascii="Arial" w:hAnsi="Arial" w:cs="Arial"/>
                <w:sz w:val="20"/>
                <w:szCs w:val="20"/>
              </w:rPr>
            </w:pPr>
            <w:r w:rsidRPr="0067007F">
              <w:rPr>
                <w:rFonts w:ascii="Arial" w:hAnsi="Arial" w:cs="Arial"/>
                <w:i/>
                <w:sz w:val="20"/>
                <w:szCs w:val="20"/>
              </w:rPr>
              <w:t>Pratiquer une démarche expérimentale mettant en œuvre un capteur ou un dispositif de détection.</w:t>
            </w:r>
          </w:p>
        </w:tc>
        <w:tc>
          <w:tcPr>
            <w:tcW w:w="5445" w:type="dxa"/>
            <w:shd w:val="clear" w:color="auto" w:fill="auto"/>
          </w:tcPr>
          <w:p w:rsidR="000F2DEA" w:rsidRPr="00E42238" w:rsidRDefault="000F2DEA" w:rsidP="00FB6448">
            <w:pPr>
              <w:spacing w:after="0" w:line="240" w:lineRule="auto"/>
              <w:rPr>
                <w:rFonts w:ascii="Arial" w:hAnsi="Arial" w:cs="Arial"/>
                <w:sz w:val="20"/>
                <w:szCs w:val="20"/>
              </w:rPr>
            </w:pPr>
          </w:p>
          <w:p w:rsidR="000D3CFD" w:rsidRPr="00E42238" w:rsidRDefault="000D3CFD" w:rsidP="000D3CFD">
            <w:pPr>
              <w:pStyle w:val="Default"/>
              <w:rPr>
                <w:sz w:val="20"/>
                <w:szCs w:val="20"/>
              </w:rPr>
            </w:pPr>
            <w:r w:rsidRPr="00E42238">
              <w:rPr>
                <w:color w:val="00B050"/>
                <w:sz w:val="20"/>
                <w:szCs w:val="20"/>
              </w:rPr>
              <w:t>La technologie des détecteurs n’est pas l’objet de l’étude</w:t>
            </w:r>
            <w:r w:rsidRPr="00E42238">
              <w:rPr>
                <w:sz w:val="20"/>
                <w:szCs w:val="20"/>
              </w:rPr>
              <w:t xml:space="preserve">. </w:t>
            </w:r>
          </w:p>
          <w:p w:rsidR="00280EE7" w:rsidRPr="00E42238" w:rsidRDefault="006F215D" w:rsidP="006F215D">
            <w:pPr>
              <w:spacing w:after="0" w:line="240" w:lineRule="auto"/>
              <w:rPr>
                <w:rFonts w:ascii="Arial" w:hAnsi="Arial" w:cs="Arial"/>
                <w:color w:val="00B0F0"/>
                <w:sz w:val="20"/>
                <w:szCs w:val="20"/>
              </w:rPr>
            </w:pPr>
            <w:r>
              <w:rPr>
                <w:rFonts w:ascii="Arial" w:hAnsi="Arial" w:cs="Arial"/>
                <w:color w:val="00B0F0"/>
                <w:sz w:val="20"/>
                <w:szCs w:val="20"/>
              </w:rPr>
              <w:t xml:space="preserve">Comprendre </w:t>
            </w:r>
            <w:r w:rsidR="00BF1BC4" w:rsidRPr="00E42238">
              <w:rPr>
                <w:rFonts w:ascii="Arial" w:hAnsi="Arial" w:cs="Arial"/>
                <w:color w:val="00B0F0"/>
                <w:sz w:val="20"/>
                <w:szCs w:val="20"/>
              </w:rPr>
              <w:t>le fonctionnement d’un détecteur</w:t>
            </w:r>
            <w:r>
              <w:rPr>
                <w:rFonts w:ascii="Arial" w:hAnsi="Arial" w:cs="Arial"/>
                <w:color w:val="00B0F0"/>
                <w:sz w:val="20"/>
                <w:szCs w:val="20"/>
              </w:rPr>
              <w:t>,</w:t>
            </w:r>
            <w:r w:rsidR="00BF1BC4" w:rsidRPr="00E42238">
              <w:rPr>
                <w:rFonts w:ascii="Arial" w:hAnsi="Arial" w:cs="Arial"/>
                <w:color w:val="00B0F0"/>
                <w:sz w:val="20"/>
                <w:szCs w:val="20"/>
              </w:rPr>
              <w:t xml:space="preserve"> </w:t>
            </w:r>
            <w:r>
              <w:rPr>
                <w:rFonts w:ascii="Arial" w:hAnsi="Arial" w:cs="Arial"/>
                <w:color w:val="00B0F0"/>
                <w:sz w:val="20"/>
                <w:szCs w:val="20"/>
              </w:rPr>
              <w:t>aucune connaissance exigible.</w:t>
            </w:r>
          </w:p>
        </w:tc>
      </w:tr>
    </w:tbl>
    <w:p w:rsidR="003113C2" w:rsidRDefault="003113C2" w:rsidP="003113C2">
      <w:pPr>
        <w:pStyle w:val="Basetexte"/>
        <w:jc w:val="center"/>
        <w:rPr>
          <w:rStyle w:val="TitreN1"/>
          <w:rFonts w:ascii="Arial" w:hAnsi="Arial" w:cs="Arial"/>
          <w:b/>
          <w:bCs/>
          <w:sz w:val="22"/>
          <w:szCs w:val="22"/>
        </w:rPr>
      </w:pPr>
    </w:p>
    <w:p w:rsidR="00412B2B" w:rsidRDefault="00A769B4" w:rsidP="00A769B4">
      <w:pPr>
        <w:pStyle w:val="Basetexte"/>
        <w:rPr>
          <w:b/>
        </w:rPr>
      </w:pPr>
      <w:r w:rsidRPr="0067007F">
        <w:rPr>
          <w:b/>
        </w:rPr>
        <w:t>Caractéristiques et propriétés des ondes</w:t>
      </w:r>
    </w:p>
    <w:p w:rsidR="00A769B4" w:rsidRPr="00A769B4" w:rsidRDefault="00A769B4" w:rsidP="00A769B4">
      <w:pPr>
        <w:pStyle w:val="Basetexte"/>
        <w:rPr>
          <w:rStyle w:val="TitreN1"/>
          <w:rFonts w:ascii="Arial" w:hAnsi="Arial" w:cs="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7"/>
        <w:gridCol w:w="6215"/>
        <w:gridCol w:w="4681"/>
      </w:tblGrid>
      <w:tr w:rsidR="00C1360D" w:rsidRPr="0067007F" w:rsidTr="00423F13">
        <w:tc>
          <w:tcPr>
            <w:tcW w:w="4717" w:type="dxa"/>
          </w:tcPr>
          <w:p w:rsidR="00C1360D" w:rsidRPr="0067007F" w:rsidRDefault="00C1360D" w:rsidP="00412B2B">
            <w:pPr>
              <w:spacing w:after="0" w:line="240" w:lineRule="auto"/>
              <w:jc w:val="center"/>
              <w:rPr>
                <w:rFonts w:ascii="Arial" w:hAnsi="Arial" w:cs="Arial"/>
                <w:b/>
                <w:sz w:val="20"/>
                <w:szCs w:val="20"/>
              </w:rPr>
            </w:pPr>
            <w:r w:rsidRPr="0067007F">
              <w:rPr>
                <w:rFonts w:ascii="Arial" w:hAnsi="Arial" w:cs="Arial"/>
                <w:b/>
                <w:sz w:val="20"/>
                <w:szCs w:val="20"/>
              </w:rPr>
              <w:t>Notions et contenus</w:t>
            </w:r>
          </w:p>
        </w:tc>
        <w:tc>
          <w:tcPr>
            <w:tcW w:w="6215"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Compétences exigibles </w:t>
            </w:r>
          </w:p>
          <w:p w:rsidR="00C1360D" w:rsidRPr="00300C04" w:rsidRDefault="00C1360D" w:rsidP="006E3FF6">
            <w:pPr>
              <w:spacing w:after="0" w:line="240" w:lineRule="auto"/>
              <w:jc w:val="center"/>
              <w:rPr>
                <w:rFonts w:ascii="Arial" w:hAnsi="Arial" w:cs="Arial"/>
                <w:b/>
                <w:color w:val="FF0000"/>
                <w:sz w:val="20"/>
                <w:szCs w:val="20"/>
              </w:rPr>
            </w:pPr>
            <w:r w:rsidRPr="00300C04">
              <w:rPr>
                <w:rFonts w:ascii="Arial" w:hAnsi="Arial" w:cs="Arial"/>
                <w:b/>
                <w:color w:val="FF0000"/>
                <w:sz w:val="20"/>
                <w:szCs w:val="20"/>
              </w:rPr>
              <w:t>dont connaissances</w:t>
            </w:r>
          </w:p>
        </w:tc>
        <w:tc>
          <w:tcPr>
            <w:tcW w:w="4681"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Commentaires : </w:t>
            </w:r>
          </w:p>
          <w:p w:rsidR="00C1360D" w:rsidRDefault="00C1360D" w:rsidP="006E3FF6">
            <w:pPr>
              <w:spacing w:after="0" w:line="240" w:lineRule="auto"/>
              <w:jc w:val="center"/>
              <w:rPr>
                <w:rFonts w:ascii="Arial" w:hAnsi="Arial" w:cs="Arial"/>
                <w:b/>
                <w:bCs/>
                <w:iCs/>
                <w:sz w:val="20"/>
                <w:szCs w:val="20"/>
              </w:rPr>
            </w:pPr>
            <w:r>
              <w:rPr>
                <w:rFonts w:ascii="Arial" w:hAnsi="Arial" w:cs="Arial"/>
                <w:b/>
                <w:sz w:val="20"/>
                <w:szCs w:val="20"/>
              </w:rPr>
              <w:t>Capacités et connaissances implicites</w:t>
            </w:r>
          </w:p>
        </w:tc>
      </w:tr>
      <w:tr w:rsidR="00423F13" w:rsidRPr="0067007F" w:rsidTr="00423F13">
        <w:trPr>
          <w:trHeight w:val="1685"/>
        </w:trPr>
        <w:tc>
          <w:tcPr>
            <w:tcW w:w="4717" w:type="dxa"/>
          </w:tcPr>
          <w:p w:rsidR="00423F13" w:rsidRPr="0067007F" w:rsidRDefault="00423F13" w:rsidP="00412B2B">
            <w:pPr>
              <w:spacing w:after="0" w:line="240" w:lineRule="auto"/>
              <w:rPr>
                <w:rFonts w:ascii="Arial" w:hAnsi="Arial" w:cs="Arial"/>
                <w:sz w:val="20"/>
                <w:szCs w:val="20"/>
              </w:rPr>
            </w:pPr>
            <w:r w:rsidRPr="0067007F">
              <w:rPr>
                <w:rFonts w:ascii="Arial" w:hAnsi="Arial" w:cs="Arial"/>
                <w:b/>
                <w:sz w:val="20"/>
                <w:szCs w:val="20"/>
              </w:rPr>
              <w:t>Caractéristiques des ondes</w:t>
            </w:r>
          </w:p>
          <w:p w:rsidR="00423F13" w:rsidRPr="0067007F" w:rsidRDefault="00423F13" w:rsidP="00412B2B">
            <w:pPr>
              <w:spacing w:after="0" w:line="240" w:lineRule="auto"/>
              <w:rPr>
                <w:rFonts w:ascii="Arial" w:hAnsi="Arial" w:cs="Arial"/>
                <w:sz w:val="20"/>
                <w:szCs w:val="20"/>
              </w:rPr>
            </w:pPr>
            <w:r w:rsidRPr="0067007F">
              <w:rPr>
                <w:rFonts w:ascii="Arial" w:hAnsi="Arial" w:cs="Arial"/>
                <w:sz w:val="20"/>
                <w:szCs w:val="20"/>
              </w:rPr>
              <w:t>Ondes progressives. Grandeurs physiques associées. Retard.</w:t>
            </w:r>
          </w:p>
          <w:p w:rsidR="00423F13" w:rsidRPr="0067007F" w:rsidRDefault="00423F13"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sz w:val="20"/>
                <w:szCs w:val="20"/>
              </w:rPr>
            </w:pPr>
          </w:p>
          <w:p w:rsidR="00423F13" w:rsidRDefault="00423F13"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sz w:val="20"/>
                <w:szCs w:val="20"/>
              </w:rPr>
            </w:pPr>
          </w:p>
          <w:p w:rsidR="00423F13" w:rsidRDefault="00423F13" w:rsidP="00412B2B">
            <w:pPr>
              <w:spacing w:after="0" w:line="240" w:lineRule="auto"/>
              <w:rPr>
                <w:rFonts w:ascii="Arial" w:hAnsi="Arial" w:cs="Arial"/>
                <w:sz w:val="20"/>
                <w:szCs w:val="20"/>
              </w:rPr>
            </w:pPr>
          </w:p>
          <w:p w:rsidR="00423F13" w:rsidRDefault="00423F13"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sz w:val="20"/>
                <w:szCs w:val="20"/>
              </w:rPr>
            </w:pPr>
            <w:r w:rsidRPr="0067007F">
              <w:rPr>
                <w:rFonts w:ascii="Arial" w:hAnsi="Arial" w:cs="Arial"/>
                <w:sz w:val="20"/>
                <w:szCs w:val="20"/>
              </w:rPr>
              <w:t>Ondes progressives périodiques, ondes sinusoïdales.</w:t>
            </w:r>
          </w:p>
          <w:p w:rsidR="00423F13" w:rsidRPr="0067007F" w:rsidRDefault="00423F13"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sz w:val="20"/>
                <w:szCs w:val="20"/>
              </w:rPr>
            </w:pPr>
            <w:r w:rsidRPr="0067007F">
              <w:rPr>
                <w:rFonts w:ascii="Arial" w:hAnsi="Arial" w:cs="Arial"/>
                <w:sz w:val="20"/>
                <w:szCs w:val="20"/>
              </w:rPr>
              <w:t>Ondes sonores et ultrasonores.</w:t>
            </w:r>
          </w:p>
          <w:p w:rsidR="00423F13" w:rsidRDefault="00423F13" w:rsidP="00412B2B">
            <w:pPr>
              <w:spacing w:after="0" w:line="240" w:lineRule="auto"/>
              <w:jc w:val="both"/>
              <w:rPr>
                <w:rFonts w:ascii="Arial" w:hAnsi="Arial" w:cs="Arial"/>
                <w:sz w:val="20"/>
                <w:szCs w:val="20"/>
              </w:rPr>
            </w:pPr>
          </w:p>
          <w:p w:rsidR="00423F13" w:rsidRDefault="00423F13" w:rsidP="00412B2B">
            <w:pPr>
              <w:spacing w:after="0" w:line="240" w:lineRule="auto"/>
              <w:jc w:val="both"/>
              <w:rPr>
                <w:rFonts w:ascii="Arial" w:hAnsi="Arial" w:cs="Arial"/>
                <w:sz w:val="20"/>
                <w:szCs w:val="20"/>
              </w:rPr>
            </w:pPr>
          </w:p>
          <w:p w:rsidR="00423F13" w:rsidRPr="00FB6448" w:rsidRDefault="00423F13" w:rsidP="00412B2B">
            <w:pPr>
              <w:spacing w:after="0" w:line="240" w:lineRule="auto"/>
              <w:jc w:val="both"/>
              <w:rPr>
                <w:rFonts w:ascii="Arial" w:hAnsi="Arial" w:cs="Arial"/>
                <w:sz w:val="20"/>
                <w:szCs w:val="20"/>
              </w:rPr>
            </w:pPr>
            <w:r w:rsidRPr="0067007F">
              <w:rPr>
                <w:rFonts w:ascii="Arial" w:hAnsi="Arial" w:cs="Arial"/>
                <w:sz w:val="20"/>
                <w:szCs w:val="20"/>
              </w:rPr>
              <w:t>Analyse spectrale. Hauteur et timbre.</w:t>
            </w:r>
          </w:p>
        </w:tc>
        <w:tc>
          <w:tcPr>
            <w:tcW w:w="6215" w:type="dxa"/>
          </w:tcPr>
          <w:p w:rsidR="00423F13" w:rsidRDefault="00423F13" w:rsidP="00412B2B">
            <w:pPr>
              <w:spacing w:after="0" w:line="240" w:lineRule="auto"/>
              <w:jc w:val="both"/>
              <w:rPr>
                <w:rFonts w:ascii="Arial" w:hAnsi="Arial" w:cs="Arial"/>
                <w:sz w:val="20"/>
                <w:szCs w:val="20"/>
              </w:rPr>
            </w:pPr>
          </w:p>
          <w:p w:rsidR="00423F13" w:rsidRPr="00423F13" w:rsidRDefault="00423F13" w:rsidP="00412B2B">
            <w:pPr>
              <w:spacing w:after="0" w:line="240" w:lineRule="auto"/>
              <w:jc w:val="both"/>
              <w:rPr>
                <w:rFonts w:ascii="Arial" w:hAnsi="Arial" w:cs="Arial"/>
                <w:b/>
                <w:strike/>
                <w:color w:val="FF0000"/>
                <w:sz w:val="20"/>
                <w:szCs w:val="20"/>
              </w:rPr>
            </w:pPr>
            <w:r w:rsidRPr="00423F13">
              <w:rPr>
                <w:rFonts w:ascii="Arial" w:hAnsi="Arial" w:cs="Arial"/>
                <w:b/>
                <w:color w:val="FF0000"/>
                <w:sz w:val="20"/>
                <w:szCs w:val="20"/>
              </w:rPr>
              <w:t>Définir une onde progressive à une dimension.</w:t>
            </w:r>
          </w:p>
          <w:p w:rsidR="00423F13" w:rsidRPr="0067007F" w:rsidRDefault="00423F13" w:rsidP="00412B2B">
            <w:pPr>
              <w:spacing w:after="0" w:line="240" w:lineRule="auto"/>
              <w:jc w:val="both"/>
              <w:rPr>
                <w:rFonts w:ascii="Arial" w:hAnsi="Arial" w:cs="Arial"/>
                <w:sz w:val="20"/>
                <w:szCs w:val="20"/>
              </w:rPr>
            </w:pPr>
            <w:r w:rsidRPr="00423F13">
              <w:rPr>
                <w:rFonts w:ascii="Arial" w:hAnsi="Arial" w:cs="Arial"/>
                <w:b/>
                <w:color w:val="FF0000"/>
                <w:sz w:val="20"/>
                <w:szCs w:val="20"/>
              </w:rPr>
              <w:t xml:space="preserve">Connaître </w:t>
            </w:r>
            <w:r w:rsidRPr="0067007F">
              <w:rPr>
                <w:rFonts w:ascii="Arial" w:hAnsi="Arial" w:cs="Arial"/>
                <w:sz w:val="20"/>
                <w:szCs w:val="20"/>
              </w:rPr>
              <w:t>et exploiter la relation entre retard, distance et vitesse de propagation (célérité).</w:t>
            </w:r>
          </w:p>
          <w:p w:rsidR="00423F13" w:rsidRPr="0067007F" w:rsidRDefault="00423F13" w:rsidP="00412B2B">
            <w:pPr>
              <w:spacing w:after="0" w:line="240" w:lineRule="auto"/>
              <w:jc w:val="both"/>
              <w:rPr>
                <w:rFonts w:ascii="Arial" w:hAnsi="Arial" w:cs="Arial"/>
                <w:i/>
                <w:sz w:val="20"/>
                <w:szCs w:val="20"/>
              </w:rPr>
            </w:pPr>
            <w:r w:rsidRPr="0067007F">
              <w:rPr>
                <w:rFonts w:ascii="Arial" w:hAnsi="Arial" w:cs="Arial"/>
                <w:i/>
                <w:sz w:val="20"/>
                <w:szCs w:val="20"/>
              </w:rPr>
              <w:t>Pratiquer une démarche expérimentale visant à étudier qualitativement et quantitativement un phénomène de propagation d’une onde.</w:t>
            </w:r>
          </w:p>
          <w:p w:rsidR="00423F13" w:rsidRPr="0067007F" w:rsidRDefault="00423F13" w:rsidP="00412B2B">
            <w:pPr>
              <w:spacing w:after="0" w:line="240" w:lineRule="auto"/>
              <w:rPr>
                <w:rFonts w:ascii="Arial" w:hAnsi="Arial" w:cs="Arial"/>
                <w:sz w:val="20"/>
                <w:szCs w:val="20"/>
              </w:rPr>
            </w:pPr>
          </w:p>
          <w:p w:rsidR="00423F13" w:rsidRPr="00423F13" w:rsidRDefault="00423F13" w:rsidP="00412B2B">
            <w:pPr>
              <w:spacing w:after="0" w:line="240" w:lineRule="auto"/>
              <w:rPr>
                <w:rFonts w:ascii="Arial" w:hAnsi="Arial" w:cs="Arial"/>
                <w:b/>
                <w:color w:val="FF0000"/>
                <w:sz w:val="20"/>
                <w:szCs w:val="20"/>
              </w:rPr>
            </w:pPr>
            <w:r w:rsidRPr="00423F13">
              <w:rPr>
                <w:rFonts w:ascii="Arial" w:hAnsi="Arial" w:cs="Arial"/>
                <w:b/>
                <w:color w:val="FF0000"/>
                <w:sz w:val="20"/>
                <w:szCs w:val="20"/>
              </w:rPr>
              <w:t>Définir, pour une onde progressive sinusoïdale, la période, la fréquence et la longueur d’onde.</w:t>
            </w:r>
          </w:p>
          <w:p w:rsidR="00423F13" w:rsidRPr="0067007F" w:rsidRDefault="00423F13" w:rsidP="00412B2B">
            <w:pPr>
              <w:spacing w:after="0" w:line="240" w:lineRule="auto"/>
              <w:rPr>
                <w:rFonts w:ascii="Arial" w:hAnsi="Arial" w:cs="Arial"/>
                <w:sz w:val="20"/>
                <w:szCs w:val="20"/>
              </w:rPr>
            </w:pPr>
            <w:r w:rsidRPr="00423F13">
              <w:rPr>
                <w:rFonts w:ascii="Arial" w:hAnsi="Arial" w:cs="Arial"/>
                <w:b/>
                <w:color w:val="FF0000"/>
                <w:sz w:val="20"/>
                <w:szCs w:val="20"/>
              </w:rPr>
              <w:t xml:space="preserve">Connaître </w:t>
            </w:r>
            <w:r w:rsidRPr="0067007F">
              <w:rPr>
                <w:rFonts w:ascii="Arial" w:hAnsi="Arial" w:cs="Arial"/>
                <w:sz w:val="20"/>
                <w:szCs w:val="20"/>
              </w:rPr>
              <w:t>et exploiter la relation entre la période ou la fréquence, la longueur d’onde et la célérité.</w:t>
            </w:r>
          </w:p>
          <w:p w:rsidR="00423F13" w:rsidRPr="0067007F" w:rsidRDefault="00423F13" w:rsidP="00412B2B">
            <w:pPr>
              <w:spacing w:after="0" w:line="240" w:lineRule="auto"/>
              <w:rPr>
                <w:rFonts w:ascii="Arial" w:hAnsi="Arial" w:cs="Arial"/>
                <w:i/>
                <w:sz w:val="20"/>
                <w:szCs w:val="20"/>
              </w:rPr>
            </w:pPr>
            <w:r w:rsidRPr="0067007F">
              <w:rPr>
                <w:rFonts w:ascii="Arial" w:hAnsi="Arial" w:cs="Arial"/>
                <w:i/>
                <w:sz w:val="20"/>
                <w:szCs w:val="20"/>
              </w:rPr>
              <w:t>Pratiquer une démarche expérimentale pour déterminer la période, la fréquence, la longueur d’onde et la célérité d’une onde progressive sinusoïdale.</w:t>
            </w:r>
          </w:p>
          <w:p w:rsidR="00423F13" w:rsidRPr="0067007F" w:rsidRDefault="00423F13" w:rsidP="00412B2B">
            <w:pPr>
              <w:spacing w:after="0" w:line="240" w:lineRule="auto"/>
              <w:rPr>
                <w:rFonts w:ascii="Arial" w:hAnsi="Arial" w:cs="Arial"/>
                <w:i/>
                <w:sz w:val="20"/>
                <w:szCs w:val="20"/>
              </w:rPr>
            </w:pPr>
          </w:p>
          <w:p w:rsidR="00423F13" w:rsidRDefault="00423F13" w:rsidP="00412B2B">
            <w:pPr>
              <w:spacing w:after="0" w:line="240" w:lineRule="auto"/>
              <w:jc w:val="both"/>
              <w:rPr>
                <w:rFonts w:ascii="Arial" w:hAnsi="Arial" w:cs="Arial"/>
                <w:sz w:val="20"/>
                <w:szCs w:val="20"/>
              </w:rPr>
            </w:pPr>
            <w:r w:rsidRPr="0067007F">
              <w:rPr>
                <w:rFonts w:ascii="Arial" w:hAnsi="Arial" w:cs="Arial"/>
                <w:i/>
                <w:sz w:val="20"/>
                <w:szCs w:val="20"/>
              </w:rPr>
              <w:t>Réaliser l’analyse spectrale d’un son musical et l’exploiter pour en caractériser la hauteur et le timbre.</w:t>
            </w:r>
          </w:p>
        </w:tc>
        <w:tc>
          <w:tcPr>
            <w:tcW w:w="4681" w:type="dxa"/>
            <w:shd w:val="clear" w:color="auto" w:fill="auto"/>
          </w:tcPr>
          <w:p w:rsidR="00423F13" w:rsidRPr="00E42238" w:rsidRDefault="00423F13" w:rsidP="00412B2B">
            <w:pPr>
              <w:spacing w:after="0" w:line="240" w:lineRule="auto"/>
              <w:rPr>
                <w:rFonts w:ascii="Arial" w:hAnsi="Arial" w:cs="Arial"/>
                <w:sz w:val="20"/>
                <w:szCs w:val="20"/>
              </w:rPr>
            </w:pPr>
          </w:p>
          <w:p w:rsidR="00423F13" w:rsidRPr="00E42238" w:rsidRDefault="00423F13" w:rsidP="00412B2B">
            <w:pPr>
              <w:spacing w:after="0" w:line="240" w:lineRule="auto"/>
              <w:rPr>
                <w:rFonts w:ascii="Arial" w:hAnsi="Arial" w:cs="Arial"/>
                <w:color w:val="00B0F0"/>
                <w:sz w:val="20"/>
                <w:szCs w:val="20"/>
              </w:rPr>
            </w:pPr>
            <w:r w:rsidRPr="00E42238">
              <w:rPr>
                <w:rFonts w:ascii="Arial" w:hAnsi="Arial" w:cs="Arial"/>
                <w:color w:val="00B0F0"/>
                <w:sz w:val="20"/>
                <w:szCs w:val="20"/>
              </w:rPr>
              <w:t>Onde mécanique (milieu de propagation, transport d’énergie)</w:t>
            </w:r>
            <w:r w:rsidR="00976DC9" w:rsidRPr="00E42238">
              <w:rPr>
                <w:rFonts w:ascii="Arial" w:hAnsi="Arial" w:cs="Arial"/>
                <w:color w:val="00B0F0"/>
                <w:sz w:val="20"/>
                <w:szCs w:val="20"/>
              </w:rPr>
              <w:t xml:space="preserve"> </w:t>
            </w:r>
          </w:p>
          <w:p w:rsidR="000F2DEA" w:rsidRPr="00E42238" w:rsidRDefault="000F2DEA" w:rsidP="00412B2B">
            <w:pPr>
              <w:spacing w:after="0" w:line="240" w:lineRule="auto"/>
              <w:rPr>
                <w:rFonts w:ascii="Arial" w:hAnsi="Arial" w:cs="Arial"/>
                <w:color w:val="00B0F0"/>
                <w:sz w:val="20"/>
                <w:szCs w:val="20"/>
              </w:rPr>
            </w:pPr>
          </w:p>
          <w:p w:rsidR="00423F13" w:rsidRPr="00E42238" w:rsidRDefault="00423F13" w:rsidP="00412B2B">
            <w:pPr>
              <w:spacing w:after="0" w:line="240" w:lineRule="auto"/>
              <w:rPr>
                <w:rFonts w:ascii="Arial" w:hAnsi="Arial" w:cs="Arial"/>
                <w:color w:val="00B0F0"/>
                <w:sz w:val="20"/>
                <w:szCs w:val="20"/>
              </w:rPr>
            </w:pPr>
            <w:r w:rsidRPr="00E42238">
              <w:rPr>
                <w:rFonts w:ascii="Arial" w:hAnsi="Arial" w:cs="Arial"/>
                <w:color w:val="00B0F0"/>
                <w:sz w:val="20"/>
                <w:szCs w:val="20"/>
              </w:rPr>
              <w:t xml:space="preserve">d = </w:t>
            </w:r>
            <w:r w:rsidRPr="00E42238">
              <w:rPr>
                <w:rFonts w:ascii="Arial" w:hAnsi="Arial" w:cs="Arial"/>
                <w:color w:val="00B0F0"/>
                <w:sz w:val="20"/>
                <w:szCs w:val="20"/>
              </w:rPr>
              <w:sym w:font="Symbol" w:char="F074"/>
            </w:r>
            <w:r w:rsidRPr="00E42238">
              <w:rPr>
                <w:rFonts w:ascii="Arial" w:hAnsi="Arial" w:cs="Arial"/>
                <w:color w:val="00B0F0"/>
                <w:sz w:val="20"/>
                <w:szCs w:val="20"/>
              </w:rPr>
              <w:t xml:space="preserve"> x c, utilisée pour déterminer un retard, une célérité ou une distance</w:t>
            </w:r>
          </w:p>
          <w:p w:rsidR="00423F13" w:rsidRPr="00E42238" w:rsidRDefault="00423F13" w:rsidP="00412B2B">
            <w:pPr>
              <w:spacing w:after="0" w:line="240" w:lineRule="auto"/>
              <w:rPr>
                <w:rFonts w:ascii="Arial" w:hAnsi="Arial" w:cs="Arial"/>
                <w:color w:val="00B0F0"/>
                <w:sz w:val="20"/>
                <w:szCs w:val="20"/>
              </w:rPr>
            </w:pPr>
          </w:p>
          <w:p w:rsidR="000D3CFD" w:rsidRPr="00E42238" w:rsidRDefault="000D3CFD" w:rsidP="00412B2B">
            <w:pPr>
              <w:spacing w:after="0" w:line="240" w:lineRule="auto"/>
              <w:rPr>
                <w:rFonts w:ascii="Arial" w:hAnsi="Arial" w:cs="Arial"/>
                <w:color w:val="00B0F0"/>
                <w:sz w:val="20"/>
                <w:szCs w:val="20"/>
              </w:rPr>
            </w:pPr>
          </w:p>
          <w:p w:rsidR="00423F13" w:rsidRPr="00E42238" w:rsidRDefault="00423F13" w:rsidP="00412B2B">
            <w:pPr>
              <w:spacing w:after="0" w:line="240" w:lineRule="auto"/>
              <w:rPr>
                <w:rFonts w:ascii="Arial" w:hAnsi="Arial" w:cs="Arial"/>
                <w:color w:val="00B0F0"/>
                <w:sz w:val="20"/>
                <w:szCs w:val="20"/>
              </w:rPr>
            </w:pPr>
            <w:r w:rsidRPr="00E42238">
              <w:rPr>
                <w:rFonts w:ascii="Arial" w:hAnsi="Arial" w:cs="Arial"/>
                <w:color w:val="00B0F0"/>
                <w:sz w:val="20"/>
                <w:szCs w:val="20"/>
              </w:rPr>
              <w:t>Littéralement et graphiquement</w:t>
            </w:r>
          </w:p>
          <w:p w:rsidR="00423F13" w:rsidRPr="00E42238" w:rsidRDefault="000F2DEA" w:rsidP="009B32B7">
            <w:pPr>
              <w:spacing w:after="0" w:line="240" w:lineRule="auto"/>
              <w:rPr>
                <w:rFonts w:ascii="Arial" w:hAnsi="Arial" w:cs="Arial"/>
                <w:color w:val="00B0F0"/>
                <w:sz w:val="20"/>
                <w:szCs w:val="20"/>
              </w:rPr>
            </w:pPr>
            <w:r w:rsidRPr="00E42238">
              <w:rPr>
                <w:rFonts w:ascii="Arial" w:hAnsi="Arial" w:cs="Arial"/>
                <w:color w:val="00B0F0"/>
                <w:sz w:val="20"/>
                <w:szCs w:val="20"/>
              </w:rPr>
              <w:br/>
            </w:r>
            <w:r w:rsidR="00423F13" w:rsidRPr="00E42238">
              <w:rPr>
                <w:rFonts w:ascii="Symbol" w:hAnsi="Symbol"/>
                <w:color w:val="00B0F0"/>
                <w:sz w:val="20"/>
                <w:szCs w:val="20"/>
              </w:rPr>
              <w:t></w:t>
            </w:r>
            <w:r w:rsidR="00423F13" w:rsidRPr="00E42238">
              <w:rPr>
                <w:rFonts w:ascii="Arial" w:hAnsi="Arial" w:cs="Arial"/>
                <w:color w:val="00B0F0"/>
                <w:sz w:val="20"/>
                <w:szCs w:val="20"/>
              </w:rPr>
              <w:t>=</w:t>
            </w:r>
            <w:r w:rsidR="006F215D">
              <w:rPr>
                <w:rFonts w:ascii="Arial" w:hAnsi="Arial" w:cs="Arial"/>
                <w:color w:val="00B0F0"/>
                <w:sz w:val="20"/>
                <w:szCs w:val="20"/>
              </w:rPr>
              <w:t xml:space="preserve"> </w:t>
            </w:r>
            <w:proofErr w:type="spellStart"/>
            <w:r w:rsidR="00423F13" w:rsidRPr="00E42238">
              <w:rPr>
                <w:rFonts w:ascii="Arial" w:hAnsi="Arial" w:cs="Arial"/>
                <w:color w:val="00B0F0"/>
                <w:sz w:val="20"/>
                <w:szCs w:val="20"/>
              </w:rPr>
              <w:t>c.T</w:t>
            </w:r>
            <w:proofErr w:type="spellEnd"/>
            <w:r w:rsidR="00423F13" w:rsidRPr="00E42238">
              <w:rPr>
                <w:rFonts w:ascii="Arial" w:hAnsi="Arial" w:cs="Arial"/>
                <w:color w:val="00B0F0"/>
                <w:sz w:val="20"/>
                <w:szCs w:val="20"/>
              </w:rPr>
              <w:t xml:space="preserve"> ou c = </w:t>
            </w:r>
            <w:r w:rsidR="00423F13" w:rsidRPr="00E42238">
              <w:rPr>
                <w:rFonts w:ascii="Symbol" w:hAnsi="Symbol" w:cs="Arial"/>
                <w:color w:val="00B0F0"/>
                <w:sz w:val="20"/>
                <w:szCs w:val="20"/>
              </w:rPr>
              <w:t></w:t>
            </w:r>
            <w:r w:rsidR="00423F13" w:rsidRPr="00E42238">
              <w:rPr>
                <w:rFonts w:ascii="Symbol" w:hAnsi="Symbol" w:cs="Arial"/>
                <w:color w:val="00B0F0"/>
                <w:sz w:val="20"/>
                <w:szCs w:val="20"/>
              </w:rPr>
              <w:t></w:t>
            </w:r>
            <w:r w:rsidR="00423F13" w:rsidRPr="00E42238">
              <w:rPr>
                <w:rFonts w:ascii="Symbol" w:hAnsi="Symbol" w:cs="Arial"/>
                <w:color w:val="00B0F0"/>
                <w:sz w:val="20"/>
                <w:szCs w:val="20"/>
              </w:rPr>
              <w:t></w:t>
            </w:r>
            <w:r w:rsidR="00423F13" w:rsidRPr="00E42238">
              <w:rPr>
                <w:rFonts w:ascii="Symbol" w:hAnsi="Symbol" w:cs="Arial"/>
                <w:color w:val="00B0F0"/>
                <w:sz w:val="20"/>
                <w:szCs w:val="20"/>
              </w:rPr>
              <w:t></w:t>
            </w:r>
            <w:r w:rsidR="00423F13" w:rsidRPr="00E42238">
              <w:rPr>
                <w:rFonts w:ascii="Arial" w:hAnsi="Arial" w:cs="Arial"/>
                <w:color w:val="00B0F0"/>
                <w:sz w:val="20"/>
                <w:szCs w:val="20"/>
              </w:rPr>
              <w:t>f</w:t>
            </w:r>
          </w:p>
          <w:p w:rsidR="00423F13" w:rsidRPr="00E42238" w:rsidRDefault="00423F13" w:rsidP="009B32B7">
            <w:pPr>
              <w:spacing w:after="0" w:line="240" w:lineRule="auto"/>
              <w:rPr>
                <w:rFonts w:ascii="Arial" w:hAnsi="Arial" w:cs="Arial"/>
                <w:sz w:val="20"/>
                <w:szCs w:val="20"/>
              </w:rPr>
            </w:pPr>
          </w:p>
          <w:p w:rsidR="00423F13" w:rsidRPr="00E42238" w:rsidRDefault="00423F13" w:rsidP="00412B2B">
            <w:pPr>
              <w:spacing w:after="0" w:line="240" w:lineRule="auto"/>
              <w:rPr>
                <w:rFonts w:ascii="Arial" w:hAnsi="Arial" w:cs="Arial"/>
                <w:color w:val="FF0000"/>
                <w:sz w:val="20"/>
                <w:szCs w:val="20"/>
              </w:rPr>
            </w:pPr>
          </w:p>
          <w:p w:rsidR="000F2DEA" w:rsidRPr="00E42238" w:rsidRDefault="000F2DEA" w:rsidP="00412B2B">
            <w:pPr>
              <w:spacing w:after="0" w:line="240" w:lineRule="auto"/>
              <w:rPr>
                <w:rFonts w:ascii="Arial" w:hAnsi="Arial" w:cs="Arial"/>
                <w:color w:val="FF0000"/>
                <w:sz w:val="20"/>
                <w:szCs w:val="20"/>
              </w:rPr>
            </w:pPr>
          </w:p>
          <w:p w:rsidR="000F2DEA" w:rsidRPr="00E42238" w:rsidRDefault="000F2DEA" w:rsidP="00412B2B">
            <w:pPr>
              <w:spacing w:after="0" w:line="240" w:lineRule="auto"/>
              <w:rPr>
                <w:rFonts w:ascii="Arial" w:hAnsi="Arial" w:cs="Arial"/>
                <w:color w:val="FF0000"/>
                <w:sz w:val="20"/>
                <w:szCs w:val="20"/>
              </w:rPr>
            </w:pPr>
          </w:p>
          <w:p w:rsidR="008F4382" w:rsidRPr="00E42238" w:rsidRDefault="008F4382" w:rsidP="000D3CFD">
            <w:pPr>
              <w:pStyle w:val="Default"/>
              <w:rPr>
                <w:color w:val="00B050"/>
                <w:sz w:val="20"/>
                <w:szCs w:val="20"/>
              </w:rPr>
            </w:pPr>
          </w:p>
          <w:p w:rsidR="000D3CFD" w:rsidRPr="00E42238" w:rsidRDefault="000D3CFD" w:rsidP="000D3CFD">
            <w:pPr>
              <w:pStyle w:val="Default"/>
              <w:rPr>
                <w:color w:val="00B050"/>
                <w:sz w:val="20"/>
                <w:szCs w:val="20"/>
              </w:rPr>
            </w:pPr>
            <w:r w:rsidRPr="00E42238">
              <w:rPr>
                <w:color w:val="00B050"/>
                <w:sz w:val="20"/>
                <w:szCs w:val="20"/>
              </w:rPr>
              <w:t xml:space="preserve">La compétence exigible suppose : </w:t>
            </w:r>
          </w:p>
          <w:p w:rsidR="000D3CFD" w:rsidRPr="00E42238" w:rsidRDefault="000D3CFD" w:rsidP="000D3CFD">
            <w:pPr>
              <w:pStyle w:val="Default"/>
              <w:rPr>
                <w:color w:val="00B050"/>
                <w:sz w:val="20"/>
                <w:szCs w:val="20"/>
              </w:rPr>
            </w:pPr>
            <w:r w:rsidRPr="00E42238">
              <w:rPr>
                <w:color w:val="00B050"/>
                <w:sz w:val="20"/>
                <w:szCs w:val="20"/>
              </w:rPr>
              <w:t xml:space="preserve">- la connaissance des ordres de grandeur des plages de fréquence associées aux ondes sonores et ultrasonores ; </w:t>
            </w:r>
          </w:p>
          <w:p w:rsidR="000D3CFD" w:rsidRPr="00E42238" w:rsidRDefault="000D3CFD" w:rsidP="000D3CFD">
            <w:pPr>
              <w:pStyle w:val="Default"/>
              <w:rPr>
                <w:color w:val="00B050"/>
                <w:sz w:val="20"/>
                <w:szCs w:val="20"/>
              </w:rPr>
            </w:pPr>
            <w:r w:rsidRPr="00E42238">
              <w:rPr>
                <w:color w:val="00B050"/>
                <w:sz w:val="20"/>
                <w:szCs w:val="20"/>
              </w:rPr>
              <w:t xml:space="preserve">- la maîtrise des notions de hauteur et de timbre, de son pur et complexe </w:t>
            </w:r>
          </w:p>
          <w:p w:rsidR="008F4382" w:rsidRPr="00E42238" w:rsidRDefault="008F4382" w:rsidP="00412B2B">
            <w:pPr>
              <w:spacing w:after="0" w:line="240" w:lineRule="auto"/>
              <w:rPr>
                <w:rFonts w:ascii="Arial" w:hAnsi="Arial" w:cs="Arial"/>
                <w:color w:val="00B0F0"/>
                <w:sz w:val="20"/>
                <w:szCs w:val="20"/>
              </w:rPr>
            </w:pPr>
          </w:p>
          <w:p w:rsidR="002C1A45" w:rsidRPr="00E42238" w:rsidRDefault="002C1A45" w:rsidP="00412B2B">
            <w:pPr>
              <w:spacing w:after="0" w:line="240" w:lineRule="auto"/>
              <w:rPr>
                <w:rFonts w:ascii="Arial" w:hAnsi="Arial" w:cs="Arial"/>
                <w:i/>
                <w:color w:val="00B0F0"/>
                <w:sz w:val="20"/>
                <w:szCs w:val="20"/>
              </w:rPr>
            </w:pPr>
            <w:r w:rsidRPr="00E42238">
              <w:rPr>
                <w:rFonts w:ascii="Arial" w:hAnsi="Arial" w:cs="Arial"/>
                <w:color w:val="00B0F0"/>
                <w:sz w:val="20"/>
                <w:szCs w:val="20"/>
              </w:rPr>
              <w:t>Savoir qu’un signal périodique de fréq</w:t>
            </w:r>
            <w:r w:rsidR="00BA41F8" w:rsidRPr="00E42238">
              <w:rPr>
                <w:rFonts w:ascii="Arial" w:hAnsi="Arial" w:cs="Arial"/>
                <w:color w:val="00B0F0"/>
                <w:sz w:val="20"/>
                <w:szCs w:val="20"/>
              </w:rPr>
              <w:t>uence</w:t>
            </w:r>
            <w:r w:rsidRPr="00E42238">
              <w:rPr>
                <w:rFonts w:ascii="Arial" w:hAnsi="Arial" w:cs="Arial"/>
                <w:color w:val="00B0F0"/>
                <w:sz w:val="20"/>
                <w:szCs w:val="20"/>
              </w:rPr>
              <w:t xml:space="preserve"> </w:t>
            </w:r>
            <w:r w:rsidRPr="00E42238">
              <w:rPr>
                <w:rFonts w:ascii="Arial" w:hAnsi="Arial" w:cs="Arial"/>
                <w:i/>
                <w:color w:val="00B0F0"/>
                <w:sz w:val="20"/>
                <w:szCs w:val="20"/>
              </w:rPr>
              <w:t xml:space="preserve">f </w:t>
            </w:r>
            <w:r w:rsidRPr="00E42238">
              <w:rPr>
                <w:rFonts w:ascii="Arial" w:hAnsi="Arial" w:cs="Arial"/>
                <w:color w:val="00B0F0"/>
                <w:sz w:val="20"/>
                <w:szCs w:val="20"/>
              </w:rPr>
              <w:t xml:space="preserve">est la somme de signaux sinusoïdaux de fréquences </w:t>
            </w:r>
            <w:proofErr w:type="spellStart"/>
            <w:r w:rsidRPr="00E42238">
              <w:rPr>
                <w:rFonts w:ascii="Arial" w:hAnsi="Arial" w:cs="Arial"/>
                <w:i/>
                <w:color w:val="00B0F0"/>
                <w:sz w:val="20"/>
                <w:szCs w:val="20"/>
              </w:rPr>
              <w:t>n.f</w:t>
            </w:r>
            <w:proofErr w:type="spellEnd"/>
            <w:r w:rsidRPr="00E42238">
              <w:rPr>
                <w:rFonts w:ascii="Arial" w:hAnsi="Arial" w:cs="Arial"/>
                <w:color w:val="00B0F0"/>
                <w:sz w:val="20"/>
                <w:szCs w:val="20"/>
              </w:rPr>
              <w:t>.</w:t>
            </w:r>
          </w:p>
          <w:p w:rsidR="00423F13" w:rsidRPr="00E42238" w:rsidRDefault="00423F13" w:rsidP="009B32B7">
            <w:pPr>
              <w:spacing w:after="0"/>
              <w:rPr>
                <w:rFonts w:ascii="Arial" w:hAnsi="Arial" w:cs="Arial"/>
                <w:sz w:val="20"/>
                <w:szCs w:val="20"/>
              </w:rPr>
            </w:pPr>
          </w:p>
        </w:tc>
      </w:tr>
      <w:tr w:rsidR="00423F13" w:rsidRPr="0067007F" w:rsidTr="00423F13">
        <w:trPr>
          <w:trHeight w:val="210"/>
        </w:trPr>
        <w:tc>
          <w:tcPr>
            <w:tcW w:w="4717" w:type="dxa"/>
          </w:tcPr>
          <w:p w:rsidR="00423F13" w:rsidRPr="0067007F" w:rsidRDefault="00423F13" w:rsidP="00412B2B">
            <w:pPr>
              <w:spacing w:after="0" w:line="240" w:lineRule="auto"/>
              <w:rPr>
                <w:rFonts w:ascii="Arial" w:hAnsi="Arial" w:cs="Arial"/>
                <w:b/>
                <w:sz w:val="20"/>
                <w:szCs w:val="20"/>
              </w:rPr>
            </w:pPr>
            <w:r w:rsidRPr="0067007F">
              <w:rPr>
                <w:rFonts w:ascii="Arial" w:hAnsi="Arial" w:cs="Arial"/>
                <w:b/>
                <w:sz w:val="20"/>
                <w:szCs w:val="20"/>
              </w:rPr>
              <w:t>Propriétés des ondes</w:t>
            </w:r>
          </w:p>
          <w:p w:rsidR="00423F13" w:rsidRDefault="00423F13" w:rsidP="00412B2B">
            <w:pPr>
              <w:spacing w:after="0" w:line="240" w:lineRule="auto"/>
              <w:rPr>
                <w:rFonts w:ascii="Arial" w:hAnsi="Arial" w:cs="Arial"/>
                <w:sz w:val="20"/>
                <w:szCs w:val="20"/>
              </w:rPr>
            </w:pPr>
            <w:r w:rsidRPr="0067007F">
              <w:rPr>
                <w:rFonts w:ascii="Arial" w:hAnsi="Arial" w:cs="Arial"/>
                <w:sz w:val="20"/>
                <w:szCs w:val="20"/>
              </w:rPr>
              <w:t>Diffraction.</w:t>
            </w:r>
          </w:p>
          <w:p w:rsidR="00423F13" w:rsidRPr="0067007F" w:rsidRDefault="00423F13"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sz w:val="20"/>
                <w:szCs w:val="20"/>
              </w:rPr>
            </w:pPr>
            <w:r w:rsidRPr="0067007F">
              <w:rPr>
                <w:rFonts w:ascii="Arial" w:hAnsi="Arial" w:cs="Arial"/>
                <w:sz w:val="20"/>
                <w:szCs w:val="20"/>
              </w:rPr>
              <w:t>Influence relative de la taille de l’ouverture ou de l’obstacle et de la longueur d’onde sur le phénomène de diffraction.</w:t>
            </w:r>
          </w:p>
          <w:p w:rsidR="00423F13" w:rsidRPr="0067007F" w:rsidRDefault="00423F13" w:rsidP="00412B2B">
            <w:pPr>
              <w:spacing w:after="0" w:line="240" w:lineRule="auto"/>
              <w:rPr>
                <w:rFonts w:ascii="Arial" w:hAnsi="Arial" w:cs="Arial"/>
                <w:sz w:val="20"/>
                <w:szCs w:val="20"/>
              </w:rPr>
            </w:pPr>
          </w:p>
          <w:p w:rsidR="00423F13" w:rsidRDefault="00423F13" w:rsidP="00412B2B">
            <w:pPr>
              <w:spacing w:after="0" w:line="240" w:lineRule="auto"/>
              <w:jc w:val="both"/>
              <w:rPr>
                <w:rFonts w:ascii="Arial" w:hAnsi="Arial" w:cs="Arial"/>
                <w:sz w:val="20"/>
                <w:szCs w:val="20"/>
              </w:rPr>
            </w:pPr>
            <w:r w:rsidRPr="0067007F">
              <w:rPr>
                <w:rFonts w:ascii="Arial" w:hAnsi="Arial" w:cs="Arial"/>
                <w:sz w:val="20"/>
                <w:szCs w:val="20"/>
              </w:rPr>
              <w:t>Cas des ondes lumineuses monochromatiques, cas de la lumière blanche.</w:t>
            </w:r>
          </w:p>
          <w:p w:rsidR="00423F13" w:rsidRDefault="00423F13"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sz w:val="20"/>
                <w:szCs w:val="20"/>
              </w:rPr>
            </w:pPr>
            <w:r w:rsidRPr="0067007F">
              <w:rPr>
                <w:rFonts w:ascii="Arial" w:hAnsi="Arial" w:cs="Arial"/>
                <w:sz w:val="20"/>
                <w:szCs w:val="20"/>
              </w:rPr>
              <w:t>Interférences.</w:t>
            </w:r>
          </w:p>
          <w:p w:rsidR="00423F13" w:rsidRPr="0067007F" w:rsidRDefault="00423F13" w:rsidP="00412B2B">
            <w:pPr>
              <w:spacing w:after="0" w:line="240" w:lineRule="auto"/>
              <w:rPr>
                <w:rFonts w:ascii="Arial" w:hAnsi="Arial" w:cs="Arial"/>
                <w:sz w:val="20"/>
                <w:szCs w:val="20"/>
              </w:rPr>
            </w:pPr>
          </w:p>
          <w:p w:rsidR="00423F13" w:rsidRDefault="00423F13" w:rsidP="00412B2B">
            <w:pPr>
              <w:spacing w:after="0" w:line="240" w:lineRule="auto"/>
              <w:rPr>
                <w:rFonts w:ascii="Arial" w:hAnsi="Arial" w:cs="Arial"/>
                <w:sz w:val="20"/>
                <w:szCs w:val="20"/>
              </w:rPr>
            </w:pPr>
          </w:p>
          <w:p w:rsidR="008A5439" w:rsidRDefault="008A5439" w:rsidP="00412B2B">
            <w:pPr>
              <w:spacing w:after="0" w:line="240" w:lineRule="auto"/>
              <w:rPr>
                <w:rFonts w:ascii="Arial" w:hAnsi="Arial" w:cs="Arial"/>
                <w:sz w:val="20"/>
                <w:szCs w:val="20"/>
              </w:rPr>
            </w:pPr>
          </w:p>
          <w:p w:rsidR="008A5439" w:rsidRDefault="008A5439" w:rsidP="00412B2B">
            <w:pPr>
              <w:spacing w:after="0" w:line="240" w:lineRule="auto"/>
              <w:rPr>
                <w:rFonts w:ascii="Arial" w:hAnsi="Arial" w:cs="Arial"/>
                <w:sz w:val="20"/>
                <w:szCs w:val="20"/>
              </w:rPr>
            </w:pPr>
          </w:p>
          <w:p w:rsidR="00423F13" w:rsidRDefault="00423F13" w:rsidP="00412B2B">
            <w:pPr>
              <w:spacing w:after="0" w:line="240" w:lineRule="auto"/>
              <w:rPr>
                <w:rFonts w:ascii="Arial" w:hAnsi="Arial" w:cs="Arial"/>
                <w:sz w:val="20"/>
                <w:szCs w:val="20"/>
              </w:rPr>
            </w:pPr>
          </w:p>
          <w:p w:rsidR="00423F13" w:rsidRDefault="00423F13" w:rsidP="00412B2B">
            <w:pPr>
              <w:spacing w:after="0" w:line="240" w:lineRule="auto"/>
              <w:rPr>
                <w:rFonts w:ascii="Arial" w:hAnsi="Arial" w:cs="Arial"/>
                <w:sz w:val="20"/>
                <w:szCs w:val="20"/>
              </w:rPr>
            </w:pPr>
            <w:r w:rsidRPr="0067007F">
              <w:rPr>
                <w:rFonts w:ascii="Arial" w:hAnsi="Arial" w:cs="Arial"/>
                <w:sz w:val="20"/>
                <w:szCs w:val="20"/>
              </w:rPr>
              <w:t>Cas des ondes lumineuses monochromatiques, cas de la lumière blanche. Couleurs interférentielles.</w:t>
            </w:r>
          </w:p>
          <w:p w:rsidR="00C1360D" w:rsidRDefault="00C1360D" w:rsidP="00412B2B">
            <w:pPr>
              <w:spacing w:after="0" w:line="240" w:lineRule="auto"/>
              <w:rPr>
                <w:rFonts w:ascii="Arial" w:hAnsi="Arial" w:cs="Arial"/>
                <w:sz w:val="20"/>
                <w:szCs w:val="20"/>
              </w:rPr>
            </w:pPr>
          </w:p>
          <w:p w:rsidR="008F4382" w:rsidRDefault="008F4382"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sz w:val="20"/>
                <w:szCs w:val="20"/>
              </w:rPr>
            </w:pPr>
            <w:r w:rsidRPr="0067007F">
              <w:rPr>
                <w:rFonts w:ascii="Arial" w:hAnsi="Arial" w:cs="Arial"/>
                <w:sz w:val="20"/>
                <w:szCs w:val="20"/>
              </w:rPr>
              <w:t>Effet Doppler.</w:t>
            </w:r>
          </w:p>
          <w:p w:rsidR="00423F13" w:rsidRPr="0067007F" w:rsidRDefault="00423F13" w:rsidP="00412B2B">
            <w:pPr>
              <w:spacing w:after="0" w:line="240" w:lineRule="auto"/>
              <w:jc w:val="both"/>
              <w:rPr>
                <w:rFonts w:ascii="Arial" w:hAnsi="Arial" w:cs="Arial"/>
                <w:b/>
                <w:sz w:val="20"/>
                <w:szCs w:val="20"/>
              </w:rPr>
            </w:pPr>
          </w:p>
        </w:tc>
        <w:tc>
          <w:tcPr>
            <w:tcW w:w="6215" w:type="dxa"/>
          </w:tcPr>
          <w:p w:rsidR="00423F13" w:rsidRDefault="00423F13" w:rsidP="00412B2B">
            <w:pPr>
              <w:spacing w:after="0" w:line="240" w:lineRule="auto"/>
              <w:jc w:val="both"/>
              <w:rPr>
                <w:rFonts w:ascii="Arial" w:hAnsi="Arial" w:cs="Arial"/>
                <w:sz w:val="20"/>
                <w:szCs w:val="20"/>
              </w:rPr>
            </w:pPr>
          </w:p>
          <w:p w:rsidR="00423F13" w:rsidRPr="00423F13" w:rsidRDefault="00423F13" w:rsidP="009B32B7">
            <w:pPr>
              <w:spacing w:after="0" w:line="240" w:lineRule="auto"/>
              <w:jc w:val="both"/>
              <w:rPr>
                <w:rFonts w:ascii="Arial" w:hAnsi="Arial" w:cs="Arial"/>
                <w:b/>
                <w:color w:val="FF0000"/>
                <w:sz w:val="20"/>
                <w:szCs w:val="20"/>
              </w:rPr>
            </w:pPr>
            <w:r w:rsidRPr="00423F13">
              <w:rPr>
                <w:rFonts w:ascii="Arial" w:hAnsi="Arial" w:cs="Arial"/>
                <w:b/>
                <w:color w:val="FF0000"/>
                <w:sz w:val="20"/>
                <w:szCs w:val="20"/>
              </w:rPr>
              <w:t>Savoir que l’importance du phénomène de diffraction est liée au rapport de la longueur d’onde aux dimensions de l’ouverture ou de l’obstacle.</w:t>
            </w:r>
          </w:p>
          <w:p w:rsidR="00423F13" w:rsidRPr="0067007F" w:rsidRDefault="00423F13" w:rsidP="00412B2B">
            <w:pPr>
              <w:spacing w:after="0" w:line="240" w:lineRule="auto"/>
              <w:rPr>
                <w:rFonts w:ascii="Arial" w:hAnsi="Arial" w:cs="Arial"/>
                <w:sz w:val="20"/>
                <w:szCs w:val="20"/>
              </w:rPr>
            </w:pPr>
            <w:r w:rsidRPr="00423F13">
              <w:rPr>
                <w:rFonts w:ascii="Arial" w:hAnsi="Arial" w:cs="Arial"/>
                <w:b/>
                <w:color w:val="FF0000"/>
                <w:sz w:val="20"/>
                <w:szCs w:val="20"/>
              </w:rPr>
              <w:t>Connaître</w:t>
            </w:r>
            <w:r w:rsidRPr="0067007F">
              <w:rPr>
                <w:rFonts w:ascii="Arial" w:hAnsi="Arial" w:cs="Arial"/>
                <w:sz w:val="20"/>
                <w:szCs w:val="20"/>
              </w:rPr>
              <w:t xml:space="preserve"> et exploiter la relation </w:t>
            </w:r>
            <w:r w:rsidRPr="0067007F">
              <w:rPr>
                <w:rFonts w:ascii="Arial" w:hAnsi="Arial" w:cs="Arial"/>
                <w:i/>
                <w:sz w:val="20"/>
                <w:szCs w:val="20"/>
              </w:rPr>
              <w:sym w:font="Symbol" w:char="F071"/>
            </w:r>
            <w:r w:rsidRPr="0067007F">
              <w:rPr>
                <w:rFonts w:ascii="Arial" w:hAnsi="Arial" w:cs="Arial"/>
                <w:i/>
                <w:sz w:val="20"/>
                <w:szCs w:val="20"/>
              </w:rPr>
              <w:t xml:space="preserve"> = </w:t>
            </w:r>
            <w:r w:rsidRPr="0067007F">
              <w:rPr>
                <w:rFonts w:ascii="Arial" w:hAnsi="Arial" w:cs="Arial"/>
                <w:i/>
                <w:sz w:val="20"/>
                <w:szCs w:val="20"/>
              </w:rPr>
              <w:sym w:font="Symbol" w:char="F06C"/>
            </w:r>
            <w:r w:rsidRPr="0067007F">
              <w:rPr>
                <w:rFonts w:ascii="Arial" w:hAnsi="Arial" w:cs="Arial"/>
                <w:i/>
                <w:sz w:val="20"/>
                <w:szCs w:val="20"/>
              </w:rPr>
              <w:t>/a</w:t>
            </w:r>
            <w:r w:rsidRPr="0067007F">
              <w:rPr>
                <w:rFonts w:ascii="Arial" w:hAnsi="Arial" w:cs="Arial"/>
                <w:sz w:val="20"/>
                <w:szCs w:val="20"/>
              </w:rPr>
              <w:t xml:space="preserve">. </w:t>
            </w:r>
          </w:p>
          <w:p w:rsidR="00423F13" w:rsidRPr="0067007F" w:rsidRDefault="00423F13" w:rsidP="00412B2B">
            <w:pPr>
              <w:spacing w:after="0" w:line="240" w:lineRule="auto"/>
              <w:rPr>
                <w:rFonts w:ascii="Arial" w:hAnsi="Arial" w:cs="Arial"/>
                <w:sz w:val="20"/>
                <w:szCs w:val="20"/>
              </w:rPr>
            </w:pPr>
            <w:r w:rsidRPr="0067007F">
              <w:rPr>
                <w:rFonts w:ascii="Arial" w:hAnsi="Arial" w:cs="Arial"/>
                <w:sz w:val="20"/>
                <w:szCs w:val="20"/>
              </w:rPr>
              <w:t xml:space="preserve">Identifier les situations physiques où il est pertinent de prendre en compte le phénomène de diffraction. </w:t>
            </w:r>
          </w:p>
          <w:p w:rsidR="00423F13" w:rsidRPr="0067007F" w:rsidRDefault="00423F13" w:rsidP="00412B2B">
            <w:pPr>
              <w:spacing w:after="0" w:line="240" w:lineRule="auto"/>
              <w:rPr>
                <w:rFonts w:ascii="Arial" w:hAnsi="Arial" w:cs="Arial"/>
                <w:i/>
                <w:sz w:val="20"/>
                <w:szCs w:val="20"/>
              </w:rPr>
            </w:pPr>
            <w:r w:rsidRPr="0067007F">
              <w:rPr>
                <w:rFonts w:ascii="Arial" w:hAnsi="Arial" w:cs="Arial"/>
                <w:i/>
                <w:sz w:val="20"/>
                <w:szCs w:val="20"/>
              </w:rPr>
              <w:t>Pratiquer une démarche expérimentale  visant à étudier ou utiliser le phénomène de diffraction dans le cas des ondes lumineuses.</w:t>
            </w:r>
          </w:p>
          <w:p w:rsidR="00423F13" w:rsidRPr="0067007F" w:rsidRDefault="00423F13" w:rsidP="00412B2B">
            <w:pPr>
              <w:spacing w:after="0" w:line="240" w:lineRule="auto"/>
              <w:rPr>
                <w:rFonts w:ascii="Arial" w:hAnsi="Arial" w:cs="Arial"/>
                <w:sz w:val="20"/>
                <w:szCs w:val="20"/>
              </w:rPr>
            </w:pPr>
          </w:p>
          <w:p w:rsidR="00423F13" w:rsidRPr="0067007F" w:rsidRDefault="00423F13" w:rsidP="00A477EF">
            <w:pPr>
              <w:spacing w:after="0" w:line="240" w:lineRule="auto"/>
              <w:jc w:val="both"/>
              <w:rPr>
                <w:rFonts w:ascii="Arial" w:hAnsi="Arial" w:cs="Arial"/>
                <w:sz w:val="20"/>
                <w:szCs w:val="20"/>
              </w:rPr>
            </w:pPr>
            <w:r w:rsidRPr="00423F13">
              <w:rPr>
                <w:rFonts w:ascii="Arial" w:hAnsi="Arial" w:cs="Arial"/>
                <w:b/>
                <w:color w:val="FF0000"/>
                <w:sz w:val="20"/>
                <w:szCs w:val="20"/>
              </w:rPr>
              <w:t>Connaître</w:t>
            </w:r>
            <w:r w:rsidRPr="0067007F">
              <w:rPr>
                <w:rFonts w:ascii="Arial" w:hAnsi="Arial" w:cs="Arial"/>
                <w:sz w:val="20"/>
                <w:szCs w:val="20"/>
              </w:rPr>
              <w:t xml:space="preserve"> et exploiter les conditions d’interférences constructives et destructives pour des ondes monochromatiques.</w:t>
            </w:r>
          </w:p>
          <w:p w:rsidR="00423F13" w:rsidRPr="0067007F" w:rsidRDefault="00423F13" w:rsidP="00412B2B">
            <w:pPr>
              <w:spacing w:after="0" w:line="240" w:lineRule="auto"/>
              <w:rPr>
                <w:rFonts w:ascii="Arial" w:hAnsi="Arial" w:cs="Arial"/>
                <w:i/>
                <w:sz w:val="20"/>
                <w:szCs w:val="20"/>
              </w:rPr>
            </w:pPr>
          </w:p>
          <w:p w:rsidR="00423F13" w:rsidRDefault="00423F13" w:rsidP="00412B2B">
            <w:pPr>
              <w:spacing w:after="0" w:line="240" w:lineRule="auto"/>
              <w:rPr>
                <w:rFonts w:ascii="Arial" w:hAnsi="Arial" w:cs="Arial"/>
                <w:i/>
                <w:sz w:val="20"/>
                <w:szCs w:val="20"/>
              </w:rPr>
            </w:pPr>
          </w:p>
          <w:p w:rsidR="008A5439" w:rsidRDefault="008A5439" w:rsidP="00412B2B">
            <w:pPr>
              <w:spacing w:after="0" w:line="240" w:lineRule="auto"/>
              <w:rPr>
                <w:rFonts w:ascii="Arial" w:hAnsi="Arial" w:cs="Arial"/>
                <w:i/>
                <w:sz w:val="20"/>
                <w:szCs w:val="20"/>
              </w:rPr>
            </w:pPr>
          </w:p>
          <w:p w:rsidR="008A5439" w:rsidRDefault="008A5439" w:rsidP="00412B2B">
            <w:pPr>
              <w:spacing w:after="0" w:line="240" w:lineRule="auto"/>
              <w:rPr>
                <w:rFonts w:ascii="Arial" w:hAnsi="Arial" w:cs="Arial"/>
                <w:i/>
                <w:sz w:val="20"/>
                <w:szCs w:val="20"/>
              </w:rPr>
            </w:pPr>
          </w:p>
          <w:p w:rsidR="00423F13" w:rsidRPr="0067007F" w:rsidRDefault="00423F13" w:rsidP="00412B2B">
            <w:pPr>
              <w:spacing w:after="0" w:line="240" w:lineRule="auto"/>
              <w:rPr>
                <w:rFonts w:ascii="Arial" w:hAnsi="Arial" w:cs="Arial"/>
                <w:i/>
                <w:sz w:val="20"/>
                <w:szCs w:val="20"/>
              </w:rPr>
            </w:pPr>
            <w:r w:rsidRPr="0067007F">
              <w:rPr>
                <w:rFonts w:ascii="Arial" w:hAnsi="Arial" w:cs="Arial"/>
                <w:i/>
                <w:sz w:val="20"/>
                <w:szCs w:val="20"/>
              </w:rPr>
              <w:t>Prati</w:t>
            </w:r>
            <w:r>
              <w:rPr>
                <w:rFonts w:ascii="Arial" w:hAnsi="Arial" w:cs="Arial"/>
                <w:i/>
                <w:sz w:val="20"/>
                <w:szCs w:val="20"/>
              </w:rPr>
              <w:t xml:space="preserve">quer une démarche expérimentale </w:t>
            </w:r>
            <w:r w:rsidRPr="0067007F">
              <w:rPr>
                <w:rFonts w:ascii="Arial" w:hAnsi="Arial" w:cs="Arial"/>
                <w:i/>
                <w:sz w:val="20"/>
                <w:szCs w:val="20"/>
              </w:rPr>
              <w:t>visan</w:t>
            </w:r>
            <w:r>
              <w:rPr>
                <w:rFonts w:ascii="Arial" w:hAnsi="Arial" w:cs="Arial"/>
                <w:i/>
                <w:sz w:val="20"/>
                <w:szCs w:val="20"/>
              </w:rPr>
              <w:t xml:space="preserve">t à étudier quantitativement le </w:t>
            </w:r>
            <w:r w:rsidRPr="0067007F">
              <w:rPr>
                <w:rFonts w:ascii="Arial" w:hAnsi="Arial" w:cs="Arial"/>
                <w:i/>
                <w:sz w:val="20"/>
                <w:szCs w:val="20"/>
              </w:rPr>
              <w:t>phénomène d</w:t>
            </w:r>
            <w:r>
              <w:rPr>
                <w:rFonts w:ascii="Arial" w:hAnsi="Arial" w:cs="Arial"/>
                <w:i/>
                <w:sz w:val="20"/>
                <w:szCs w:val="20"/>
              </w:rPr>
              <w:t xml:space="preserve">’interférence dans le cas des </w:t>
            </w:r>
            <w:r w:rsidRPr="0067007F">
              <w:rPr>
                <w:rFonts w:ascii="Arial" w:hAnsi="Arial" w:cs="Arial"/>
                <w:i/>
                <w:sz w:val="20"/>
                <w:szCs w:val="20"/>
              </w:rPr>
              <w:t>ondes lumineuses.</w:t>
            </w:r>
          </w:p>
          <w:p w:rsidR="00C1360D" w:rsidRPr="0067007F" w:rsidRDefault="00C1360D" w:rsidP="00412B2B">
            <w:pPr>
              <w:spacing w:after="0" w:line="240" w:lineRule="auto"/>
              <w:rPr>
                <w:rFonts w:ascii="Arial" w:hAnsi="Arial" w:cs="Arial"/>
                <w:sz w:val="20"/>
                <w:szCs w:val="20"/>
              </w:rPr>
            </w:pPr>
          </w:p>
          <w:p w:rsidR="00423F13" w:rsidRPr="0067007F" w:rsidRDefault="00423F13" w:rsidP="00412B2B">
            <w:pPr>
              <w:spacing w:after="0" w:line="240" w:lineRule="auto"/>
              <w:rPr>
                <w:rFonts w:ascii="Arial" w:hAnsi="Arial" w:cs="Arial"/>
                <w:i/>
                <w:sz w:val="20"/>
                <w:szCs w:val="20"/>
              </w:rPr>
            </w:pPr>
            <w:r w:rsidRPr="0067007F">
              <w:rPr>
                <w:rFonts w:ascii="Arial" w:hAnsi="Arial" w:cs="Arial"/>
                <w:i/>
                <w:sz w:val="20"/>
                <w:szCs w:val="20"/>
              </w:rPr>
              <w:t>Mettre en œuvre une démarche expérimentale pour mesurer une vitesse en utilisant l’effet Doppler.</w:t>
            </w:r>
          </w:p>
          <w:p w:rsidR="00423F13" w:rsidRPr="0067007F" w:rsidRDefault="00423F13" w:rsidP="00412B2B">
            <w:pPr>
              <w:spacing w:after="0" w:line="240" w:lineRule="auto"/>
              <w:rPr>
                <w:rFonts w:ascii="Arial" w:hAnsi="Arial" w:cs="Arial"/>
                <w:sz w:val="20"/>
                <w:szCs w:val="20"/>
              </w:rPr>
            </w:pPr>
            <w:r w:rsidRPr="0067007F">
              <w:rPr>
                <w:rFonts w:ascii="Arial" w:hAnsi="Arial" w:cs="Arial"/>
                <w:sz w:val="20"/>
                <w:szCs w:val="20"/>
              </w:rPr>
              <w:t>Exploiter l’expression du décalage Doppler de la fréquence dans le cas des faibles vitesses.</w:t>
            </w:r>
          </w:p>
          <w:p w:rsidR="00423F13" w:rsidRPr="0067007F" w:rsidRDefault="00423F13" w:rsidP="00412B2B">
            <w:pPr>
              <w:spacing w:after="0" w:line="240" w:lineRule="auto"/>
              <w:jc w:val="both"/>
              <w:rPr>
                <w:rFonts w:ascii="Arial" w:hAnsi="Arial" w:cs="Arial"/>
                <w:sz w:val="20"/>
                <w:szCs w:val="20"/>
              </w:rPr>
            </w:pPr>
            <w:r w:rsidRPr="0067007F">
              <w:rPr>
                <w:rFonts w:ascii="Arial" w:hAnsi="Arial" w:cs="Arial"/>
                <w:sz w:val="20"/>
                <w:szCs w:val="20"/>
              </w:rPr>
              <w:t>Utiliser des données spectrales et un logiciel de traitement d’images pour illustrer l’utilisation de l’effet Doppler comme moyen d’investigation en astrophysique</w:t>
            </w:r>
          </w:p>
        </w:tc>
        <w:tc>
          <w:tcPr>
            <w:tcW w:w="4681" w:type="dxa"/>
            <w:shd w:val="clear" w:color="auto" w:fill="auto"/>
          </w:tcPr>
          <w:p w:rsidR="00423F13" w:rsidRPr="00E42238" w:rsidRDefault="00423F13" w:rsidP="00412B2B">
            <w:pPr>
              <w:spacing w:after="0" w:line="240" w:lineRule="auto"/>
              <w:rPr>
                <w:rFonts w:ascii="Arial" w:hAnsi="Arial" w:cs="Arial"/>
                <w:sz w:val="20"/>
                <w:szCs w:val="20"/>
              </w:rPr>
            </w:pPr>
          </w:p>
          <w:p w:rsidR="00423F13" w:rsidRPr="00E42238" w:rsidRDefault="00423F13" w:rsidP="009B32B7">
            <w:pPr>
              <w:spacing w:after="0" w:line="240" w:lineRule="auto"/>
              <w:rPr>
                <w:rFonts w:ascii="Arial" w:hAnsi="Arial" w:cs="Arial"/>
                <w:color w:val="00B0F0"/>
                <w:sz w:val="20"/>
                <w:szCs w:val="20"/>
              </w:rPr>
            </w:pPr>
            <w:r w:rsidRPr="00E42238">
              <w:rPr>
                <w:rFonts w:ascii="Arial" w:hAnsi="Arial" w:cs="Arial"/>
                <w:color w:val="00B0F0"/>
                <w:sz w:val="20"/>
                <w:szCs w:val="20"/>
              </w:rPr>
              <w:t>Description du phénomène.</w:t>
            </w:r>
          </w:p>
          <w:p w:rsidR="006E3FF6" w:rsidRPr="006F215D" w:rsidRDefault="006F215D" w:rsidP="006E3FF6">
            <w:pPr>
              <w:spacing w:after="0" w:line="240" w:lineRule="auto"/>
              <w:rPr>
                <w:rFonts w:ascii="Arial" w:hAnsi="Arial" w:cs="Arial"/>
                <w:color w:val="00B0F0"/>
                <w:sz w:val="20"/>
                <w:szCs w:val="20"/>
              </w:rPr>
            </w:pPr>
            <w:r w:rsidRPr="006F215D">
              <w:rPr>
                <w:rFonts w:ascii="Arial" w:hAnsi="Arial" w:cs="Arial"/>
                <w:color w:val="00B0F0"/>
                <w:sz w:val="20"/>
                <w:szCs w:val="20"/>
              </w:rPr>
              <w:t xml:space="preserve">La valeur </w:t>
            </w:r>
            <w:proofErr w:type="gramStart"/>
            <w:r w:rsidRPr="006F215D">
              <w:rPr>
                <w:rFonts w:ascii="Arial" w:hAnsi="Arial" w:cs="Arial"/>
                <w:color w:val="00B0F0"/>
                <w:sz w:val="20"/>
                <w:szCs w:val="20"/>
              </w:rPr>
              <w:t xml:space="preserve">de </w:t>
            </w:r>
            <w:r w:rsidR="00423F13" w:rsidRPr="006F215D">
              <w:rPr>
                <w:rFonts w:ascii="Arial" w:hAnsi="Arial" w:cs="Arial"/>
                <w:color w:val="00B0F0"/>
                <w:sz w:val="20"/>
                <w:szCs w:val="20"/>
              </w:rPr>
              <w:sym w:font="Symbol" w:char="F06C"/>
            </w:r>
            <w:r w:rsidR="00423F13" w:rsidRPr="006F215D">
              <w:rPr>
                <w:rFonts w:ascii="Arial" w:hAnsi="Arial" w:cs="Arial"/>
                <w:color w:val="00B0F0"/>
                <w:sz w:val="20"/>
                <w:szCs w:val="20"/>
              </w:rPr>
              <w:t xml:space="preserve"> </w:t>
            </w:r>
            <w:r w:rsidRPr="006F215D">
              <w:rPr>
                <w:rFonts w:ascii="Arial" w:hAnsi="Arial" w:cs="Arial"/>
                <w:color w:val="00B0F0"/>
                <w:sz w:val="20"/>
                <w:szCs w:val="20"/>
              </w:rPr>
              <w:t>est</w:t>
            </w:r>
            <w:proofErr w:type="gramEnd"/>
            <w:r w:rsidRPr="006F215D">
              <w:rPr>
                <w:rFonts w:ascii="Arial" w:hAnsi="Arial" w:cs="Arial"/>
                <w:color w:val="00B0F0"/>
                <w:sz w:val="20"/>
                <w:szCs w:val="20"/>
              </w:rPr>
              <w:t xml:space="preserve"> </w:t>
            </w:r>
            <w:r w:rsidR="00423F13" w:rsidRPr="006F215D">
              <w:rPr>
                <w:rFonts w:ascii="Arial" w:hAnsi="Arial" w:cs="Arial"/>
                <w:color w:val="00B0F0"/>
                <w:sz w:val="20"/>
                <w:szCs w:val="20"/>
              </w:rPr>
              <w:t>de l’ordre de grandeur de la dimension de l’obstacle</w:t>
            </w:r>
            <w:r w:rsidR="00BA41F8" w:rsidRPr="006F215D">
              <w:rPr>
                <w:rFonts w:ascii="Arial" w:hAnsi="Arial" w:cs="Arial"/>
                <w:color w:val="00B0F0"/>
                <w:sz w:val="20"/>
                <w:szCs w:val="20"/>
              </w:rPr>
              <w:t xml:space="preserve"> pour les ondes mécaniques</w:t>
            </w:r>
          </w:p>
          <w:p w:rsidR="00BA41F8" w:rsidRPr="00E42238" w:rsidRDefault="00BA41F8" w:rsidP="009B32B7">
            <w:pPr>
              <w:spacing w:after="0" w:line="240" w:lineRule="auto"/>
              <w:rPr>
                <w:rFonts w:ascii="Arial" w:hAnsi="Arial" w:cs="Arial"/>
                <w:color w:val="00B0F0"/>
                <w:sz w:val="20"/>
                <w:szCs w:val="20"/>
              </w:rPr>
            </w:pPr>
          </w:p>
          <w:p w:rsidR="00423F13" w:rsidRPr="00E42238" w:rsidRDefault="006E3FF6" w:rsidP="009B32B7">
            <w:pPr>
              <w:spacing w:after="0" w:line="240" w:lineRule="auto"/>
              <w:rPr>
                <w:rFonts w:ascii="Arial" w:hAnsi="Arial" w:cs="Arial"/>
                <w:color w:val="00B0F0"/>
                <w:sz w:val="20"/>
                <w:szCs w:val="20"/>
              </w:rPr>
            </w:pPr>
            <w:r w:rsidRPr="00E42238">
              <w:rPr>
                <w:rFonts w:ascii="Arial" w:hAnsi="Arial" w:cs="Arial"/>
                <w:color w:val="00B0F0"/>
                <w:sz w:val="20"/>
                <w:szCs w:val="20"/>
              </w:rPr>
              <w:t>Définitions : lumière monochromatique et lumière blanche</w:t>
            </w:r>
          </w:p>
          <w:p w:rsidR="00423F13" w:rsidRPr="00E42238" w:rsidRDefault="00423F13" w:rsidP="009B32B7">
            <w:pPr>
              <w:spacing w:after="0" w:line="240" w:lineRule="auto"/>
              <w:rPr>
                <w:rFonts w:ascii="Arial" w:hAnsi="Arial" w:cs="Arial"/>
                <w:sz w:val="20"/>
                <w:szCs w:val="20"/>
              </w:rPr>
            </w:pPr>
          </w:p>
          <w:p w:rsidR="008A5439" w:rsidRPr="00E42238" w:rsidRDefault="008A5439" w:rsidP="009B32B7">
            <w:pPr>
              <w:spacing w:after="0" w:line="240" w:lineRule="auto"/>
              <w:rPr>
                <w:rFonts w:ascii="Arial" w:hAnsi="Arial" w:cs="Arial"/>
                <w:color w:val="00B050"/>
                <w:sz w:val="20"/>
                <w:szCs w:val="20"/>
              </w:rPr>
            </w:pPr>
          </w:p>
          <w:p w:rsidR="008F4382" w:rsidRPr="00E42238" w:rsidRDefault="008F4382" w:rsidP="008F4382">
            <w:pPr>
              <w:pStyle w:val="Default"/>
              <w:rPr>
                <w:color w:val="00B050"/>
                <w:sz w:val="20"/>
                <w:szCs w:val="20"/>
              </w:rPr>
            </w:pPr>
          </w:p>
          <w:p w:rsidR="008F4382" w:rsidRPr="00E42238" w:rsidRDefault="008F4382" w:rsidP="008F4382">
            <w:pPr>
              <w:pStyle w:val="Default"/>
              <w:rPr>
                <w:color w:val="00B050"/>
                <w:sz w:val="20"/>
                <w:szCs w:val="20"/>
              </w:rPr>
            </w:pPr>
            <w:r w:rsidRPr="00E42238">
              <w:rPr>
                <w:color w:val="00B050"/>
                <w:sz w:val="20"/>
                <w:szCs w:val="20"/>
              </w:rPr>
              <w:t xml:space="preserve">L’accent est mis sur l’état vibratoire des ondes au </w:t>
            </w:r>
            <w:r w:rsidRPr="00E42238">
              <w:rPr>
                <w:color w:val="00B050"/>
                <w:sz w:val="20"/>
                <w:szCs w:val="20"/>
              </w:rPr>
              <w:lastRenderedPageBreak/>
              <w:t xml:space="preserve">point d’interférence, la notion de différence de marche </w:t>
            </w:r>
            <w:proofErr w:type="gramStart"/>
            <w:r w:rsidRPr="00E42238">
              <w:rPr>
                <w:color w:val="00B050"/>
                <w:sz w:val="20"/>
                <w:szCs w:val="20"/>
              </w:rPr>
              <w:t>a</w:t>
            </w:r>
            <w:proofErr w:type="gramEnd"/>
            <w:r w:rsidRPr="00E42238">
              <w:rPr>
                <w:color w:val="00B050"/>
                <w:sz w:val="20"/>
                <w:szCs w:val="20"/>
              </w:rPr>
              <w:t xml:space="preserve"> vocation à être abordée dans l’enseignement supérieur. </w:t>
            </w:r>
          </w:p>
          <w:p w:rsidR="008F4382" w:rsidRPr="00E42238" w:rsidRDefault="008F4382" w:rsidP="009B32B7">
            <w:pPr>
              <w:spacing w:after="0" w:line="240" w:lineRule="auto"/>
              <w:rPr>
                <w:rFonts w:ascii="Arial" w:hAnsi="Arial" w:cs="Arial"/>
                <w:color w:val="00B0F0"/>
                <w:sz w:val="20"/>
                <w:szCs w:val="20"/>
              </w:rPr>
            </w:pPr>
          </w:p>
          <w:p w:rsidR="00423F13" w:rsidRPr="00E42238" w:rsidRDefault="00423F13" w:rsidP="009B32B7">
            <w:pPr>
              <w:spacing w:after="0" w:line="240" w:lineRule="auto"/>
              <w:rPr>
                <w:rFonts w:ascii="Arial" w:hAnsi="Arial" w:cs="Arial"/>
                <w:color w:val="00B0F0"/>
                <w:sz w:val="20"/>
                <w:szCs w:val="20"/>
              </w:rPr>
            </w:pPr>
            <w:r w:rsidRPr="00E42238">
              <w:rPr>
                <w:rFonts w:ascii="Arial" w:hAnsi="Arial" w:cs="Arial"/>
                <w:color w:val="00B0F0"/>
                <w:sz w:val="20"/>
                <w:szCs w:val="20"/>
              </w:rPr>
              <w:t>No</w:t>
            </w:r>
            <w:r w:rsidR="006F215D">
              <w:rPr>
                <w:rFonts w:ascii="Arial" w:hAnsi="Arial" w:cs="Arial"/>
                <w:color w:val="00B0F0"/>
                <w:sz w:val="20"/>
                <w:szCs w:val="20"/>
              </w:rPr>
              <w:t>tion de cohérence.</w:t>
            </w:r>
          </w:p>
          <w:p w:rsidR="006F215D" w:rsidRDefault="00423F13" w:rsidP="009B32B7">
            <w:pPr>
              <w:spacing w:after="0" w:line="240" w:lineRule="auto"/>
              <w:rPr>
                <w:rFonts w:ascii="Arial" w:hAnsi="Arial" w:cs="Arial"/>
                <w:color w:val="00B0F0"/>
                <w:sz w:val="20"/>
                <w:szCs w:val="20"/>
              </w:rPr>
            </w:pPr>
            <w:r w:rsidRPr="00E42238">
              <w:rPr>
                <w:rFonts w:ascii="Arial" w:hAnsi="Arial" w:cs="Arial"/>
                <w:color w:val="00B0F0"/>
                <w:sz w:val="20"/>
                <w:szCs w:val="20"/>
              </w:rPr>
              <w:t>Ondes e</w:t>
            </w:r>
            <w:r w:rsidR="006F215D">
              <w:rPr>
                <w:rFonts w:ascii="Arial" w:hAnsi="Arial" w:cs="Arial"/>
                <w:color w:val="00B0F0"/>
                <w:sz w:val="20"/>
                <w:szCs w:val="20"/>
              </w:rPr>
              <w:t>n phase, en opposition de phase. Pour les interférences constructives, la</w:t>
            </w:r>
            <w:r w:rsidRPr="00E42238">
              <w:rPr>
                <w:rFonts w:ascii="Arial" w:hAnsi="Arial" w:cs="Arial"/>
                <w:color w:val="00B0F0"/>
                <w:sz w:val="20"/>
                <w:szCs w:val="20"/>
              </w:rPr>
              <w:t xml:space="preserve"> différence de marche </w:t>
            </w:r>
            <w:r w:rsidR="006F215D">
              <w:rPr>
                <w:rFonts w:ascii="Arial" w:hAnsi="Arial" w:cs="Arial"/>
                <w:color w:val="00B0F0"/>
                <w:sz w:val="20"/>
                <w:szCs w:val="20"/>
              </w:rPr>
              <w:t xml:space="preserve">est un </w:t>
            </w:r>
            <w:r w:rsidRPr="00E42238">
              <w:rPr>
                <w:rFonts w:ascii="Arial" w:hAnsi="Arial" w:cs="Arial"/>
                <w:color w:val="00B0F0"/>
                <w:sz w:val="20"/>
                <w:szCs w:val="20"/>
              </w:rPr>
              <w:t xml:space="preserve">multiple </w:t>
            </w:r>
            <w:proofErr w:type="gramStart"/>
            <w:r w:rsidRPr="00E42238">
              <w:rPr>
                <w:rFonts w:ascii="Arial" w:hAnsi="Arial" w:cs="Arial"/>
                <w:color w:val="00B0F0"/>
                <w:sz w:val="20"/>
                <w:szCs w:val="20"/>
              </w:rPr>
              <w:t xml:space="preserve">de </w:t>
            </w:r>
            <w:proofErr w:type="gramEnd"/>
            <w:r w:rsidRPr="00E42238">
              <w:rPr>
                <w:rFonts w:ascii="Arial" w:hAnsi="Arial" w:cs="Arial"/>
                <w:i/>
                <w:color w:val="00B0F0"/>
                <w:sz w:val="20"/>
                <w:szCs w:val="20"/>
              </w:rPr>
              <w:sym w:font="Symbol" w:char="F06C"/>
            </w:r>
            <w:r w:rsidR="006F215D">
              <w:rPr>
                <w:rFonts w:ascii="Arial" w:hAnsi="Arial" w:cs="Arial"/>
                <w:color w:val="00B0F0"/>
                <w:sz w:val="20"/>
                <w:szCs w:val="20"/>
              </w:rPr>
              <w:t>. P</w:t>
            </w:r>
            <w:r w:rsidR="007E3B00" w:rsidRPr="00E42238">
              <w:rPr>
                <w:rFonts w:ascii="Arial" w:hAnsi="Arial" w:cs="Arial"/>
                <w:color w:val="00B0F0"/>
                <w:sz w:val="20"/>
                <w:szCs w:val="20"/>
              </w:rPr>
              <w:t>our les interférences destruc</w:t>
            </w:r>
            <w:r w:rsidR="006F215D">
              <w:rPr>
                <w:rFonts w:ascii="Arial" w:hAnsi="Arial" w:cs="Arial"/>
                <w:color w:val="00B0F0"/>
                <w:sz w:val="20"/>
                <w:szCs w:val="20"/>
              </w:rPr>
              <w:t xml:space="preserve">tives, la différence de marche est un multiple impair </w:t>
            </w:r>
            <w:r w:rsidR="007E3B00" w:rsidRPr="00E42238">
              <w:rPr>
                <w:rFonts w:ascii="Arial" w:hAnsi="Arial" w:cs="Arial"/>
                <w:color w:val="00B0F0"/>
                <w:sz w:val="20"/>
                <w:szCs w:val="20"/>
              </w:rPr>
              <w:t xml:space="preserve">de </w:t>
            </w:r>
            <w:r w:rsidR="007E3B00" w:rsidRPr="00E42238">
              <w:rPr>
                <w:rFonts w:ascii="Times New Roman" w:hAnsi="Times New Roman" w:cs="Times New Roman"/>
                <w:color w:val="00B0F0"/>
                <w:sz w:val="20"/>
                <w:szCs w:val="20"/>
              </w:rPr>
              <w:t>λ</w:t>
            </w:r>
            <w:r w:rsidR="006F215D">
              <w:rPr>
                <w:rFonts w:ascii="Arial" w:hAnsi="Arial" w:cs="Arial"/>
                <w:color w:val="00B0F0"/>
                <w:sz w:val="20"/>
                <w:szCs w:val="20"/>
              </w:rPr>
              <w:t xml:space="preserve"> /2.</w:t>
            </w:r>
          </w:p>
          <w:p w:rsidR="00423F13" w:rsidRPr="00E42238" w:rsidRDefault="00423F13" w:rsidP="009B32B7">
            <w:pPr>
              <w:spacing w:after="0" w:line="240" w:lineRule="auto"/>
              <w:rPr>
                <w:rFonts w:ascii="Arial" w:hAnsi="Arial" w:cs="Arial"/>
                <w:color w:val="00B0F0"/>
                <w:sz w:val="20"/>
                <w:szCs w:val="20"/>
              </w:rPr>
            </w:pPr>
            <w:r w:rsidRPr="00E42238">
              <w:rPr>
                <w:rFonts w:ascii="Arial" w:hAnsi="Arial" w:cs="Arial"/>
                <w:color w:val="00B0F0"/>
                <w:sz w:val="20"/>
                <w:szCs w:val="20"/>
              </w:rPr>
              <w:t>Savoir utiliser la relation i</w:t>
            </w:r>
            <w:r w:rsidR="006F215D">
              <w:rPr>
                <w:rFonts w:ascii="Arial" w:hAnsi="Arial" w:cs="Arial"/>
                <w:color w:val="00B0F0"/>
                <w:sz w:val="20"/>
                <w:szCs w:val="20"/>
              </w:rPr>
              <w:t xml:space="preserve"> </w:t>
            </w:r>
            <w:r w:rsidRPr="00E42238">
              <w:rPr>
                <w:rFonts w:ascii="Arial" w:hAnsi="Arial" w:cs="Arial"/>
                <w:color w:val="00B0F0"/>
                <w:sz w:val="20"/>
                <w:szCs w:val="20"/>
              </w:rPr>
              <w:t>=</w:t>
            </w:r>
            <w:r w:rsidR="006F215D">
              <w:rPr>
                <w:rFonts w:ascii="Arial" w:hAnsi="Arial" w:cs="Arial"/>
                <w:color w:val="00B0F0"/>
                <w:sz w:val="20"/>
                <w:szCs w:val="20"/>
              </w:rPr>
              <w:t xml:space="preserve"> </w:t>
            </w:r>
            <w:r w:rsidRPr="00E42238">
              <w:rPr>
                <w:rFonts w:ascii="Arial" w:hAnsi="Arial" w:cs="Arial"/>
                <w:color w:val="00B0F0"/>
                <w:sz w:val="20"/>
                <w:szCs w:val="20"/>
              </w:rPr>
              <w:sym w:font="Symbol" w:char="F06C"/>
            </w:r>
            <w:r w:rsidRPr="00E42238">
              <w:rPr>
                <w:rFonts w:ascii="Arial" w:hAnsi="Arial" w:cs="Arial"/>
                <w:color w:val="00B0F0"/>
                <w:sz w:val="20"/>
                <w:szCs w:val="20"/>
              </w:rPr>
              <w:t>D/a</w:t>
            </w:r>
            <w:r w:rsidR="006F215D">
              <w:rPr>
                <w:rFonts w:ascii="Arial" w:hAnsi="Arial" w:cs="Arial"/>
                <w:color w:val="00B0F0"/>
                <w:sz w:val="20"/>
                <w:szCs w:val="20"/>
              </w:rPr>
              <w:t xml:space="preserve"> (démonstration hors programme).</w:t>
            </w:r>
          </w:p>
          <w:p w:rsidR="00976DC9" w:rsidRPr="00E42238" w:rsidRDefault="00976DC9" w:rsidP="009B32B7">
            <w:pPr>
              <w:spacing w:after="0" w:line="240" w:lineRule="auto"/>
              <w:rPr>
                <w:rFonts w:ascii="Arial" w:hAnsi="Arial" w:cs="Arial"/>
                <w:i/>
                <w:sz w:val="20"/>
                <w:szCs w:val="20"/>
              </w:rPr>
            </w:pPr>
          </w:p>
          <w:p w:rsidR="008F4382" w:rsidRPr="00E42238" w:rsidRDefault="008F4382" w:rsidP="008F4382">
            <w:pPr>
              <w:pStyle w:val="Default"/>
              <w:rPr>
                <w:color w:val="00B050"/>
                <w:sz w:val="20"/>
                <w:szCs w:val="20"/>
              </w:rPr>
            </w:pPr>
            <w:r w:rsidRPr="00E42238">
              <w:rPr>
                <w:color w:val="00B050"/>
                <w:sz w:val="20"/>
                <w:szCs w:val="20"/>
              </w:rPr>
              <w:t>L’utilisation de l’effet Doppler suppose la capacité à en expliquer qualitativement le principe physique. La démonstration du décalage Doppler de la fréquence sera abordée dans l’enseignement supérieur</w:t>
            </w:r>
            <w:r w:rsidR="008A22E9">
              <w:rPr>
                <w:color w:val="00B050"/>
                <w:sz w:val="20"/>
                <w:szCs w:val="20"/>
              </w:rPr>
              <w:t>.</w:t>
            </w:r>
            <w:r w:rsidRPr="00E42238">
              <w:rPr>
                <w:color w:val="00B050"/>
                <w:sz w:val="20"/>
                <w:szCs w:val="20"/>
              </w:rPr>
              <w:t xml:space="preserve"> </w:t>
            </w:r>
          </w:p>
          <w:p w:rsidR="008A5439" w:rsidRPr="00E42238" w:rsidRDefault="008A5439" w:rsidP="00221CB8">
            <w:pPr>
              <w:spacing w:after="0" w:line="240" w:lineRule="auto"/>
              <w:rPr>
                <w:rFonts w:ascii="Arial" w:hAnsi="Arial" w:cs="Arial"/>
                <w:sz w:val="20"/>
                <w:szCs w:val="20"/>
              </w:rPr>
            </w:pPr>
          </w:p>
          <w:p w:rsidR="00423F13" w:rsidRPr="00E42238" w:rsidRDefault="00423F13" w:rsidP="00221CB8">
            <w:pPr>
              <w:spacing w:after="0" w:line="240" w:lineRule="auto"/>
              <w:rPr>
                <w:rFonts w:ascii="Arial" w:hAnsi="Arial" w:cs="Arial"/>
                <w:color w:val="00B0F0"/>
                <w:sz w:val="20"/>
                <w:szCs w:val="20"/>
              </w:rPr>
            </w:pPr>
            <w:r w:rsidRPr="00E42238">
              <w:rPr>
                <w:rFonts w:ascii="Arial" w:hAnsi="Arial" w:cs="Arial"/>
                <w:color w:val="00B0F0"/>
                <w:sz w:val="20"/>
                <w:szCs w:val="20"/>
              </w:rPr>
              <w:t>Evolution de la fréquence</w:t>
            </w:r>
            <w:r w:rsidR="00BA5F37" w:rsidRPr="00E42238">
              <w:rPr>
                <w:rFonts w:ascii="Arial" w:hAnsi="Arial" w:cs="Arial"/>
                <w:color w:val="00B0F0"/>
                <w:sz w:val="20"/>
                <w:szCs w:val="20"/>
              </w:rPr>
              <w:t xml:space="preserve"> et de la longueur d’onde</w:t>
            </w:r>
            <w:r w:rsidRPr="00E42238">
              <w:rPr>
                <w:rFonts w:ascii="Arial" w:hAnsi="Arial" w:cs="Arial"/>
                <w:color w:val="00B0F0"/>
                <w:sz w:val="20"/>
                <w:szCs w:val="20"/>
              </w:rPr>
              <w:t xml:space="preserve"> perçue suivant le déplacement relatif de la source par rapport au récepteur.</w:t>
            </w:r>
          </w:p>
          <w:p w:rsidR="00423F13" w:rsidRPr="00E42238" w:rsidRDefault="006E3FF6" w:rsidP="002C1A45">
            <w:pPr>
              <w:spacing w:after="0" w:line="240" w:lineRule="auto"/>
              <w:rPr>
                <w:rFonts w:ascii="Arial" w:hAnsi="Arial" w:cs="Arial"/>
                <w:color w:val="00B0F0"/>
                <w:sz w:val="20"/>
                <w:szCs w:val="20"/>
              </w:rPr>
            </w:pPr>
            <w:r w:rsidRPr="00E42238">
              <w:rPr>
                <w:rFonts w:ascii="Arial" w:hAnsi="Arial" w:cs="Arial"/>
                <w:color w:val="00B0F0"/>
                <w:sz w:val="20"/>
                <w:szCs w:val="20"/>
              </w:rPr>
              <w:t xml:space="preserve">Aucune relation à connaître </w:t>
            </w:r>
          </w:p>
        </w:tc>
      </w:tr>
    </w:tbl>
    <w:p w:rsidR="00423F13" w:rsidRDefault="00423F13" w:rsidP="00412B2B">
      <w:pPr>
        <w:spacing w:before="120" w:after="120" w:line="240" w:lineRule="auto"/>
        <w:rPr>
          <w:rStyle w:val="TitreN1"/>
          <w:rFonts w:ascii="Arial" w:hAnsi="Arial" w:cs="Arial"/>
          <w:b/>
          <w:bCs/>
          <w:sz w:val="22"/>
          <w:szCs w:val="22"/>
        </w:rPr>
      </w:pPr>
    </w:p>
    <w:p w:rsidR="00221CB8" w:rsidRDefault="00105272" w:rsidP="00412B2B">
      <w:pPr>
        <w:spacing w:before="120" w:after="120" w:line="240" w:lineRule="auto"/>
        <w:rPr>
          <w:rStyle w:val="TitreN1"/>
          <w:rFonts w:ascii="Arial" w:hAnsi="Arial" w:cs="Arial"/>
          <w:b/>
          <w:bCs/>
          <w:sz w:val="22"/>
          <w:szCs w:val="22"/>
        </w:rPr>
      </w:pPr>
      <w:r>
        <w:rPr>
          <w:rStyle w:val="TitreN1"/>
          <w:rFonts w:ascii="Arial" w:hAnsi="Arial" w:cs="Arial"/>
          <w:b/>
          <w:bCs/>
          <w:sz w:val="22"/>
          <w:szCs w:val="22"/>
        </w:rPr>
        <w:t>Analyse spectrale</w:t>
      </w:r>
    </w:p>
    <w:tbl>
      <w:tblPr>
        <w:tblStyle w:val="Grilledutableau"/>
        <w:tblW w:w="0" w:type="auto"/>
        <w:tblLook w:val="04A0" w:firstRow="1" w:lastRow="0" w:firstColumn="1" w:lastColumn="0" w:noHBand="0" w:noVBand="1"/>
      </w:tblPr>
      <w:tblGrid>
        <w:gridCol w:w="4786"/>
        <w:gridCol w:w="6095"/>
        <w:gridCol w:w="4678"/>
      </w:tblGrid>
      <w:tr w:rsidR="00C1360D" w:rsidTr="00423F13">
        <w:tc>
          <w:tcPr>
            <w:tcW w:w="4786" w:type="dxa"/>
          </w:tcPr>
          <w:p w:rsidR="00C1360D" w:rsidRDefault="00C1360D" w:rsidP="00412B2B">
            <w:pPr>
              <w:spacing w:before="120" w:after="120" w:line="240" w:lineRule="auto"/>
              <w:rPr>
                <w:rStyle w:val="TitreN1"/>
                <w:rFonts w:ascii="Arial" w:hAnsi="Arial" w:cs="Arial"/>
                <w:b/>
                <w:bCs/>
                <w:sz w:val="22"/>
                <w:szCs w:val="22"/>
              </w:rPr>
            </w:pPr>
            <w:r>
              <w:rPr>
                <w:rFonts w:ascii="Arial" w:hAnsi="Arial" w:cs="Arial"/>
                <w:b/>
                <w:sz w:val="20"/>
                <w:szCs w:val="20"/>
              </w:rPr>
              <w:t>Notions et contenus</w:t>
            </w:r>
          </w:p>
        </w:tc>
        <w:tc>
          <w:tcPr>
            <w:tcW w:w="6095"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Compétences exigibles </w:t>
            </w:r>
          </w:p>
          <w:p w:rsidR="00C1360D" w:rsidRPr="00300C04" w:rsidRDefault="00C1360D" w:rsidP="006E3FF6">
            <w:pPr>
              <w:spacing w:after="0" w:line="240" w:lineRule="auto"/>
              <w:jc w:val="center"/>
              <w:rPr>
                <w:rFonts w:ascii="Arial" w:hAnsi="Arial" w:cs="Arial"/>
                <w:b/>
                <w:color w:val="FF0000"/>
                <w:sz w:val="20"/>
                <w:szCs w:val="20"/>
              </w:rPr>
            </w:pPr>
            <w:r w:rsidRPr="00300C04">
              <w:rPr>
                <w:rFonts w:ascii="Arial" w:hAnsi="Arial" w:cs="Arial"/>
                <w:b/>
                <w:color w:val="FF0000"/>
                <w:sz w:val="20"/>
                <w:szCs w:val="20"/>
              </w:rPr>
              <w:t>dont connaissances</w:t>
            </w:r>
          </w:p>
        </w:tc>
        <w:tc>
          <w:tcPr>
            <w:tcW w:w="4678"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Commentaires : </w:t>
            </w:r>
          </w:p>
          <w:p w:rsidR="00C1360D" w:rsidRDefault="00C1360D" w:rsidP="006E3FF6">
            <w:pPr>
              <w:spacing w:after="0" w:line="240" w:lineRule="auto"/>
              <w:jc w:val="center"/>
              <w:rPr>
                <w:rFonts w:ascii="Arial" w:hAnsi="Arial" w:cs="Arial"/>
                <w:b/>
                <w:bCs/>
                <w:iCs/>
                <w:sz w:val="20"/>
                <w:szCs w:val="20"/>
              </w:rPr>
            </w:pPr>
            <w:r>
              <w:rPr>
                <w:rFonts w:ascii="Arial" w:hAnsi="Arial" w:cs="Arial"/>
                <w:b/>
                <w:sz w:val="20"/>
                <w:szCs w:val="20"/>
              </w:rPr>
              <w:t>Capacités et connaissances implicites</w:t>
            </w:r>
          </w:p>
        </w:tc>
      </w:tr>
      <w:tr w:rsidR="00105272" w:rsidTr="00423F13">
        <w:tc>
          <w:tcPr>
            <w:tcW w:w="4786" w:type="dxa"/>
          </w:tcPr>
          <w:p w:rsidR="00105272" w:rsidRDefault="00105272" w:rsidP="00105272">
            <w:pPr>
              <w:spacing w:after="0" w:line="240" w:lineRule="auto"/>
              <w:rPr>
                <w:rFonts w:ascii="Arial" w:hAnsi="Arial" w:cs="Arial"/>
                <w:sz w:val="20"/>
              </w:rPr>
            </w:pPr>
            <w:r>
              <w:rPr>
                <w:rFonts w:ascii="Arial" w:hAnsi="Arial" w:cs="Arial"/>
                <w:b/>
                <w:i/>
                <w:sz w:val="20"/>
              </w:rPr>
              <w:t>Spectres UV-visible</w:t>
            </w:r>
          </w:p>
          <w:p w:rsidR="00105272" w:rsidRDefault="00105272" w:rsidP="00412B2B">
            <w:pPr>
              <w:spacing w:before="120" w:after="120" w:line="240" w:lineRule="auto"/>
              <w:rPr>
                <w:rStyle w:val="TitreN1"/>
                <w:rFonts w:ascii="Arial" w:hAnsi="Arial" w:cs="Arial"/>
                <w:b/>
                <w:bCs/>
                <w:sz w:val="22"/>
                <w:szCs w:val="22"/>
              </w:rPr>
            </w:pPr>
            <w:r>
              <w:rPr>
                <w:rFonts w:ascii="Arial" w:hAnsi="Arial" w:cs="Arial"/>
                <w:sz w:val="20"/>
              </w:rPr>
              <w:t>Lien entre couleur perçue et longueur d’onde au maximum d’absorption de substances organiques ou inorganiques.</w:t>
            </w:r>
          </w:p>
        </w:tc>
        <w:tc>
          <w:tcPr>
            <w:tcW w:w="6095" w:type="dxa"/>
          </w:tcPr>
          <w:p w:rsidR="00423F13" w:rsidRDefault="00423F13" w:rsidP="00105272">
            <w:pPr>
              <w:spacing w:after="0" w:line="240" w:lineRule="auto"/>
              <w:rPr>
                <w:rFonts w:ascii="Arial" w:hAnsi="Arial" w:cs="Arial"/>
                <w:i/>
                <w:sz w:val="20"/>
              </w:rPr>
            </w:pPr>
          </w:p>
          <w:p w:rsidR="00105272" w:rsidRDefault="00105272" w:rsidP="00105272">
            <w:pPr>
              <w:spacing w:after="0" w:line="240" w:lineRule="auto"/>
              <w:rPr>
                <w:rFonts w:ascii="Arial" w:hAnsi="Arial" w:cs="Arial"/>
                <w:sz w:val="20"/>
              </w:rPr>
            </w:pPr>
            <w:r>
              <w:rPr>
                <w:rFonts w:ascii="Arial" w:hAnsi="Arial" w:cs="Arial"/>
                <w:i/>
                <w:sz w:val="20"/>
              </w:rPr>
              <w:t xml:space="preserve">Mettre en œuvre un protocole expérimental pour caractériser une espèce colorée. </w:t>
            </w:r>
          </w:p>
          <w:p w:rsidR="00105272" w:rsidRDefault="00105272" w:rsidP="00412B2B">
            <w:pPr>
              <w:spacing w:before="120" w:after="120" w:line="240" w:lineRule="auto"/>
              <w:rPr>
                <w:rStyle w:val="TitreN1"/>
                <w:rFonts w:ascii="Arial" w:hAnsi="Arial" w:cs="Arial"/>
                <w:b/>
                <w:bCs/>
                <w:sz w:val="22"/>
                <w:szCs w:val="22"/>
              </w:rPr>
            </w:pPr>
            <w:r>
              <w:rPr>
                <w:rFonts w:ascii="Arial" w:hAnsi="Arial" w:cs="Arial"/>
                <w:sz w:val="20"/>
              </w:rPr>
              <w:t>Exploiter des spectres UV-visible.</w:t>
            </w:r>
          </w:p>
        </w:tc>
        <w:tc>
          <w:tcPr>
            <w:tcW w:w="4678" w:type="dxa"/>
          </w:tcPr>
          <w:p w:rsidR="00423F13" w:rsidRDefault="00423F13" w:rsidP="00105272">
            <w:pPr>
              <w:spacing w:after="0" w:line="240" w:lineRule="auto"/>
              <w:rPr>
                <w:rFonts w:ascii="Arial" w:hAnsi="Arial" w:cs="Arial"/>
                <w:color w:val="000000" w:themeColor="text1"/>
                <w:sz w:val="20"/>
              </w:rPr>
            </w:pPr>
          </w:p>
          <w:p w:rsidR="008F4382" w:rsidRPr="008F4382" w:rsidRDefault="008F4382" w:rsidP="008F4382">
            <w:pPr>
              <w:pStyle w:val="Default"/>
              <w:rPr>
                <w:color w:val="00B050"/>
                <w:sz w:val="20"/>
                <w:szCs w:val="20"/>
              </w:rPr>
            </w:pPr>
            <w:r w:rsidRPr="008F4382">
              <w:rPr>
                <w:color w:val="00B050"/>
                <w:sz w:val="20"/>
                <w:szCs w:val="20"/>
              </w:rPr>
              <w:t xml:space="preserve">Rappel de première S : la loi de </w:t>
            </w:r>
            <w:proofErr w:type="spellStart"/>
            <w:r w:rsidRPr="008F4382">
              <w:rPr>
                <w:color w:val="00B050"/>
                <w:sz w:val="20"/>
                <w:szCs w:val="20"/>
              </w:rPr>
              <w:t>Beer</w:t>
            </w:r>
            <w:proofErr w:type="spellEnd"/>
            <w:r w:rsidRPr="008F4382">
              <w:rPr>
                <w:color w:val="00B050"/>
                <w:sz w:val="20"/>
                <w:szCs w:val="20"/>
              </w:rPr>
              <w:t xml:space="preserve">-Lambert a été utilisée pour déterminer la concentration d’une espèce colorée. </w:t>
            </w:r>
          </w:p>
          <w:p w:rsidR="008F4382" w:rsidRPr="008F4382" w:rsidRDefault="008F4382" w:rsidP="008F4382">
            <w:pPr>
              <w:pStyle w:val="Default"/>
              <w:rPr>
                <w:color w:val="00B050"/>
                <w:sz w:val="20"/>
                <w:szCs w:val="20"/>
              </w:rPr>
            </w:pPr>
            <w:r w:rsidRPr="008F4382">
              <w:rPr>
                <w:color w:val="00B050"/>
                <w:sz w:val="20"/>
                <w:szCs w:val="20"/>
              </w:rPr>
              <w:t xml:space="preserve">Dans la caractérisation, on attend que l’élève sache associer l’allure du spectre (maximum ou maxima ou la valeur de l’absorbance au maximum d’absorption) : </w:t>
            </w:r>
          </w:p>
          <w:p w:rsidR="008F4382" w:rsidRPr="008F4382" w:rsidRDefault="008F4382" w:rsidP="008F4382">
            <w:pPr>
              <w:pStyle w:val="Default"/>
              <w:rPr>
                <w:color w:val="00B050"/>
                <w:sz w:val="20"/>
                <w:szCs w:val="20"/>
              </w:rPr>
            </w:pPr>
            <w:r w:rsidRPr="008F4382">
              <w:rPr>
                <w:color w:val="00B050"/>
                <w:sz w:val="20"/>
                <w:szCs w:val="20"/>
              </w:rPr>
              <w:t xml:space="preserve">- à la couleur perçue dans un solvant donné, </w:t>
            </w:r>
          </w:p>
          <w:p w:rsidR="008F4382" w:rsidRPr="008F4382" w:rsidRDefault="008F4382" w:rsidP="008F4382">
            <w:pPr>
              <w:pStyle w:val="Default"/>
              <w:rPr>
                <w:color w:val="00B050"/>
                <w:sz w:val="20"/>
                <w:szCs w:val="20"/>
              </w:rPr>
            </w:pPr>
            <w:r w:rsidRPr="008F4382">
              <w:rPr>
                <w:color w:val="00B050"/>
                <w:sz w:val="20"/>
                <w:szCs w:val="20"/>
              </w:rPr>
              <w:t xml:space="preserve">- à la concentration de l’espèce, </w:t>
            </w:r>
          </w:p>
          <w:p w:rsidR="008F4382" w:rsidRPr="008F4382" w:rsidRDefault="008F4382" w:rsidP="008F4382">
            <w:pPr>
              <w:pStyle w:val="Default"/>
              <w:rPr>
                <w:color w:val="00B050"/>
                <w:sz w:val="20"/>
                <w:szCs w:val="20"/>
              </w:rPr>
            </w:pPr>
            <w:r w:rsidRPr="008F4382">
              <w:rPr>
                <w:color w:val="00B050"/>
                <w:sz w:val="20"/>
                <w:szCs w:val="20"/>
              </w:rPr>
              <w:t xml:space="preserve">- éventuellement à son identification si des données le permettent (longueur d’onde au maximum d’absorbance ou spectre de référence). </w:t>
            </w:r>
          </w:p>
          <w:p w:rsidR="000A0634" w:rsidRPr="008F4382" w:rsidRDefault="008F4382" w:rsidP="008F4382">
            <w:pPr>
              <w:spacing w:after="0" w:line="240" w:lineRule="auto"/>
              <w:rPr>
                <w:rFonts w:ascii="Arial" w:hAnsi="Arial" w:cs="Arial"/>
                <w:i/>
                <w:color w:val="00B050"/>
                <w:sz w:val="20"/>
              </w:rPr>
            </w:pPr>
            <w:r w:rsidRPr="008F4382">
              <w:rPr>
                <w:rFonts w:ascii="Arial" w:hAnsi="Arial" w:cs="Arial"/>
                <w:color w:val="00B050"/>
                <w:sz w:val="20"/>
                <w:szCs w:val="20"/>
              </w:rPr>
              <w:t xml:space="preserve">Pour réaliser un spectre d’une espèce colorée dans une solution, on attend de l’élève qu’il sache </w:t>
            </w:r>
            <w:r w:rsidRPr="008F4382">
              <w:rPr>
                <w:rFonts w:ascii="Arial" w:hAnsi="Arial" w:cs="Arial"/>
                <w:color w:val="00B050"/>
                <w:sz w:val="20"/>
                <w:szCs w:val="20"/>
              </w:rPr>
              <w:lastRenderedPageBreak/>
              <w:t xml:space="preserve">utiliser une référence (blanc). </w:t>
            </w:r>
          </w:p>
          <w:p w:rsidR="00105272" w:rsidRPr="008F4382" w:rsidRDefault="00105272" w:rsidP="00105272">
            <w:pPr>
              <w:spacing w:after="0" w:line="240" w:lineRule="auto"/>
              <w:rPr>
                <w:rFonts w:ascii="Arial" w:hAnsi="Arial" w:cs="Arial"/>
                <w:color w:val="00B050"/>
                <w:sz w:val="20"/>
              </w:rPr>
            </w:pPr>
            <w:r w:rsidRPr="008F4382">
              <w:rPr>
                <w:rFonts w:ascii="Arial" w:hAnsi="Arial" w:cs="Arial"/>
                <w:color w:val="00B050"/>
                <w:sz w:val="20"/>
              </w:rPr>
              <w:t>Intérêt de la spectroscopie UV-Visible</w:t>
            </w:r>
          </w:p>
          <w:p w:rsidR="00105272" w:rsidRPr="008F4382" w:rsidRDefault="00105272" w:rsidP="00105272">
            <w:pPr>
              <w:spacing w:after="0" w:line="240" w:lineRule="auto"/>
              <w:rPr>
                <w:rFonts w:ascii="Arial" w:hAnsi="Arial" w:cs="Arial"/>
                <w:color w:val="00B050"/>
                <w:sz w:val="20"/>
              </w:rPr>
            </w:pPr>
            <w:r w:rsidRPr="008F4382">
              <w:rPr>
                <w:rFonts w:ascii="Arial" w:hAnsi="Arial" w:cs="Arial"/>
                <w:color w:val="00B050"/>
                <w:sz w:val="20"/>
              </w:rPr>
              <w:t>Principe de la spectroscopie :</w:t>
            </w:r>
          </w:p>
          <w:p w:rsidR="007E3B00" w:rsidRPr="00074661" w:rsidRDefault="00423F13" w:rsidP="007E3B00">
            <w:pPr>
              <w:spacing w:after="0" w:line="240" w:lineRule="auto"/>
              <w:rPr>
                <w:rFonts w:ascii="Arial" w:hAnsi="Arial" w:cs="Arial"/>
                <w:color w:val="00B0F0"/>
                <w:sz w:val="20"/>
              </w:rPr>
            </w:pPr>
            <w:r w:rsidRPr="00074661">
              <w:rPr>
                <w:rFonts w:ascii="Arial" w:hAnsi="Arial" w:cs="Arial"/>
                <w:i/>
                <w:color w:val="00B0F0"/>
                <w:sz w:val="20"/>
                <w:u w:val="single"/>
              </w:rPr>
              <w:t>Rappel 1èreS</w:t>
            </w:r>
            <w:r w:rsidRPr="00074661">
              <w:rPr>
                <w:rFonts w:ascii="Arial" w:hAnsi="Arial" w:cs="Arial"/>
                <w:i/>
                <w:color w:val="00B0F0"/>
                <w:sz w:val="20"/>
              </w:rPr>
              <w:t> :</w:t>
            </w:r>
            <w:r w:rsidR="007E3B00" w:rsidRPr="00074661">
              <w:rPr>
                <w:rFonts w:ascii="Arial" w:hAnsi="Arial" w:cs="Arial"/>
                <w:color w:val="00B0F0"/>
                <w:sz w:val="20"/>
              </w:rPr>
              <w:t xml:space="preserve"> </w:t>
            </w:r>
            <w:r w:rsidR="00BA5F37" w:rsidRPr="00074661">
              <w:rPr>
                <w:rFonts w:ascii="Arial" w:hAnsi="Arial" w:cs="Arial"/>
                <w:color w:val="00B0F0"/>
                <w:sz w:val="20"/>
              </w:rPr>
              <w:br/>
            </w:r>
            <w:r w:rsidR="007E3B00" w:rsidRPr="00074661">
              <w:rPr>
                <w:rFonts w:ascii="Arial" w:hAnsi="Arial" w:cs="Arial"/>
                <w:color w:val="00B0F0"/>
                <w:sz w:val="20"/>
              </w:rPr>
              <w:t xml:space="preserve">loi de </w:t>
            </w:r>
            <w:proofErr w:type="spellStart"/>
            <w:r w:rsidR="007E3B00" w:rsidRPr="00074661">
              <w:rPr>
                <w:rFonts w:ascii="Arial" w:hAnsi="Arial" w:cs="Arial"/>
                <w:color w:val="00B0F0"/>
                <w:sz w:val="20"/>
              </w:rPr>
              <w:t>Beer</w:t>
            </w:r>
            <w:proofErr w:type="spellEnd"/>
            <w:r w:rsidR="007E3B00" w:rsidRPr="00074661">
              <w:rPr>
                <w:rFonts w:ascii="Arial" w:hAnsi="Arial" w:cs="Arial"/>
                <w:color w:val="00B0F0"/>
                <w:sz w:val="20"/>
              </w:rPr>
              <w:t xml:space="preserve">-Lambert </w:t>
            </w:r>
            <w:r w:rsidR="007E3B00" w:rsidRPr="00074661">
              <w:rPr>
                <w:rFonts w:ascii="Arial" w:hAnsi="Arial" w:cs="Arial"/>
                <w:color w:val="00B0F0"/>
                <w:sz w:val="20"/>
                <w:u w:val="single"/>
              </w:rPr>
              <w:t xml:space="preserve">avec </w:t>
            </w:r>
            <w:proofErr w:type="spellStart"/>
            <w:r w:rsidR="007E3B00" w:rsidRPr="00074661">
              <w:rPr>
                <w:rFonts w:ascii="Arial" w:hAnsi="Arial" w:cs="Arial"/>
                <w:color w:val="00B0F0"/>
                <w:sz w:val="20"/>
                <w:u w:val="single"/>
              </w:rPr>
              <w:t>coef</w:t>
            </w:r>
            <w:proofErr w:type="spellEnd"/>
            <w:r w:rsidR="007E3B00" w:rsidRPr="00074661">
              <w:rPr>
                <w:rFonts w:ascii="Arial" w:hAnsi="Arial" w:cs="Arial"/>
                <w:color w:val="00B0F0"/>
                <w:sz w:val="20"/>
                <w:u w:val="single"/>
              </w:rPr>
              <w:t xml:space="preserve"> d’absorption </w:t>
            </w:r>
          </w:p>
          <w:p w:rsidR="007E3B00" w:rsidRPr="00BA5F37" w:rsidRDefault="00BA5F37" w:rsidP="00412B2B">
            <w:pPr>
              <w:spacing w:before="120" w:after="120" w:line="240" w:lineRule="auto"/>
              <w:rPr>
                <w:rStyle w:val="TitreN1"/>
                <w:rFonts w:ascii="Arial" w:hAnsi="Arial" w:cs="Arial"/>
                <w:color w:val="000000" w:themeColor="text1"/>
                <w:sz w:val="20"/>
                <w:szCs w:val="22"/>
              </w:rPr>
            </w:pPr>
            <w:r w:rsidRPr="008F4382">
              <w:rPr>
                <w:rFonts w:ascii="Arial" w:hAnsi="Arial" w:cs="Arial"/>
                <w:color w:val="00B0F0"/>
                <w:sz w:val="20"/>
              </w:rPr>
              <w:t xml:space="preserve"> </w:t>
            </w:r>
            <w:r w:rsidR="00105272" w:rsidRPr="008F4382">
              <w:rPr>
                <w:rFonts w:ascii="Arial" w:hAnsi="Arial" w:cs="Arial"/>
                <w:color w:val="00B0F0"/>
                <w:sz w:val="20"/>
              </w:rPr>
              <w:t>(couleur perçue/couleur absorbée : couleur complémentaire ; lien avec la structure des molécules organiques)</w:t>
            </w:r>
          </w:p>
        </w:tc>
      </w:tr>
      <w:tr w:rsidR="00105272" w:rsidTr="00423F13">
        <w:tc>
          <w:tcPr>
            <w:tcW w:w="4786" w:type="dxa"/>
          </w:tcPr>
          <w:p w:rsidR="00105272" w:rsidRDefault="00105272" w:rsidP="00105272">
            <w:pPr>
              <w:spacing w:after="0" w:line="240" w:lineRule="auto"/>
              <w:rPr>
                <w:rFonts w:ascii="Arial" w:hAnsi="Arial" w:cs="Arial"/>
                <w:sz w:val="20"/>
              </w:rPr>
            </w:pPr>
            <w:r>
              <w:rPr>
                <w:rFonts w:ascii="Arial" w:hAnsi="Arial" w:cs="Arial"/>
                <w:b/>
                <w:i/>
                <w:sz w:val="20"/>
              </w:rPr>
              <w:lastRenderedPageBreak/>
              <w:t>Spectres IR</w:t>
            </w:r>
          </w:p>
          <w:p w:rsidR="00105272" w:rsidRDefault="00105272" w:rsidP="00105272">
            <w:pPr>
              <w:spacing w:after="0" w:line="240" w:lineRule="auto"/>
              <w:rPr>
                <w:rFonts w:ascii="Arial" w:hAnsi="Arial" w:cs="Arial"/>
                <w:sz w:val="20"/>
              </w:rPr>
            </w:pPr>
            <w:r>
              <w:rPr>
                <w:rFonts w:ascii="Arial" w:hAnsi="Arial" w:cs="Arial"/>
                <w:sz w:val="20"/>
              </w:rPr>
              <w:t>Identification de liaisons à l’aide du nombre d’onde correspondant ; détermination de groupes caractéristiques.</w:t>
            </w:r>
          </w:p>
          <w:p w:rsidR="00105272" w:rsidRDefault="00105272" w:rsidP="00412B2B">
            <w:pPr>
              <w:spacing w:before="120" w:after="120" w:line="240" w:lineRule="auto"/>
              <w:rPr>
                <w:rStyle w:val="TitreN1"/>
                <w:rFonts w:ascii="Arial" w:hAnsi="Arial" w:cs="Arial"/>
                <w:b/>
                <w:bCs/>
                <w:sz w:val="22"/>
                <w:szCs w:val="22"/>
              </w:rPr>
            </w:pPr>
            <w:r>
              <w:rPr>
                <w:rFonts w:ascii="Arial" w:hAnsi="Arial" w:cs="Arial"/>
                <w:sz w:val="20"/>
              </w:rPr>
              <w:t>Mise en évidence de la liaison hydrogène.</w:t>
            </w:r>
          </w:p>
        </w:tc>
        <w:tc>
          <w:tcPr>
            <w:tcW w:w="6095" w:type="dxa"/>
          </w:tcPr>
          <w:p w:rsidR="00423F13" w:rsidRDefault="00423F13" w:rsidP="00105272">
            <w:pPr>
              <w:spacing w:after="0" w:line="240" w:lineRule="auto"/>
              <w:rPr>
                <w:rFonts w:ascii="Arial" w:hAnsi="Arial" w:cs="Arial"/>
                <w:sz w:val="20"/>
              </w:rPr>
            </w:pPr>
          </w:p>
          <w:p w:rsidR="00105272" w:rsidRDefault="00105272" w:rsidP="00105272">
            <w:pPr>
              <w:spacing w:after="0" w:line="240" w:lineRule="auto"/>
              <w:rPr>
                <w:rFonts w:ascii="Arial" w:hAnsi="Arial" w:cs="Arial"/>
                <w:sz w:val="20"/>
              </w:rPr>
            </w:pPr>
            <w:r>
              <w:rPr>
                <w:rFonts w:ascii="Arial" w:hAnsi="Arial" w:cs="Arial"/>
                <w:sz w:val="20"/>
              </w:rPr>
              <w:t>Exploiter un spectre IR pour déterminer des groupes caractéristiques à l’aide de tables de données ou de logiciels.</w:t>
            </w:r>
          </w:p>
          <w:p w:rsidR="00105272" w:rsidRDefault="00105272" w:rsidP="00105272">
            <w:pPr>
              <w:spacing w:after="0" w:line="240" w:lineRule="auto"/>
              <w:rPr>
                <w:rFonts w:ascii="Arial" w:hAnsi="Arial" w:cs="Arial"/>
                <w:sz w:val="20"/>
              </w:rPr>
            </w:pPr>
            <w:r>
              <w:rPr>
                <w:rFonts w:ascii="Arial" w:hAnsi="Arial" w:cs="Arial"/>
                <w:sz w:val="20"/>
              </w:rPr>
              <w:t>Associer un groupe caractéristique à une fonction dans le cas des alcools, aldéhyde, cétone, acide carboxylique, ester, amine, amide.</w:t>
            </w:r>
          </w:p>
          <w:p w:rsidR="00105272" w:rsidRPr="00423F13" w:rsidRDefault="00105272" w:rsidP="00412B2B">
            <w:pPr>
              <w:spacing w:before="120" w:after="120" w:line="240" w:lineRule="auto"/>
              <w:rPr>
                <w:rStyle w:val="TitreN1"/>
                <w:rFonts w:ascii="Arial" w:hAnsi="Arial" w:cs="Arial"/>
                <w:b/>
                <w:bCs/>
                <w:color w:val="FF0000"/>
                <w:sz w:val="22"/>
                <w:szCs w:val="22"/>
              </w:rPr>
            </w:pPr>
            <w:r w:rsidRPr="00423F13">
              <w:rPr>
                <w:rFonts w:ascii="Arial" w:hAnsi="Arial" w:cs="Arial"/>
                <w:b/>
                <w:color w:val="FF0000"/>
                <w:sz w:val="20"/>
              </w:rPr>
              <w:t>Connaître les règles de nomenclature de ces composés ainsi que celles des alcanes et des alcènes.</w:t>
            </w:r>
          </w:p>
        </w:tc>
        <w:tc>
          <w:tcPr>
            <w:tcW w:w="4678" w:type="dxa"/>
          </w:tcPr>
          <w:p w:rsidR="00423F13" w:rsidRDefault="00423F13" w:rsidP="00105272">
            <w:pPr>
              <w:spacing w:after="0" w:line="240" w:lineRule="auto"/>
              <w:rPr>
                <w:rFonts w:ascii="Arial" w:hAnsi="Arial" w:cs="Arial"/>
                <w:sz w:val="20"/>
              </w:rPr>
            </w:pPr>
          </w:p>
          <w:p w:rsidR="008F4382" w:rsidRPr="008F4382" w:rsidRDefault="008F4382" w:rsidP="008F4382">
            <w:pPr>
              <w:pStyle w:val="Default"/>
              <w:rPr>
                <w:color w:val="00B050"/>
                <w:sz w:val="20"/>
                <w:szCs w:val="20"/>
              </w:rPr>
            </w:pPr>
            <w:r w:rsidRPr="008F4382">
              <w:rPr>
                <w:color w:val="00B050"/>
                <w:sz w:val="20"/>
                <w:szCs w:val="20"/>
              </w:rPr>
              <w:t xml:space="preserve">On attend de l’élève qu’il sache que la spectroscopie IR permet d’identifier les groupes caractéristiques. </w:t>
            </w:r>
          </w:p>
          <w:p w:rsidR="008F4382" w:rsidRPr="008F4382" w:rsidRDefault="008F4382" w:rsidP="008F4382">
            <w:pPr>
              <w:pStyle w:val="Default"/>
              <w:rPr>
                <w:color w:val="00B050"/>
                <w:sz w:val="20"/>
                <w:szCs w:val="20"/>
              </w:rPr>
            </w:pPr>
            <w:r w:rsidRPr="008F4382">
              <w:rPr>
                <w:color w:val="00B050"/>
                <w:sz w:val="20"/>
                <w:szCs w:val="20"/>
              </w:rPr>
              <w:t xml:space="preserve">On n’attend pas de l’élève qu’il connaisse les valeurs des nombres d’onde associées aux différentes liaisons. </w:t>
            </w:r>
          </w:p>
          <w:p w:rsidR="008F4382" w:rsidRPr="008A22E9" w:rsidRDefault="008F4382" w:rsidP="008A22E9">
            <w:pPr>
              <w:spacing w:after="0" w:line="240" w:lineRule="auto"/>
              <w:rPr>
                <w:rFonts w:ascii="Arial" w:hAnsi="Arial" w:cs="Arial"/>
                <w:color w:val="00B050"/>
                <w:sz w:val="20"/>
                <w:szCs w:val="20"/>
              </w:rPr>
            </w:pPr>
            <w:r w:rsidRPr="008A22E9">
              <w:rPr>
                <w:rFonts w:ascii="Arial" w:hAnsi="Arial" w:cs="Arial"/>
                <w:color w:val="00B050"/>
                <w:sz w:val="20"/>
                <w:szCs w:val="20"/>
              </w:rPr>
              <w:t xml:space="preserve">On n’attend pas de l’élève qu’il connaisse les noms des groupes caractéristiques mais qu’il associe groupe et famille de composés. </w:t>
            </w:r>
          </w:p>
          <w:p w:rsidR="008F4382" w:rsidRDefault="008F4382" w:rsidP="008F4382">
            <w:pPr>
              <w:spacing w:after="0" w:line="240" w:lineRule="auto"/>
              <w:rPr>
                <w:sz w:val="20"/>
                <w:szCs w:val="20"/>
              </w:rPr>
            </w:pPr>
            <w:r w:rsidRPr="008A22E9">
              <w:rPr>
                <w:rFonts w:ascii="Arial" w:hAnsi="Arial" w:cs="Arial"/>
                <w:color w:val="00B050"/>
                <w:sz w:val="20"/>
                <w:szCs w:val="20"/>
              </w:rPr>
              <w:t>On attend de l’élève qu’il sache appliquer les règles de nomenclature dans des cas simples</w:t>
            </w:r>
            <w:r w:rsidRPr="008F4382">
              <w:rPr>
                <w:rFonts w:ascii="Arial" w:hAnsi="Arial" w:cs="Arial"/>
                <w:color w:val="00B050"/>
                <w:sz w:val="20"/>
                <w:szCs w:val="20"/>
              </w:rPr>
              <w:t xml:space="preserve"> (espèce monofonctionnelle et entité de petite taille). Il peut être amené, pour des molécules plus complexes, à faire une corrélation entre le nom et le groupe caractéristique.</w:t>
            </w:r>
            <w:r>
              <w:rPr>
                <w:sz w:val="20"/>
                <w:szCs w:val="20"/>
              </w:rPr>
              <w:t xml:space="preserve"> </w:t>
            </w:r>
          </w:p>
          <w:p w:rsidR="008F4382" w:rsidRDefault="008F4382" w:rsidP="008F4382">
            <w:pPr>
              <w:spacing w:after="0" w:line="240" w:lineRule="auto"/>
              <w:rPr>
                <w:sz w:val="20"/>
                <w:szCs w:val="20"/>
              </w:rPr>
            </w:pPr>
          </w:p>
          <w:p w:rsidR="00105272" w:rsidRPr="008F4382" w:rsidRDefault="00105272" w:rsidP="008F4382">
            <w:pPr>
              <w:spacing w:after="0" w:line="240" w:lineRule="auto"/>
              <w:rPr>
                <w:rFonts w:ascii="Arial" w:hAnsi="Arial" w:cs="Arial"/>
                <w:color w:val="00B0F0"/>
                <w:sz w:val="20"/>
              </w:rPr>
            </w:pPr>
            <w:r w:rsidRPr="008F4382">
              <w:rPr>
                <w:rFonts w:ascii="Arial" w:hAnsi="Arial" w:cs="Arial"/>
                <w:color w:val="00B0F0"/>
                <w:sz w:val="20"/>
              </w:rPr>
              <w:t>Intérêt de la spectroscopie IR</w:t>
            </w:r>
          </w:p>
          <w:p w:rsidR="00105272" w:rsidRPr="008F4382" w:rsidRDefault="00105272" w:rsidP="00105272">
            <w:pPr>
              <w:spacing w:after="0" w:line="240" w:lineRule="auto"/>
              <w:rPr>
                <w:rFonts w:ascii="Arial" w:hAnsi="Arial" w:cs="Arial"/>
                <w:color w:val="00B0F0"/>
                <w:sz w:val="20"/>
              </w:rPr>
            </w:pPr>
            <w:r w:rsidRPr="008F4382">
              <w:rPr>
                <w:rFonts w:ascii="Arial" w:hAnsi="Arial" w:cs="Arial"/>
                <w:color w:val="00B0F0"/>
                <w:sz w:val="20"/>
              </w:rPr>
              <w:t>Identifier les groupes caractéristiques</w:t>
            </w:r>
            <w:r w:rsidR="000A0634" w:rsidRPr="008F4382">
              <w:rPr>
                <w:rFonts w:ascii="Arial" w:hAnsi="Arial" w:cs="Arial"/>
                <w:color w:val="00B0F0"/>
                <w:sz w:val="20"/>
              </w:rPr>
              <w:t xml:space="preserve"> (sans connaître leur nom)</w:t>
            </w:r>
            <w:r w:rsidRPr="008F4382">
              <w:rPr>
                <w:rFonts w:ascii="Arial" w:hAnsi="Arial" w:cs="Arial"/>
                <w:color w:val="00B0F0"/>
                <w:sz w:val="20"/>
              </w:rPr>
              <w:t xml:space="preserve"> liés aux fonctions alcools, aldéhyde, cétone, acide carboxylique, ester, amine, amide par le repérage des pics </w:t>
            </w:r>
            <w:r w:rsidR="00E139BA" w:rsidRPr="008F4382">
              <w:rPr>
                <w:rFonts w:ascii="Arial" w:hAnsi="Arial" w:cs="Arial"/>
                <w:color w:val="00B0F0"/>
                <w:sz w:val="20"/>
              </w:rPr>
              <w:t>d'un spectre IR + liaison C=C</w:t>
            </w:r>
            <w:r w:rsidR="000A0634" w:rsidRPr="008F4382">
              <w:rPr>
                <w:rFonts w:ascii="Arial" w:hAnsi="Arial" w:cs="Arial"/>
                <w:color w:val="00B0F0"/>
                <w:sz w:val="20"/>
              </w:rPr>
              <w:t>.</w:t>
            </w:r>
          </w:p>
          <w:p w:rsidR="00105272" w:rsidRPr="008A22E9" w:rsidRDefault="0055220A" w:rsidP="00412B2B">
            <w:pPr>
              <w:spacing w:before="120" w:after="120" w:line="240" w:lineRule="auto"/>
              <w:rPr>
                <w:rStyle w:val="TitreN1"/>
                <w:rFonts w:ascii="Arial" w:hAnsi="Arial" w:cs="Arial"/>
                <w:bCs/>
                <w:color w:val="00B0F0"/>
                <w:sz w:val="20"/>
                <w:szCs w:val="20"/>
              </w:rPr>
            </w:pPr>
            <w:r w:rsidRPr="008A22E9">
              <w:rPr>
                <w:rStyle w:val="TitreN1"/>
                <w:rFonts w:ascii="Arial" w:hAnsi="Arial" w:cs="Arial"/>
                <w:bCs/>
                <w:color w:val="00B0F0"/>
                <w:sz w:val="20"/>
                <w:szCs w:val="20"/>
              </w:rPr>
              <w:t>Savoir mettre en évidence une liaison hydrogène.</w:t>
            </w:r>
          </w:p>
        </w:tc>
      </w:tr>
      <w:tr w:rsidR="00105272" w:rsidTr="00423F13">
        <w:tc>
          <w:tcPr>
            <w:tcW w:w="4786" w:type="dxa"/>
          </w:tcPr>
          <w:p w:rsidR="00105272" w:rsidRDefault="00105272" w:rsidP="00105272">
            <w:pPr>
              <w:spacing w:after="0" w:line="240" w:lineRule="auto"/>
              <w:rPr>
                <w:rFonts w:ascii="Arial" w:hAnsi="Arial" w:cs="Arial"/>
                <w:sz w:val="20"/>
              </w:rPr>
            </w:pPr>
            <w:r>
              <w:rPr>
                <w:rFonts w:ascii="Arial" w:hAnsi="Arial" w:cs="Arial"/>
                <w:b/>
                <w:i/>
                <w:sz w:val="20"/>
              </w:rPr>
              <w:t xml:space="preserve">Spectres RMN du proton </w:t>
            </w:r>
          </w:p>
          <w:p w:rsidR="00105272" w:rsidRDefault="00105272" w:rsidP="00105272">
            <w:pPr>
              <w:spacing w:after="0" w:line="240" w:lineRule="auto"/>
              <w:rPr>
                <w:rFonts w:ascii="Arial" w:hAnsi="Arial" w:cs="Arial"/>
                <w:sz w:val="20"/>
              </w:rPr>
            </w:pPr>
            <w:r>
              <w:rPr>
                <w:rFonts w:ascii="Arial" w:hAnsi="Arial" w:cs="Arial"/>
                <w:sz w:val="20"/>
              </w:rPr>
              <w:t>Identification de molécules organiques à l’aide :</w:t>
            </w:r>
          </w:p>
          <w:p w:rsidR="00105272" w:rsidRDefault="00105272" w:rsidP="00105272">
            <w:pPr>
              <w:numPr>
                <w:ilvl w:val="0"/>
                <w:numId w:val="2"/>
              </w:numPr>
              <w:suppressAutoHyphens w:val="0"/>
              <w:spacing w:after="0" w:line="240" w:lineRule="auto"/>
              <w:ind w:firstLine="0"/>
              <w:rPr>
                <w:rFonts w:ascii="Arial" w:hAnsi="Arial" w:cs="Arial"/>
                <w:sz w:val="20"/>
              </w:rPr>
            </w:pPr>
            <w:r>
              <w:rPr>
                <w:rFonts w:ascii="Arial" w:hAnsi="Arial" w:cs="Arial"/>
                <w:sz w:val="20"/>
              </w:rPr>
              <w:t xml:space="preserve">du déplacement chimique ; </w:t>
            </w:r>
          </w:p>
          <w:p w:rsidR="00105272" w:rsidRDefault="00105272" w:rsidP="00105272">
            <w:pPr>
              <w:numPr>
                <w:ilvl w:val="0"/>
                <w:numId w:val="2"/>
              </w:numPr>
              <w:suppressAutoHyphens w:val="0"/>
              <w:spacing w:after="0" w:line="240" w:lineRule="auto"/>
              <w:ind w:firstLine="0"/>
              <w:rPr>
                <w:rFonts w:ascii="Arial" w:hAnsi="Arial" w:cs="Arial"/>
                <w:sz w:val="20"/>
              </w:rPr>
            </w:pPr>
            <w:r>
              <w:rPr>
                <w:rFonts w:ascii="Arial" w:hAnsi="Arial" w:cs="Arial"/>
                <w:sz w:val="20"/>
              </w:rPr>
              <w:t>de l’intégration ;</w:t>
            </w:r>
          </w:p>
          <w:p w:rsidR="00105272" w:rsidRDefault="00105272" w:rsidP="00412B2B">
            <w:pPr>
              <w:spacing w:before="120" w:after="120" w:line="240" w:lineRule="auto"/>
              <w:rPr>
                <w:rStyle w:val="TitreN1"/>
                <w:rFonts w:ascii="Arial" w:hAnsi="Arial" w:cs="Arial"/>
                <w:b/>
                <w:bCs/>
                <w:sz w:val="22"/>
                <w:szCs w:val="22"/>
              </w:rPr>
            </w:pPr>
            <w:r>
              <w:rPr>
                <w:rFonts w:ascii="Arial" w:hAnsi="Arial" w:cs="Arial"/>
                <w:sz w:val="20"/>
              </w:rPr>
              <w:t>de la multiplicité du signal : règle des (n+1)-</w:t>
            </w:r>
            <w:proofErr w:type="spellStart"/>
            <w:r>
              <w:rPr>
                <w:rFonts w:ascii="Arial" w:hAnsi="Arial" w:cs="Arial"/>
                <w:sz w:val="20"/>
              </w:rPr>
              <w:t>uplets</w:t>
            </w:r>
            <w:proofErr w:type="spellEnd"/>
            <w:r>
              <w:rPr>
                <w:rFonts w:ascii="Arial" w:hAnsi="Arial" w:cs="Arial"/>
                <w:sz w:val="20"/>
              </w:rPr>
              <w:t>.</w:t>
            </w:r>
          </w:p>
        </w:tc>
        <w:tc>
          <w:tcPr>
            <w:tcW w:w="6095" w:type="dxa"/>
          </w:tcPr>
          <w:p w:rsidR="00423F13" w:rsidRDefault="00423F13" w:rsidP="00105272">
            <w:pPr>
              <w:spacing w:after="0" w:line="240" w:lineRule="auto"/>
              <w:rPr>
                <w:rFonts w:ascii="Arial" w:hAnsi="Arial" w:cs="Arial"/>
                <w:sz w:val="20"/>
              </w:rPr>
            </w:pPr>
          </w:p>
          <w:p w:rsidR="00105272" w:rsidRDefault="00105272" w:rsidP="00105272">
            <w:pPr>
              <w:spacing w:after="0" w:line="240" w:lineRule="auto"/>
              <w:rPr>
                <w:rFonts w:ascii="Arial" w:hAnsi="Arial" w:cs="Arial"/>
                <w:sz w:val="20"/>
              </w:rPr>
            </w:pPr>
            <w:r>
              <w:rPr>
                <w:rFonts w:ascii="Arial" w:hAnsi="Arial" w:cs="Arial"/>
                <w:sz w:val="20"/>
              </w:rPr>
              <w:t>Relier un spectre RMN simple à une molécule organique donnée, à l’aide de tables de données ou de logiciels.</w:t>
            </w:r>
          </w:p>
          <w:p w:rsidR="00105272" w:rsidRPr="000A0634" w:rsidRDefault="00105272" w:rsidP="000A0634">
            <w:pPr>
              <w:spacing w:after="0" w:line="240" w:lineRule="auto"/>
              <w:rPr>
                <w:rStyle w:val="TitreN1"/>
                <w:rFonts w:ascii="Arial" w:hAnsi="Arial" w:cs="Arial"/>
                <w:sz w:val="20"/>
                <w:szCs w:val="22"/>
              </w:rPr>
            </w:pPr>
            <w:r>
              <w:rPr>
                <w:rFonts w:ascii="Arial" w:hAnsi="Arial" w:cs="Arial"/>
                <w:sz w:val="20"/>
              </w:rPr>
              <w:t>Identifier les protons équivalents. Relier la multiplicité du signal au nombre de voisins.</w:t>
            </w:r>
            <w:r w:rsidR="000A0634">
              <w:rPr>
                <w:rFonts w:ascii="Arial" w:hAnsi="Arial" w:cs="Arial"/>
                <w:sz w:val="20"/>
              </w:rPr>
              <w:br/>
            </w:r>
            <w:r>
              <w:rPr>
                <w:rFonts w:ascii="Arial" w:hAnsi="Arial" w:cs="Arial"/>
                <w:sz w:val="20"/>
              </w:rPr>
              <w:t>Extraire et exploiter des informations sur différents types de spectres et sur leurs utilisations.</w:t>
            </w:r>
          </w:p>
        </w:tc>
        <w:tc>
          <w:tcPr>
            <w:tcW w:w="4678" w:type="dxa"/>
          </w:tcPr>
          <w:p w:rsidR="00423F13" w:rsidRDefault="00423F13" w:rsidP="00105272">
            <w:pPr>
              <w:spacing w:after="0" w:line="240" w:lineRule="auto"/>
              <w:rPr>
                <w:rFonts w:ascii="Arial" w:hAnsi="Arial" w:cs="Arial"/>
                <w:sz w:val="20"/>
              </w:rPr>
            </w:pPr>
          </w:p>
          <w:p w:rsidR="008F4382" w:rsidRPr="008F4382" w:rsidRDefault="008F4382" w:rsidP="008F4382">
            <w:pPr>
              <w:pStyle w:val="Default"/>
              <w:rPr>
                <w:color w:val="00B050"/>
                <w:sz w:val="20"/>
                <w:szCs w:val="20"/>
              </w:rPr>
            </w:pPr>
            <w:r w:rsidRPr="008F4382">
              <w:rPr>
                <w:color w:val="00B050"/>
                <w:sz w:val="20"/>
                <w:szCs w:val="20"/>
              </w:rPr>
              <w:t xml:space="preserve">On attend de l’élève qu’il sache que la spectroscopie RMN permet d’identifier les squelettes des espèces analysées. </w:t>
            </w:r>
          </w:p>
          <w:p w:rsidR="008F4382" w:rsidRPr="008F4382" w:rsidRDefault="008F4382" w:rsidP="008F4382">
            <w:pPr>
              <w:pStyle w:val="Default"/>
              <w:rPr>
                <w:color w:val="00B050"/>
                <w:sz w:val="20"/>
                <w:szCs w:val="20"/>
              </w:rPr>
            </w:pPr>
            <w:r w:rsidRPr="008F4382">
              <w:rPr>
                <w:color w:val="00B050"/>
                <w:sz w:val="20"/>
                <w:szCs w:val="20"/>
              </w:rPr>
              <w:t xml:space="preserve">On attend de l’élève qu’il sache analyser un spectre RMN (nombre de signaux, multiplicité, courbe d’intégration) et éventuellement des tables de données de déplacements chimiques pour associer, en l’argumentant, le spectre RMN à une espèce organique proposée. </w:t>
            </w:r>
          </w:p>
          <w:p w:rsidR="008F4382" w:rsidRDefault="008F4382" w:rsidP="008F4382">
            <w:pPr>
              <w:spacing w:after="0" w:line="240" w:lineRule="auto"/>
              <w:rPr>
                <w:rFonts w:ascii="Arial" w:hAnsi="Arial" w:cs="Arial"/>
                <w:color w:val="00B050"/>
                <w:sz w:val="20"/>
                <w:szCs w:val="20"/>
              </w:rPr>
            </w:pPr>
            <w:r w:rsidRPr="008F4382">
              <w:rPr>
                <w:rFonts w:ascii="Arial" w:hAnsi="Arial" w:cs="Arial"/>
                <w:color w:val="00B050"/>
                <w:sz w:val="20"/>
                <w:szCs w:val="20"/>
              </w:rPr>
              <w:lastRenderedPageBreak/>
              <w:t>Dans des cas complexes on pourra n’exploiter qu’une partie du spectre bien ciblée.</w:t>
            </w:r>
          </w:p>
          <w:p w:rsidR="007A5105" w:rsidRDefault="007A5105" w:rsidP="008F4382">
            <w:pPr>
              <w:spacing w:after="0" w:line="240" w:lineRule="auto"/>
              <w:rPr>
                <w:color w:val="00B0F0"/>
                <w:sz w:val="20"/>
                <w:szCs w:val="20"/>
              </w:rPr>
            </w:pPr>
          </w:p>
          <w:p w:rsidR="00105272" w:rsidRPr="007A5105" w:rsidRDefault="00105272" w:rsidP="008F4382">
            <w:pPr>
              <w:spacing w:after="0" w:line="240" w:lineRule="auto"/>
              <w:rPr>
                <w:rFonts w:ascii="Arial" w:hAnsi="Arial" w:cs="Arial"/>
                <w:color w:val="00B0F0"/>
                <w:sz w:val="20"/>
              </w:rPr>
            </w:pPr>
            <w:r w:rsidRPr="007A5105">
              <w:rPr>
                <w:rFonts w:ascii="Arial" w:hAnsi="Arial" w:cs="Arial"/>
                <w:color w:val="00B0F0"/>
                <w:sz w:val="20"/>
              </w:rPr>
              <w:t>Intérêt de la spectroscopie RMN</w:t>
            </w:r>
            <w:r w:rsidR="000A0634" w:rsidRPr="007A5105">
              <w:rPr>
                <w:rFonts w:ascii="Arial" w:hAnsi="Arial" w:cs="Arial"/>
                <w:color w:val="00B0F0"/>
                <w:sz w:val="20"/>
              </w:rPr>
              <w:t xml:space="preserve"> (identification du squelette de la molécule analysée)</w:t>
            </w:r>
          </w:p>
          <w:p w:rsidR="00105272" w:rsidRPr="007A5105" w:rsidRDefault="00105272" w:rsidP="00412B2B">
            <w:pPr>
              <w:spacing w:before="120" w:after="120" w:line="240" w:lineRule="auto"/>
              <w:rPr>
                <w:rFonts w:ascii="Arial" w:hAnsi="Arial" w:cs="Arial"/>
                <w:color w:val="00B0F0"/>
                <w:sz w:val="20"/>
              </w:rPr>
            </w:pPr>
            <w:r w:rsidRPr="007A5105">
              <w:rPr>
                <w:rFonts w:ascii="Arial" w:hAnsi="Arial" w:cs="Arial"/>
                <w:color w:val="00B0F0"/>
                <w:sz w:val="20"/>
              </w:rPr>
              <w:t>Exploiter la courbe d'intégration</w:t>
            </w:r>
            <w:r w:rsidR="008A22E9">
              <w:rPr>
                <w:rFonts w:ascii="Arial" w:hAnsi="Arial" w:cs="Arial"/>
                <w:color w:val="00B0F0"/>
                <w:sz w:val="20"/>
              </w:rPr>
              <w:t>.</w:t>
            </w:r>
          </w:p>
          <w:p w:rsidR="002C1A45" w:rsidRPr="00423F13" w:rsidRDefault="002C1A45" w:rsidP="00412B2B">
            <w:pPr>
              <w:spacing w:before="120" w:after="120" w:line="240" w:lineRule="auto"/>
              <w:rPr>
                <w:rStyle w:val="TitreN1"/>
                <w:rFonts w:ascii="Arial" w:hAnsi="Arial" w:cs="Arial"/>
                <w:b/>
                <w:bCs/>
                <w:color w:val="000000" w:themeColor="text1"/>
                <w:sz w:val="22"/>
                <w:szCs w:val="22"/>
              </w:rPr>
            </w:pPr>
          </w:p>
        </w:tc>
      </w:tr>
    </w:tbl>
    <w:p w:rsidR="00423F13" w:rsidRDefault="00423F13" w:rsidP="00423F13">
      <w:pPr>
        <w:pageBreakBefore/>
        <w:spacing w:after="0" w:line="240" w:lineRule="auto"/>
        <w:jc w:val="center"/>
        <w:rPr>
          <w:rFonts w:ascii="Arial" w:hAnsi="Arial" w:cs="Arial"/>
          <w:b/>
          <w:sz w:val="20"/>
          <w:szCs w:val="20"/>
        </w:rPr>
      </w:pPr>
      <w:r>
        <w:rPr>
          <w:rFonts w:ascii="Arial" w:hAnsi="Arial" w:cs="Arial"/>
          <w:b/>
          <w:sz w:val="20"/>
          <w:szCs w:val="20"/>
        </w:rPr>
        <w:lastRenderedPageBreak/>
        <w:t>COMPRENDRE</w:t>
      </w:r>
    </w:p>
    <w:p w:rsidR="00423F13" w:rsidRDefault="00423F13" w:rsidP="00423F13">
      <w:pPr>
        <w:spacing w:after="0" w:line="240" w:lineRule="auto"/>
        <w:jc w:val="center"/>
        <w:rPr>
          <w:rFonts w:ascii="Arial" w:hAnsi="Arial" w:cs="Arial"/>
          <w:b/>
          <w:sz w:val="20"/>
          <w:szCs w:val="20"/>
        </w:rPr>
      </w:pPr>
    </w:p>
    <w:p w:rsidR="00423F13" w:rsidRPr="0067007F" w:rsidRDefault="00423F13" w:rsidP="00423F13">
      <w:pPr>
        <w:spacing w:after="0" w:line="240" w:lineRule="auto"/>
        <w:jc w:val="center"/>
        <w:rPr>
          <w:rFonts w:ascii="Arial" w:hAnsi="Arial" w:cs="Arial"/>
          <w:b/>
          <w:sz w:val="20"/>
          <w:szCs w:val="20"/>
        </w:rPr>
      </w:pPr>
      <w:r w:rsidRPr="0067007F">
        <w:rPr>
          <w:rFonts w:ascii="Arial" w:hAnsi="Arial" w:cs="Arial"/>
          <w:b/>
          <w:sz w:val="20"/>
          <w:szCs w:val="20"/>
        </w:rPr>
        <w:t>Lois et modèles</w:t>
      </w:r>
    </w:p>
    <w:p w:rsidR="00423F13" w:rsidRPr="0067007F" w:rsidRDefault="00423F13" w:rsidP="00423F13">
      <w:pPr>
        <w:spacing w:after="0" w:line="240" w:lineRule="auto"/>
        <w:jc w:val="center"/>
        <w:rPr>
          <w:rFonts w:ascii="Arial" w:hAnsi="Arial" w:cs="Arial"/>
          <w:b/>
          <w:sz w:val="20"/>
          <w:szCs w:val="20"/>
        </w:rPr>
      </w:pPr>
    </w:p>
    <w:p w:rsidR="00423F13" w:rsidRDefault="00423F13" w:rsidP="00423F13">
      <w:pPr>
        <w:jc w:val="center"/>
        <w:rPr>
          <w:rFonts w:ascii="Arial" w:hAnsi="Arial"/>
          <w:i/>
          <w:sz w:val="20"/>
        </w:rPr>
      </w:pPr>
      <w:r w:rsidRPr="0067007F">
        <w:rPr>
          <w:rFonts w:ascii="Arial" w:hAnsi="Arial" w:cs="Arial"/>
          <w:bCs/>
          <w:i/>
          <w:iCs/>
          <w:sz w:val="20"/>
          <w:szCs w:val="20"/>
        </w:rPr>
        <w:t xml:space="preserve">Comment exploite-t-on des phénomènes périodiques pour accéder à la mesure du temps ? En quoi le concept de temps joue-t-il un rôle essentiel dans la relativité. Quels paramètres influencent l’évolution chimique ? </w:t>
      </w:r>
      <w:r w:rsidRPr="0067007F">
        <w:rPr>
          <w:rFonts w:ascii="Arial" w:hAnsi="Arial"/>
          <w:i/>
          <w:sz w:val="20"/>
        </w:rPr>
        <w:t>Comment la structure des molécules permet-elle d'interpréter leurs propriétés ? Comment les réactions en chimie organique et celles par échange de proton participent-elles  de la transformation de la matière ? Comment s’effectuent les transferts d’énergie à différentes échelles ? Comment se manifeste la réalité quantique, notamment pour la lumière ?</w:t>
      </w:r>
    </w:p>
    <w:p w:rsidR="00423F13" w:rsidRDefault="00423F13" w:rsidP="00423F13">
      <w:pPr>
        <w:spacing w:after="0" w:line="240" w:lineRule="auto"/>
        <w:jc w:val="center"/>
        <w:rPr>
          <w:rFonts w:ascii="Arial" w:hAnsi="Arial" w:cs="Arial"/>
          <w:b/>
          <w:sz w:val="20"/>
          <w:szCs w:val="20"/>
        </w:rPr>
      </w:pPr>
    </w:p>
    <w:p w:rsidR="00423F13" w:rsidRDefault="00423F13" w:rsidP="00423F13">
      <w:pPr>
        <w:rPr>
          <w:rFonts w:ascii="Arial" w:hAnsi="Arial" w:cs="Arial"/>
          <w:b/>
          <w:sz w:val="20"/>
          <w:szCs w:val="20"/>
        </w:rPr>
      </w:pPr>
      <w:r>
        <w:rPr>
          <w:rFonts w:ascii="Arial" w:hAnsi="Arial" w:cs="Arial"/>
          <w:b/>
          <w:sz w:val="20"/>
          <w:szCs w:val="20"/>
        </w:rPr>
        <w:t>Temps, mouvement et évolution</w:t>
      </w:r>
    </w:p>
    <w:tbl>
      <w:tblPr>
        <w:tblW w:w="15535" w:type="dxa"/>
        <w:tblInd w:w="-5" w:type="dxa"/>
        <w:tblLayout w:type="fixed"/>
        <w:tblLook w:val="0000" w:firstRow="0" w:lastRow="0" w:firstColumn="0" w:lastColumn="0" w:noHBand="0" w:noVBand="0"/>
      </w:tblPr>
      <w:tblGrid>
        <w:gridCol w:w="4567"/>
        <w:gridCol w:w="17"/>
        <w:gridCol w:w="5844"/>
        <w:gridCol w:w="23"/>
        <w:gridCol w:w="5084"/>
      </w:tblGrid>
      <w:tr w:rsidR="00C1360D" w:rsidTr="006E3FF6">
        <w:tc>
          <w:tcPr>
            <w:tcW w:w="4567" w:type="dxa"/>
            <w:tcBorders>
              <w:top w:val="single" w:sz="4" w:space="0" w:color="000000"/>
              <w:left w:val="single" w:sz="4" w:space="0" w:color="000000"/>
              <w:bottom w:val="single" w:sz="4" w:space="0" w:color="000000"/>
            </w:tcBorders>
            <w:shd w:val="clear" w:color="auto" w:fill="auto"/>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Notions et contenus</w:t>
            </w:r>
          </w:p>
        </w:tc>
        <w:tc>
          <w:tcPr>
            <w:tcW w:w="5861" w:type="dxa"/>
            <w:gridSpan w:val="2"/>
            <w:tcBorders>
              <w:top w:val="single" w:sz="4" w:space="0" w:color="000000"/>
              <w:left w:val="single" w:sz="4" w:space="0" w:color="000000"/>
              <w:bottom w:val="single" w:sz="4" w:space="0" w:color="000000"/>
            </w:tcBorders>
            <w:shd w:val="clear" w:color="auto" w:fill="auto"/>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Compétences exigibles </w:t>
            </w:r>
          </w:p>
          <w:p w:rsidR="00C1360D" w:rsidRPr="00300C04" w:rsidRDefault="00C1360D" w:rsidP="006E3FF6">
            <w:pPr>
              <w:spacing w:after="0" w:line="240" w:lineRule="auto"/>
              <w:jc w:val="center"/>
              <w:rPr>
                <w:rFonts w:ascii="Arial" w:hAnsi="Arial" w:cs="Arial"/>
                <w:b/>
                <w:color w:val="FF0000"/>
                <w:sz w:val="20"/>
                <w:szCs w:val="20"/>
              </w:rPr>
            </w:pPr>
            <w:r w:rsidRPr="00300C04">
              <w:rPr>
                <w:rFonts w:ascii="Arial" w:hAnsi="Arial" w:cs="Arial"/>
                <w:b/>
                <w:color w:val="FF0000"/>
                <w:sz w:val="20"/>
                <w:szCs w:val="20"/>
              </w:rPr>
              <w:t>dont connaissances</w:t>
            </w: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Commentaires : </w:t>
            </w:r>
          </w:p>
          <w:p w:rsidR="00C1360D" w:rsidRDefault="00C1360D" w:rsidP="006E3FF6">
            <w:pPr>
              <w:spacing w:after="0" w:line="240" w:lineRule="auto"/>
              <w:jc w:val="center"/>
              <w:rPr>
                <w:rFonts w:ascii="Arial" w:hAnsi="Arial" w:cs="Arial"/>
                <w:b/>
                <w:bCs/>
                <w:iCs/>
                <w:sz w:val="20"/>
                <w:szCs w:val="20"/>
              </w:rPr>
            </w:pPr>
            <w:r>
              <w:rPr>
                <w:rFonts w:ascii="Arial" w:hAnsi="Arial" w:cs="Arial"/>
                <w:b/>
                <w:sz w:val="20"/>
                <w:szCs w:val="20"/>
              </w:rPr>
              <w:t>Capacités et connaissances implicites</w:t>
            </w:r>
          </w:p>
        </w:tc>
      </w:tr>
      <w:tr w:rsidR="00423F13" w:rsidTr="006E3FF6">
        <w:trPr>
          <w:trHeight w:val="843"/>
        </w:trPr>
        <w:tc>
          <w:tcPr>
            <w:tcW w:w="4567" w:type="dxa"/>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rPr>
                <w:rFonts w:ascii="Arial" w:hAnsi="Arial" w:cs="Arial"/>
                <w:sz w:val="20"/>
                <w:szCs w:val="20"/>
              </w:rPr>
            </w:pPr>
            <w:r>
              <w:rPr>
                <w:rFonts w:ascii="Arial" w:hAnsi="Arial" w:cs="Arial"/>
                <w:b/>
                <w:bCs/>
                <w:iCs/>
                <w:sz w:val="20"/>
                <w:szCs w:val="20"/>
              </w:rPr>
              <w:t>Temps, cinématique et dynamique newtoniennes</w:t>
            </w:r>
          </w:p>
          <w:p w:rsidR="00423F13" w:rsidRDefault="00423F13" w:rsidP="006E3FF6">
            <w:pPr>
              <w:spacing w:after="0" w:line="240" w:lineRule="auto"/>
              <w:rPr>
                <w:rFonts w:ascii="Arial" w:hAnsi="Arial" w:cs="Arial"/>
                <w:sz w:val="20"/>
                <w:szCs w:val="20"/>
              </w:rPr>
            </w:pPr>
            <w:r>
              <w:rPr>
                <w:rFonts w:ascii="Arial" w:hAnsi="Arial" w:cs="Arial"/>
                <w:sz w:val="20"/>
                <w:szCs w:val="20"/>
              </w:rPr>
              <w:t>Description du mouvement d’un point au cours du temps : vecteurs position, vitesse et accélération.</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 xml:space="preserve">Référentiel galiléen. </w:t>
            </w:r>
          </w:p>
          <w:p w:rsidR="00423F13" w:rsidRDefault="00423F13" w:rsidP="006E3FF6">
            <w:pPr>
              <w:spacing w:after="0" w:line="240" w:lineRule="auto"/>
              <w:rPr>
                <w:rFonts w:ascii="Arial" w:hAnsi="Arial" w:cs="Arial"/>
                <w:sz w:val="20"/>
                <w:szCs w:val="20"/>
              </w:rPr>
            </w:pPr>
            <w:r>
              <w:rPr>
                <w:rFonts w:ascii="Arial" w:hAnsi="Arial" w:cs="Arial"/>
                <w:sz w:val="20"/>
                <w:szCs w:val="20"/>
              </w:rPr>
              <w:t xml:space="preserve">Lois de Newton : principe d’inertie, </w:t>
            </w:r>
            <m:oMath>
              <m:nary>
                <m:naryPr>
                  <m:chr m:val="∑"/>
                  <m:limLoc m:val="undOvr"/>
                  <m:subHide m:val="1"/>
                  <m:supHide m:val="1"/>
                  <m:ctrlPr>
                    <w:rPr>
                      <w:rFonts w:ascii="Cambria Math" w:hAnsi="Cambria Math" w:cs="Arial"/>
                      <w:i/>
                      <w:sz w:val="20"/>
                      <w:szCs w:val="20"/>
                    </w:rPr>
                  </m:ctrlPr>
                </m:naryPr>
                <m:sub/>
                <m:sup/>
                <m:e>
                  <m:acc>
                    <m:accPr>
                      <m:chr m:val="⃗"/>
                      <m:ctrlPr>
                        <w:rPr>
                          <w:rFonts w:ascii="Cambria Math" w:hAnsi="Cambria Math" w:cs="Arial"/>
                          <w:i/>
                          <w:sz w:val="20"/>
                          <w:szCs w:val="20"/>
                        </w:rPr>
                      </m:ctrlPr>
                    </m:accPr>
                    <m:e>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ext</m:t>
                          </m:r>
                        </m:sub>
                      </m:sSub>
                    </m:e>
                  </m:acc>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d</m:t>
                      </m:r>
                      <m:acc>
                        <m:accPr>
                          <m:chr m:val="⃗"/>
                          <m:ctrlPr>
                            <w:rPr>
                              <w:rFonts w:ascii="Cambria Math" w:hAnsi="Cambria Math" w:cs="Arial"/>
                              <w:i/>
                              <w:sz w:val="20"/>
                              <w:szCs w:val="20"/>
                            </w:rPr>
                          </m:ctrlPr>
                        </m:accPr>
                        <m:e>
                          <m:r>
                            <w:rPr>
                              <w:rFonts w:ascii="Cambria Math" w:hAnsi="Cambria Math" w:cs="Arial"/>
                              <w:sz w:val="20"/>
                              <w:szCs w:val="20"/>
                            </w:rPr>
                            <m:t>p</m:t>
                          </m:r>
                        </m:e>
                      </m:acc>
                    </m:num>
                    <m:den>
                      <m:r>
                        <w:rPr>
                          <w:rFonts w:ascii="Cambria Math" w:hAnsi="Cambria Math" w:cs="Arial"/>
                          <w:sz w:val="20"/>
                          <w:szCs w:val="20"/>
                        </w:rPr>
                        <m:t>dt</m:t>
                      </m:r>
                    </m:den>
                  </m:f>
                </m:e>
              </m:nary>
            </m:oMath>
            <w:r>
              <w:rPr>
                <w:rFonts w:ascii="Arial" w:hAnsi="Arial" w:cs="Arial"/>
                <w:sz w:val="20"/>
                <w:szCs w:val="20"/>
              </w:rPr>
              <w:t xml:space="preserve"> et principe des actions réciproques.</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8A5439" w:rsidRDefault="008A5439" w:rsidP="006E3FF6">
            <w:pPr>
              <w:spacing w:after="0" w:line="240" w:lineRule="auto"/>
              <w:rPr>
                <w:rFonts w:ascii="Arial" w:hAnsi="Arial" w:cs="Arial"/>
                <w:sz w:val="20"/>
                <w:szCs w:val="20"/>
              </w:rPr>
            </w:pPr>
          </w:p>
          <w:p w:rsidR="008A5439" w:rsidRDefault="008A5439"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Conservation de la quantité de mouvement d’un système isolé.</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8A5439" w:rsidRDefault="008A5439"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Mouvement d’un satellite.</w:t>
            </w:r>
          </w:p>
          <w:p w:rsidR="00423F13" w:rsidRDefault="00423F13" w:rsidP="006E3FF6">
            <w:pPr>
              <w:spacing w:after="0" w:line="240" w:lineRule="auto"/>
              <w:rPr>
                <w:rFonts w:ascii="Arial" w:hAnsi="Arial" w:cs="Arial"/>
                <w:b/>
                <w:sz w:val="20"/>
                <w:szCs w:val="20"/>
              </w:rPr>
            </w:pPr>
            <w:r>
              <w:rPr>
                <w:rFonts w:ascii="Arial" w:hAnsi="Arial" w:cs="Arial"/>
                <w:sz w:val="20"/>
                <w:szCs w:val="20"/>
              </w:rPr>
              <w:t>Révolution de la Terre autour du Soleil.</w:t>
            </w:r>
          </w:p>
          <w:p w:rsidR="00423F13" w:rsidRDefault="00423F13" w:rsidP="006E3FF6">
            <w:pPr>
              <w:spacing w:after="0" w:line="240" w:lineRule="auto"/>
              <w:rPr>
                <w:rFonts w:ascii="Arial" w:hAnsi="Arial" w:cs="Arial"/>
                <w:b/>
                <w:sz w:val="20"/>
                <w:szCs w:val="20"/>
              </w:rPr>
            </w:pPr>
          </w:p>
          <w:p w:rsidR="00423F13" w:rsidRDefault="00423F13" w:rsidP="006E3FF6">
            <w:pPr>
              <w:spacing w:after="0" w:line="240" w:lineRule="auto"/>
              <w:rPr>
                <w:rFonts w:ascii="Arial" w:hAnsi="Arial" w:cs="Arial"/>
                <w:b/>
                <w:sz w:val="20"/>
                <w:szCs w:val="20"/>
              </w:rPr>
            </w:pPr>
          </w:p>
          <w:p w:rsidR="00C1360D" w:rsidRDefault="00C1360D" w:rsidP="006E3FF6">
            <w:pPr>
              <w:spacing w:after="0" w:line="240" w:lineRule="auto"/>
              <w:rPr>
                <w:rFonts w:ascii="Arial" w:hAnsi="Arial" w:cs="Arial"/>
                <w:b/>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Lois de Kepler.</w:t>
            </w:r>
          </w:p>
        </w:tc>
        <w:tc>
          <w:tcPr>
            <w:tcW w:w="5861" w:type="dxa"/>
            <w:gridSpan w:val="2"/>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rPr>
                <w:rFonts w:ascii="Arial" w:hAnsi="Arial" w:cs="Arial"/>
                <w:sz w:val="20"/>
                <w:szCs w:val="20"/>
              </w:rPr>
            </w:pPr>
            <w:r>
              <w:rPr>
                <w:rFonts w:ascii="Arial" w:hAnsi="Arial" w:cs="Arial"/>
                <w:sz w:val="20"/>
                <w:szCs w:val="20"/>
              </w:rPr>
              <w:lastRenderedPageBreak/>
              <w:t>Extraire et exploiter des informations relatives à la mesure du temps pour justifier l’évolution de la définition de la seconde.</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Choisir un référentiel d’étude.</w:t>
            </w:r>
          </w:p>
          <w:p w:rsidR="00423F13" w:rsidRDefault="00423F13" w:rsidP="006E3FF6">
            <w:pPr>
              <w:spacing w:after="0" w:line="240" w:lineRule="auto"/>
              <w:rPr>
                <w:rFonts w:ascii="Arial" w:hAnsi="Arial" w:cs="Arial"/>
                <w:sz w:val="20"/>
                <w:szCs w:val="20"/>
              </w:rPr>
            </w:pPr>
            <w:r w:rsidRPr="00300C04">
              <w:rPr>
                <w:rFonts w:ascii="Arial" w:hAnsi="Arial" w:cs="Arial"/>
                <w:b/>
                <w:color w:val="FF0000"/>
                <w:sz w:val="20"/>
                <w:szCs w:val="20"/>
              </w:rPr>
              <w:t xml:space="preserve">Définir </w:t>
            </w:r>
            <w:r>
              <w:rPr>
                <w:rFonts w:ascii="Arial" w:hAnsi="Arial" w:cs="Arial"/>
                <w:sz w:val="20"/>
                <w:szCs w:val="20"/>
              </w:rPr>
              <w:t xml:space="preserve">et reconnaître des mouvements (rectiligne uniforme, rectiligne uniformément varié, circulaire uniforme, circulaire non uniforme) et donner dans chaque cas les caractéristiques </w:t>
            </w:r>
            <w:proofErr w:type="gramStart"/>
            <w:r>
              <w:rPr>
                <w:rFonts w:ascii="Arial" w:hAnsi="Arial" w:cs="Arial"/>
                <w:sz w:val="20"/>
                <w:szCs w:val="20"/>
              </w:rPr>
              <w:t>du vecteur</w:t>
            </w:r>
            <w:proofErr w:type="gramEnd"/>
            <w:r>
              <w:rPr>
                <w:rFonts w:ascii="Arial" w:hAnsi="Arial" w:cs="Arial"/>
                <w:sz w:val="20"/>
                <w:szCs w:val="20"/>
              </w:rPr>
              <w:t xml:space="preserve"> accélération. </w:t>
            </w:r>
          </w:p>
          <w:p w:rsidR="00423F13" w:rsidRPr="00C662FA" w:rsidRDefault="00423F13" w:rsidP="006E3FF6">
            <w:pPr>
              <w:spacing w:after="0" w:line="240" w:lineRule="auto"/>
              <w:rPr>
                <w:rFonts w:ascii="Arial" w:hAnsi="Arial" w:cs="Arial"/>
                <w:b/>
                <w:color w:val="FF0000"/>
                <w:sz w:val="20"/>
                <w:szCs w:val="20"/>
              </w:rPr>
            </w:pPr>
            <w:r w:rsidRPr="00C662FA">
              <w:rPr>
                <w:rFonts w:ascii="Arial" w:hAnsi="Arial" w:cs="Arial"/>
                <w:b/>
                <w:color w:val="FF0000"/>
                <w:sz w:val="20"/>
                <w:szCs w:val="20"/>
              </w:rPr>
              <w:t xml:space="preserve">Définir la quantité de mouvement </w:t>
            </w:r>
            <m:oMath>
              <m:acc>
                <m:accPr>
                  <m:chr m:val="⃗"/>
                  <m:ctrlPr>
                    <w:rPr>
                      <w:rFonts w:ascii="Cambria Math" w:hAnsi="Cambria Math" w:cs="Arial"/>
                      <w:b/>
                      <w:i/>
                      <w:color w:val="FF0000"/>
                      <w:sz w:val="20"/>
                      <w:szCs w:val="20"/>
                    </w:rPr>
                  </m:ctrlPr>
                </m:accPr>
                <m:e>
                  <m:r>
                    <m:rPr>
                      <m:sty m:val="bi"/>
                    </m:rPr>
                    <w:rPr>
                      <w:rFonts w:ascii="Cambria Math" w:hAnsi="Cambria Math" w:cs="Arial"/>
                      <w:color w:val="FF0000"/>
                      <w:sz w:val="20"/>
                      <w:szCs w:val="20"/>
                    </w:rPr>
                    <m:t xml:space="preserve">p </m:t>
                  </m:r>
                </m:e>
              </m:acc>
            </m:oMath>
            <w:r w:rsidRPr="00C662FA">
              <w:rPr>
                <w:rFonts w:ascii="Arial" w:hAnsi="Arial" w:cs="Arial"/>
                <w:b/>
                <w:color w:val="FF0000"/>
                <w:sz w:val="20"/>
                <w:szCs w:val="20"/>
              </w:rPr>
              <w:t>d’un point matériel</w:t>
            </w:r>
          </w:p>
          <w:p w:rsidR="00423F13" w:rsidRPr="00C662FA" w:rsidRDefault="00423F13" w:rsidP="006E3FF6">
            <w:pPr>
              <w:spacing w:after="0" w:line="240" w:lineRule="auto"/>
              <w:rPr>
                <w:rFonts w:ascii="Arial" w:hAnsi="Arial" w:cs="Arial"/>
                <w:b/>
                <w:color w:val="FF0000"/>
                <w:sz w:val="20"/>
                <w:szCs w:val="20"/>
              </w:rPr>
            </w:pPr>
          </w:p>
          <w:p w:rsidR="00423F13" w:rsidRPr="00C662FA" w:rsidRDefault="00423F13" w:rsidP="006E3FF6">
            <w:pPr>
              <w:spacing w:after="0" w:line="240" w:lineRule="auto"/>
              <w:rPr>
                <w:rFonts w:ascii="Arial" w:hAnsi="Arial" w:cs="Arial"/>
                <w:b/>
                <w:color w:val="FF0000"/>
                <w:sz w:val="20"/>
                <w:szCs w:val="20"/>
              </w:rPr>
            </w:pPr>
            <w:r w:rsidRPr="00C662FA">
              <w:rPr>
                <w:rFonts w:ascii="Arial" w:hAnsi="Arial" w:cs="Arial"/>
                <w:b/>
                <w:color w:val="FF0000"/>
                <w:sz w:val="20"/>
                <w:szCs w:val="20"/>
              </w:rPr>
              <w:t xml:space="preserve">Connaître </w:t>
            </w:r>
            <w:r w:rsidRPr="00C662FA">
              <w:rPr>
                <w:rFonts w:ascii="Arial" w:hAnsi="Arial" w:cs="Arial"/>
                <w:color w:val="000000"/>
                <w:sz w:val="20"/>
                <w:szCs w:val="20"/>
              </w:rPr>
              <w:t>et</w:t>
            </w:r>
            <w:r>
              <w:rPr>
                <w:rFonts w:ascii="Arial" w:hAnsi="Arial" w:cs="Arial"/>
                <w:b/>
                <w:color w:val="FF0000"/>
                <w:sz w:val="20"/>
                <w:szCs w:val="20"/>
              </w:rPr>
              <w:t xml:space="preserve"> </w:t>
            </w:r>
            <w:r>
              <w:rPr>
                <w:rFonts w:ascii="Arial" w:hAnsi="Arial" w:cs="Arial"/>
                <w:sz w:val="20"/>
                <w:szCs w:val="20"/>
              </w:rPr>
              <w:t>exploiter les trois lois de Newton ; les mettre en œuvre pour étudier des mouvements dans des champs de pesanteur et électrostatique uniformes.</w:t>
            </w:r>
          </w:p>
          <w:p w:rsidR="00423F13" w:rsidRDefault="00423F13" w:rsidP="006E3FF6">
            <w:pPr>
              <w:spacing w:after="0" w:line="240" w:lineRule="auto"/>
              <w:rPr>
                <w:rFonts w:ascii="Arial" w:hAnsi="Arial" w:cs="Arial"/>
                <w:i/>
                <w:sz w:val="20"/>
                <w:szCs w:val="20"/>
              </w:rPr>
            </w:pPr>
            <w:r>
              <w:rPr>
                <w:rFonts w:ascii="Arial" w:hAnsi="Arial" w:cs="Arial"/>
                <w:i/>
                <w:sz w:val="20"/>
                <w:szCs w:val="20"/>
              </w:rPr>
              <w:t>Mettre en œuvre une démarche expérimentale pour étudier un mouvement.</w:t>
            </w:r>
          </w:p>
          <w:p w:rsidR="008A5439" w:rsidRDefault="008A5439"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A11091" w:rsidRDefault="00A11091" w:rsidP="006E3FF6">
            <w:pPr>
              <w:spacing w:after="0" w:line="240" w:lineRule="auto"/>
              <w:rPr>
                <w:rFonts w:ascii="Arial" w:hAnsi="Arial" w:cs="Arial"/>
                <w:i/>
                <w:sz w:val="20"/>
                <w:szCs w:val="20"/>
              </w:rPr>
            </w:pPr>
          </w:p>
          <w:p w:rsidR="00423F13" w:rsidRDefault="00423F13" w:rsidP="006E3FF6">
            <w:pPr>
              <w:spacing w:after="0" w:line="240" w:lineRule="auto"/>
              <w:rPr>
                <w:rFonts w:ascii="Arial" w:hAnsi="Arial" w:cs="Arial"/>
                <w:sz w:val="20"/>
                <w:szCs w:val="20"/>
              </w:rPr>
            </w:pPr>
            <w:r>
              <w:rPr>
                <w:rFonts w:ascii="Arial" w:hAnsi="Arial" w:cs="Arial"/>
                <w:i/>
                <w:sz w:val="20"/>
                <w:szCs w:val="20"/>
              </w:rPr>
              <w:t>Mettre en œuvre une démarche expérimentale pour interpréter un mode de propulsion par réaction à l’aide d’un bilan qualitatif de quantité de mouvement.</w:t>
            </w:r>
            <w:r>
              <w:rPr>
                <w:rFonts w:ascii="Arial" w:hAnsi="Arial" w:cs="Arial"/>
                <w:sz w:val="20"/>
                <w:szCs w:val="20"/>
              </w:rPr>
              <w:t xml:space="preserve"> </w:t>
            </w:r>
          </w:p>
          <w:p w:rsidR="00423F13" w:rsidRDefault="00423F13" w:rsidP="006E3FF6">
            <w:pPr>
              <w:spacing w:after="0" w:line="240" w:lineRule="auto"/>
              <w:rPr>
                <w:rFonts w:ascii="Arial" w:hAnsi="Arial" w:cs="Arial"/>
                <w:sz w:val="20"/>
                <w:szCs w:val="20"/>
              </w:rPr>
            </w:pPr>
          </w:p>
          <w:p w:rsidR="008A5439" w:rsidRDefault="008A5439"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A11091" w:rsidRDefault="00A11091"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Démontrer que, dans l’approximation des trajectoires circulaires, le mouvement d’un satellite, d’une planète, est uniforme. Établir l’expression de sa vitesse et de sa période.</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423F13" w:rsidRPr="00C662FA" w:rsidRDefault="00423F13" w:rsidP="006E3FF6">
            <w:pPr>
              <w:spacing w:after="0" w:line="240" w:lineRule="auto"/>
              <w:rPr>
                <w:rFonts w:ascii="Arial" w:hAnsi="Arial" w:cs="Arial"/>
                <w:b/>
                <w:color w:val="FF0000"/>
                <w:sz w:val="20"/>
                <w:szCs w:val="20"/>
              </w:rPr>
            </w:pPr>
            <w:r w:rsidRPr="00C662FA">
              <w:rPr>
                <w:rFonts w:ascii="Arial" w:hAnsi="Arial" w:cs="Arial"/>
                <w:b/>
                <w:color w:val="FF0000"/>
                <w:sz w:val="20"/>
                <w:szCs w:val="20"/>
              </w:rPr>
              <w:t xml:space="preserve">Connaître les 3 lois de </w:t>
            </w:r>
            <w:proofErr w:type="spellStart"/>
            <w:r w:rsidRPr="00C662FA">
              <w:rPr>
                <w:rFonts w:ascii="Arial" w:hAnsi="Arial" w:cs="Arial"/>
                <w:b/>
                <w:color w:val="FF0000"/>
                <w:sz w:val="20"/>
                <w:szCs w:val="20"/>
              </w:rPr>
              <w:t>Képler</w:t>
            </w:r>
            <w:proofErr w:type="spellEnd"/>
            <w:r w:rsidRPr="00C662FA">
              <w:rPr>
                <w:rFonts w:ascii="Arial" w:hAnsi="Arial" w:cs="Arial"/>
                <w:b/>
                <w:color w:val="FF0000"/>
                <w:sz w:val="20"/>
                <w:szCs w:val="20"/>
              </w:rPr>
              <w:t>.</w:t>
            </w:r>
          </w:p>
          <w:p w:rsidR="00423F13" w:rsidRDefault="00423F13" w:rsidP="006E3FF6">
            <w:pPr>
              <w:spacing w:after="0" w:line="240" w:lineRule="auto"/>
              <w:rPr>
                <w:rFonts w:ascii="Arial" w:hAnsi="Arial" w:cs="Arial"/>
                <w:sz w:val="20"/>
                <w:szCs w:val="20"/>
              </w:rPr>
            </w:pPr>
            <w:r>
              <w:rPr>
                <w:rFonts w:ascii="Arial" w:hAnsi="Arial" w:cs="Arial"/>
                <w:sz w:val="20"/>
                <w:szCs w:val="20"/>
              </w:rPr>
              <w:t>Exploiter la troisième loi de Kepler dans le cas d’un mouvement circulaire.</w:t>
            </w: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tcPr>
          <w:p w:rsidR="00423F13" w:rsidRDefault="00423F13" w:rsidP="006E3FF6">
            <w:pPr>
              <w:snapToGrid w:val="0"/>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7A5105" w:rsidRPr="007A5105" w:rsidRDefault="007A5105" w:rsidP="007A5105">
            <w:pPr>
              <w:pStyle w:val="Default"/>
              <w:rPr>
                <w:color w:val="00B050"/>
                <w:sz w:val="20"/>
                <w:szCs w:val="20"/>
              </w:rPr>
            </w:pPr>
            <w:r w:rsidRPr="007A5105">
              <w:rPr>
                <w:color w:val="00B050"/>
                <w:sz w:val="20"/>
                <w:szCs w:val="20"/>
              </w:rPr>
              <w:t xml:space="preserve">Reconnaître ces mouvements nécessite de donner les caractéristiques des </w:t>
            </w:r>
            <w:proofErr w:type="gramStart"/>
            <w:r w:rsidRPr="007A5105">
              <w:rPr>
                <w:color w:val="00B050"/>
                <w:sz w:val="20"/>
                <w:szCs w:val="20"/>
              </w:rPr>
              <w:t>vecteurs position</w:t>
            </w:r>
            <w:proofErr w:type="gramEnd"/>
            <w:r w:rsidRPr="007A5105">
              <w:rPr>
                <w:color w:val="00B050"/>
                <w:sz w:val="20"/>
                <w:szCs w:val="20"/>
              </w:rPr>
              <w:t xml:space="preserve">, vitesse et accélération et de donner un sens qualitatif aux liens entre ces vecteurs. </w:t>
            </w:r>
          </w:p>
          <w:p w:rsidR="00423F13" w:rsidRPr="007A5105" w:rsidRDefault="00423F13" w:rsidP="006E3FF6">
            <w:pPr>
              <w:spacing w:after="0" w:line="240" w:lineRule="auto"/>
              <w:rPr>
                <w:rFonts w:ascii="Arial" w:hAnsi="Arial" w:cs="Arial"/>
                <w:color w:val="00B0F0"/>
                <w:sz w:val="20"/>
                <w:szCs w:val="20"/>
              </w:rPr>
            </w:pPr>
            <w:r w:rsidRPr="007A5105">
              <w:rPr>
                <w:rFonts w:ascii="Arial" w:hAnsi="Arial" w:cs="Arial"/>
                <w:color w:val="00B0F0"/>
                <w:sz w:val="20"/>
                <w:szCs w:val="20"/>
              </w:rPr>
              <w:t xml:space="preserve">Connaître </w:t>
            </w:r>
            <w:proofErr w:type="gramStart"/>
            <w:r w:rsidRPr="007A5105">
              <w:rPr>
                <w:rFonts w:ascii="Arial" w:hAnsi="Arial" w:cs="Arial"/>
                <w:color w:val="00B0F0"/>
                <w:sz w:val="20"/>
                <w:szCs w:val="20"/>
              </w:rPr>
              <w:t>les vecteurs position</w:t>
            </w:r>
            <w:proofErr w:type="gramEnd"/>
            <w:r w:rsidRPr="007A5105">
              <w:rPr>
                <w:rFonts w:ascii="Arial" w:hAnsi="Arial" w:cs="Arial"/>
                <w:color w:val="00B0F0"/>
                <w:sz w:val="20"/>
                <w:szCs w:val="20"/>
              </w:rPr>
              <w:t>, vites</w:t>
            </w:r>
            <w:r w:rsidR="008C47B6">
              <w:rPr>
                <w:rFonts w:ascii="Arial" w:hAnsi="Arial" w:cs="Arial"/>
                <w:color w:val="00B0F0"/>
                <w:sz w:val="20"/>
                <w:szCs w:val="20"/>
              </w:rPr>
              <w:t>se et accélération et les relations qui les lient. S</w:t>
            </w:r>
            <w:r w:rsidR="007E3B00" w:rsidRPr="007A5105">
              <w:rPr>
                <w:rFonts w:ascii="Arial" w:hAnsi="Arial" w:cs="Arial"/>
                <w:color w:val="00B0F0"/>
                <w:sz w:val="20"/>
                <w:szCs w:val="20"/>
              </w:rPr>
              <w:t xml:space="preserve">avoir représenter </w:t>
            </w:r>
            <w:proofErr w:type="gramStart"/>
            <w:r w:rsidR="007E3B00" w:rsidRPr="007A5105">
              <w:rPr>
                <w:rFonts w:ascii="Arial" w:hAnsi="Arial" w:cs="Arial"/>
                <w:color w:val="00B0F0"/>
                <w:sz w:val="20"/>
                <w:szCs w:val="20"/>
              </w:rPr>
              <w:t>les vecteurs vitesse</w:t>
            </w:r>
            <w:proofErr w:type="gramEnd"/>
            <w:r w:rsidR="007E3B00" w:rsidRPr="007A5105">
              <w:rPr>
                <w:rFonts w:ascii="Arial" w:hAnsi="Arial" w:cs="Arial"/>
                <w:color w:val="00B0F0"/>
                <w:sz w:val="20"/>
                <w:szCs w:val="20"/>
              </w:rPr>
              <w:t xml:space="preserve"> et accélération</w:t>
            </w:r>
            <w:r w:rsidR="00E139BA" w:rsidRPr="007A5105">
              <w:rPr>
                <w:rFonts w:ascii="Arial" w:hAnsi="Arial" w:cs="Arial"/>
                <w:color w:val="00B0F0"/>
                <w:sz w:val="20"/>
                <w:szCs w:val="20"/>
              </w:rPr>
              <w:t>.</w:t>
            </w:r>
            <w:r w:rsidR="000A0634" w:rsidRPr="007A5105">
              <w:rPr>
                <w:rFonts w:ascii="Arial" w:hAnsi="Arial" w:cs="Arial"/>
                <w:color w:val="00B0F0"/>
                <w:sz w:val="20"/>
                <w:szCs w:val="20"/>
              </w:rPr>
              <w:t xml:space="preserve"> </w:t>
            </w:r>
          </w:p>
          <w:p w:rsidR="00423F13" w:rsidRDefault="00423F13" w:rsidP="006E3FF6">
            <w:pPr>
              <w:spacing w:after="0" w:line="240" w:lineRule="auto"/>
              <w:rPr>
                <w:rFonts w:ascii="Arial" w:hAnsi="Arial" w:cs="Arial"/>
                <w:sz w:val="20"/>
                <w:szCs w:val="20"/>
              </w:rPr>
            </w:pPr>
          </w:p>
          <w:p w:rsidR="007A5105" w:rsidRPr="007A5105" w:rsidRDefault="007A5105" w:rsidP="007A5105">
            <w:pPr>
              <w:pStyle w:val="Default"/>
              <w:rPr>
                <w:color w:val="00B050"/>
                <w:sz w:val="20"/>
                <w:szCs w:val="20"/>
              </w:rPr>
            </w:pPr>
            <w:r w:rsidRPr="007A5105">
              <w:rPr>
                <w:color w:val="00B050"/>
                <w:sz w:val="20"/>
                <w:szCs w:val="20"/>
              </w:rPr>
              <w:t xml:space="preserve">Cette partie du programme renforce la compétence attendue en classe de seconde : « Savoir qu’une force s’exerçant sur un corps modifie la valeur de sa vitesse et/ou la direction de son mouvement et que cette modification dépend de la masse du corps. Utiliser le principe d’inertie pour interpréter des mouvements simples en termes de forces ». </w:t>
            </w:r>
          </w:p>
          <w:p w:rsidR="007A5105" w:rsidRPr="007A5105" w:rsidRDefault="007A5105" w:rsidP="007A5105">
            <w:pPr>
              <w:pStyle w:val="Default"/>
              <w:rPr>
                <w:color w:val="00B050"/>
                <w:sz w:val="20"/>
                <w:szCs w:val="20"/>
              </w:rPr>
            </w:pPr>
            <w:r w:rsidRPr="007A5105">
              <w:rPr>
                <w:color w:val="00B050"/>
                <w:sz w:val="20"/>
                <w:szCs w:val="20"/>
              </w:rPr>
              <w:t xml:space="preserve">Les situations nécessitant la projection de trois vecteurs-forces ou plus relèvent plutôt de l’enseignement supérieur. </w:t>
            </w:r>
          </w:p>
          <w:p w:rsidR="007A5105" w:rsidRPr="007A5105" w:rsidRDefault="007A5105" w:rsidP="007A5105">
            <w:pPr>
              <w:pStyle w:val="Default"/>
              <w:rPr>
                <w:color w:val="00B050"/>
                <w:sz w:val="20"/>
                <w:szCs w:val="20"/>
              </w:rPr>
            </w:pPr>
            <w:r w:rsidRPr="00A11091">
              <w:rPr>
                <w:color w:val="00B050"/>
                <w:sz w:val="20"/>
                <w:szCs w:val="20"/>
              </w:rPr>
              <w:t xml:space="preserve">Les relations  </w:t>
            </w:r>
            <m:oMath>
              <m:acc>
                <m:accPr>
                  <m:chr m:val="⃗"/>
                  <m:ctrlPr>
                    <w:rPr>
                      <w:rFonts w:ascii="Cambria Math" w:hAnsi="Cambria Math"/>
                      <w:i/>
                      <w:color w:val="00B050"/>
                      <w:sz w:val="20"/>
                      <w:szCs w:val="20"/>
                    </w:rPr>
                  </m:ctrlPr>
                </m:accPr>
                <m:e>
                  <m:r>
                    <w:rPr>
                      <w:rFonts w:ascii="Cambria Math" w:hAnsi="Cambria Math"/>
                      <w:color w:val="00B050"/>
                      <w:sz w:val="20"/>
                      <w:szCs w:val="20"/>
                    </w:rPr>
                    <m:t>F</m:t>
                  </m:r>
                </m:e>
              </m:acc>
              <m:r>
                <w:rPr>
                  <w:rFonts w:ascii="Cambria Math" w:hAnsi="Cambria Math"/>
                  <w:color w:val="00B050"/>
                  <w:sz w:val="20"/>
                  <w:szCs w:val="20"/>
                </w:rPr>
                <m:t>=q×</m:t>
              </m:r>
              <m:acc>
                <m:accPr>
                  <m:chr m:val="⃗"/>
                  <m:ctrlPr>
                    <w:rPr>
                      <w:rFonts w:ascii="Cambria Math" w:hAnsi="Cambria Math"/>
                      <w:i/>
                      <w:color w:val="00B050"/>
                      <w:sz w:val="20"/>
                      <w:szCs w:val="20"/>
                    </w:rPr>
                  </m:ctrlPr>
                </m:accPr>
                <m:e>
                  <m:r>
                    <w:rPr>
                      <w:rFonts w:ascii="Cambria Math" w:hAnsi="Cambria Math"/>
                      <w:color w:val="00B050"/>
                      <w:sz w:val="20"/>
                      <w:szCs w:val="20"/>
                    </w:rPr>
                    <m:t>E</m:t>
                  </m:r>
                </m:e>
              </m:acc>
              <m:r>
                <w:rPr>
                  <w:rFonts w:ascii="Cambria Math" w:hAnsi="Cambria Math"/>
                  <w:color w:val="00B050"/>
                  <w:sz w:val="20"/>
                  <w:szCs w:val="20"/>
                </w:rPr>
                <m:t xml:space="preserve"> </m:t>
              </m:r>
            </m:oMath>
            <w:r w:rsidRPr="00A11091">
              <w:rPr>
                <w:color w:val="00B050"/>
                <w:sz w:val="20"/>
                <w:szCs w:val="20"/>
              </w:rPr>
              <w:t xml:space="preserve">et </w:t>
            </w:r>
            <m:oMath>
              <m:acc>
                <m:accPr>
                  <m:chr m:val="⃗"/>
                  <m:ctrlPr>
                    <w:rPr>
                      <w:rFonts w:ascii="Cambria Math" w:hAnsi="Cambria Math"/>
                      <w:i/>
                      <w:color w:val="00B050"/>
                      <w:sz w:val="20"/>
                      <w:szCs w:val="20"/>
                    </w:rPr>
                  </m:ctrlPr>
                </m:accPr>
                <m:e>
                  <m:r>
                    <w:rPr>
                      <w:rFonts w:ascii="Cambria Math" w:hAnsi="Cambria Math"/>
                      <w:color w:val="00B050"/>
                      <w:sz w:val="20"/>
                      <w:szCs w:val="20"/>
                    </w:rPr>
                    <m:t>P</m:t>
                  </m:r>
                </m:e>
              </m:acc>
              <m:r>
                <w:rPr>
                  <w:rFonts w:ascii="Cambria Math" w:hAnsi="Cambria Math"/>
                  <w:color w:val="00B050"/>
                  <w:sz w:val="20"/>
                  <w:szCs w:val="20"/>
                </w:rPr>
                <m:t>=m×</m:t>
              </m:r>
              <m:acc>
                <m:accPr>
                  <m:chr m:val="⃗"/>
                  <m:ctrlPr>
                    <w:rPr>
                      <w:rFonts w:ascii="Cambria Math" w:hAnsi="Cambria Math"/>
                      <w:i/>
                      <w:color w:val="00B050"/>
                      <w:sz w:val="20"/>
                      <w:szCs w:val="20"/>
                    </w:rPr>
                  </m:ctrlPr>
                </m:accPr>
                <m:e>
                  <m:r>
                    <w:rPr>
                      <w:rFonts w:ascii="Cambria Math" w:hAnsi="Cambria Math"/>
                      <w:color w:val="00B050"/>
                      <w:sz w:val="20"/>
                      <w:szCs w:val="20"/>
                    </w:rPr>
                    <m:t>g</m:t>
                  </m:r>
                </m:e>
              </m:acc>
              <m:r>
                <w:rPr>
                  <w:rFonts w:ascii="Cambria Math" w:hAnsi="Cambria Math"/>
                  <w:color w:val="00B050"/>
                  <w:sz w:val="20"/>
                  <w:szCs w:val="20"/>
                </w:rPr>
                <m:t xml:space="preserve"> </m:t>
              </m:r>
            </m:oMath>
            <w:r w:rsidRPr="00A11091">
              <w:rPr>
                <w:color w:val="00B050"/>
                <w:sz w:val="20"/>
                <w:szCs w:val="20"/>
              </w:rPr>
              <w:t>présentées en</w:t>
            </w:r>
            <w:r w:rsidRPr="007A5105">
              <w:rPr>
                <w:color w:val="00B050"/>
                <w:sz w:val="20"/>
                <w:szCs w:val="20"/>
              </w:rPr>
              <w:t xml:space="preserve"> classe de première S, doivent être connues des élèves en classe de terminale S. </w:t>
            </w:r>
          </w:p>
          <w:p w:rsidR="008A5439" w:rsidRPr="007A5105" w:rsidRDefault="007A5105" w:rsidP="007A5105">
            <w:pPr>
              <w:spacing w:after="0" w:line="240" w:lineRule="auto"/>
              <w:rPr>
                <w:rFonts w:ascii="Arial" w:hAnsi="Arial" w:cs="Arial"/>
                <w:color w:val="00B050"/>
                <w:sz w:val="20"/>
                <w:szCs w:val="20"/>
              </w:rPr>
            </w:pPr>
            <w:r w:rsidRPr="007A5105">
              <w:rPr>
                <w:rFonts w:ascii="Arial" w:hAnsi="Arial" w:cs="Arial"/>
                <w:color w:val="00B050"/>
                <w:sz w:val="20"/>
                <w:szCs w:val="20"/>
              </w:rPr>
              <w:t xml:space="preserve">On attend de l’élève qu’il sache établir les équations paramétriques, leur connaissance suffit à la description du mouvement dans les champs de pesanteur et électrostatique uniformes. (Le principe d’une équation paramétrique, dans le cas de la droite, est vu en cours de mathématiques en classe de terminale S). </w:t>
            </w:r>
          </w:p>
          <w:p w:rsidR="00423F13" w:rsidRPr="00E42238" w:rsidRDefault="00423F13" w:rsidP="006E3FF6">
            <w:pPr>
              <w:spacing w:after="0" w:line="240" w:lineRule="auto"/>
              <w:rPr>
                <w:rFonts w:ascii="Arial" w:hAnsi="Arial" w:cs="Arial"/>
                <w:color w:val="00B0F0"/>
                <w:sz w:val="20"/>
                <w:szCs w:val="20"/>
              </w:rPr>
            </w:pPr>
            <w:r w:rsidRPr="00E42238">
              <w:rPr>
                <w:rFonts w:ascii="Arial" w:hAnsi="Arial" w:cs="Arial"/>
                <w:color w:val="00B0F0"/>
                <w:sz w:val="20"/>
                <w:szCs w:val="20"/>
              </w:rPr>
              <w:lastRenderedPageBreak/>
              <w:t>Notion de référentiel galiléen. </w:t>
            </w:r>
          </w:p>
          <w:p w:rsidR="0055220A" w:rsidRPr="00E42238" w:rsidRDefault="008C47B6" w:rsidP="0055220A">
            <w:pPr>
              <w:spacing w:after="0" w:line="240" w:lineRule="auto"/>
              <w:rPr>
                <w:rFonts w:ascii="Arial" w:hAnsi="Arial" w:cs="Arial"/>
                <w:color w:val="00B0F0"/>
                <w:sz w:val="24"/>
                <w:szCs w:val="24"/>
              </w:rPr>
            </w:pPr>
            <w:r>
              <w:rPr>
                <w:rFonts w:ascii="Arial" w:hAnsi="Arial" w:cs="Arial"/>
                <w:color w:val="00B0F0"/>
                <w:sz w:val="20"/>
                <w:szCs w:val="20"/>
              </w:rPr>
              <w:t xml:space="preserve">Projeter </w:t>
            </w:r>
            <w:r w:rsidR="000A0634" w:rsidRPr="00E42238">
              <w:rPr>
                <w:rFonts w:ascii="Arial" w:hAnsi="Arial" w:cs="Arial"/>
                <w:color w:val="00B0F0"/>
                <w:sz w:val="20"/>
                <w:szCs w:val="20"/>
              </w:rPr>
              <w:t>au max</w:t>
            </w:r>
            <w:r>
              <w:rPr>
                <w:rFonts w:ascii="Arial" w:hAnsi="Arial" w:cs="Arial"/>
                <w:color w:val="00B0F0"/>
                <w:sz w:val="20"/>
                <w:szCs w:val="20"/>
              </w:rPr>
              <w:t>imum</w:t>
            </w:r>
            <w:r w:rsidR="000A0634" w:rsidRPr="00E42238">
              <w:rPr>
                <w:rFonts w:ascii="Arial" w:hAnsi="Arial" w:cs="Arial"/>
                <w:color w:val="00B0F0"/>
                <w:sz w:val="20"/>
                <w:szCs w:val="20"/>
              </w:rPr>
              <w:t xml:space="preserve"> 2</w:t>
            </w:r>
            <w:r w:rsidRPr="00E42238">
              <w:rPr>
                <w:rFonts w:ascii="Arial" w:hAnsi="Arial" w:cs="Arial"/>
                <w:color w:val="00B0F0"/>
                <w:sz w:val="20"/>
                <w:szCs w:val="20"/>
              </w:rPr>
              <w:t xml:space="preserve"> vecteurs</w:t>
            </w:r>
            <w:r>
              <w:rPr>
                <w:rFonts w:ascii="Arial" w:hAnsi="Arial" w:cs="Arial"/>
                <w:color w:val="00B0F0"/>
                <w:sz w:val="20"/>
                <w:szCs w:val="20"/>
              </w:rPr>
              <w:t xml:space="preserve"> </w:t>
            </w:r>
            <w:r w:rsidR="00423F13" w:rsidRPr="00E42238">
              <w:rPr>
                <w:rFonts w:ascii="Arial" w:hAnsi="Arial" w:cs="Arial"/>
                <w:color w:val="00B0F0"/>
                <w:sz w:val="20"/>
                <w:szCs w:val="20"/>
              </w:rPr>
              <w:t>dans une base cartésienne.</w:t>
            </w:r>
          </w:p>
          <w:p w:rsidR="00423F13" w:rsidRPr="00E42238" w:rsidRDefault="00E139BA" w:rsidP="006E3FF6">
            <w:pPr>
              <w:spacing w:after="0" w:line="240" w:lineRule="auto"/>
              <w:rPr>
                <w:rFonts w:ascii="Arial" w:hAnsi="Arial" w:cs="Arial"/>
                <w:color w:val="00B0F0"/>
                <w:sz w:val="20"/>
                <w:szCs w:val="20"/>
              </w:rPr>
            </w:pPr>
            <w:r w:rsidRPr="00E42238">
              <w:rPr>
                <w:rFonts w:ascii="Arial" w:hAnsi="Arial" w:cs="Arial"/>
                <w:color w:val="00B0F0"/>
                <w:sz w:val="20"/>
                <w:szCs w:val="20"/>
              </w:rPr>
              <w:t>Etablir et r</w:t>
            </w:r>
            <w:r w:rsidR="00423F13" w:rsidRPr="00E42238">
              <w:rPr>
                <w:rFonts w:ascii="Arial" w:hAnsi="Arial" w:cs="Arial"/>
                <w:color w:val="00B0F0"/>
                <w:sz w:val="20"/>
                <w:szCs w:val="20"/>
              </w:rPr>
              <w:t>econna</w:t>
            </w:r>
            <w:r w:rsidRPr="00E42238">
              <w:rPr>
                <w:rFonts w:ascii="Arial" w:hAnsi="Arial" w:cs="Arial"/>
                <w:color w:val="00B0F0"/>
                <w:sz w:val="20"/>
                <w:szCs w:val="20"/>
              </w:rPr>
              <w:t>î</w:t>
            </w:r>
            <w:r w:rsidR="008C47B6">
              <w:rPr>
                <w:rFonts w:ascii="Arial" w:hAnsi="Arial" w:cs="Arial"/>
                <w:color w:val="00B0F0"/>
                <w:sz w:val="20"/>
                <w:szCs w:val="20"/>
              </w:rPr>
              <w:t>tre les équations horaires, l’</w:t>
            </w:r>
            <w:r w:rsidR="00423F13" w:rsidRPr="00E42238">
              <w:rPr>
                <w:rFonts w:ascii="Arial" w:hAnsi="Arial" w:cs="Arial"/>
                <w:color w:val="00B0F0"/>
                <w:sz w:val="20"/>
                <w:szCs w:val="20"/>
              </w:rPr>
              <w:t>expression de la trajectoire dans le cas de mouvements dans un champ uniforme (pesanteur ou électrostatique) et les exploiter.</w:t>
            </w:r>
            <w:r w:rsidR="006E3FF6" w:rsidRPr="00E42238">
              <w:rPr>
                <w:rFonts w:ascii="Arial" w:hAnsi="Arial" w:cs="Arial"/>
                <w:color w:val="00B0F0"/>
                <w:sz w:val="20"/>
                <w:szCs w:val="20"/>
              </w:rPr>
              <w:t xml:space="preserve"> </w:t>
            </w:r>
          </w:p>
          <w:p w:rsidR="00A11091" w:rsidRDefault="00423F13" w:rsidP="006E3FF6">
            <w:pPr>
              <w:spacing w:after="0" w:line="240" w:lineRule="auto"/>
              <w:rPr>
                <w:rFonts w:ascii="Arial" w:hAnsi="Arial" w:cs="Arial"/>
                <w:color w:val="00B0F0"/>
                <w:sz w:val="20"/>
                <w:szCs w:val="20"/>
              </w:rPr>
            </w:pPr>
            <w:r w:rsidRPr="00E42238">
              <w:rPr>
                <w:rFonts w:ascii="Arial" w:hAnsi="Arial" w:cs="Arial"/>
                <w:color w:val="00B0F0"/>
                <w:sz w:val="20"/>
                <w:szCs w:val="20"/>
              </w:rPr>
              <w:t xml:space="preserve">Notion de système isolé </w:t>
            </w:r>
            <w:r w:rsidR="007E3B00" w:rsidRPr="00E42238">
              <w:rPr>
                <w:rFonts w:ascii="Arial" w:hAnsi="Arial" w:cs="Arial"/>
                <w:color w:val="00B0F0"/>
                <w:sz w:val="20"/>
                <w:szCs w:val="20"/>
              </w:rPr>
              <w:t xml:space="preserve">ou </w:t>
            </w:r>
            <w:proofErr w:type="spellStart"/>
            <w:r w:rsidR="007E3B00" w:rsidRPr="00E42238">
              <w:rPr>
                <w:rFonts w:ascii="Arial" w:hAnsi="Arial" w:cs="Arial"/>
                <w:color w:val="00B0F0"/>
                <w:sz w:val="20"/>
                <w:szCs w:val="20"/>
              </w:rPr>
              <w:t>pseudoisolé</w:t>
            </w:r>
            <w:proofErr w:type="spellEnd"/>
            <w:r w:rsidR="008C47B6">
              <w:rPr>
                <w:rFonts w:ascii="Arial" w:hAnsi="Arial" w:cs="Arial"/>
                <w:color w:val="00B0F0"/>
                <w:sz w:val="20"/>
                <w:szCs w:val="20"/>
              </w:rPr>
              <w:t xml:space="preserve">. </w:t>
            </w:r>
          </w:p>
          <w:p w:rsidR="008C47B6" w:rsidRDefault="008C47B6" w:rsidP="006E3FF6">
            <w:pPr>
              <w:spacing w:after="0" w:line="240" w:lineRule="auto"/>
              <w:rPr>
                <w:rFonts w:ascii="Arial" w:hAnsi="Arial" w:cs="Arial"/>
                <w:color w:val="00B0F0"/>
                <w:sz w:val="20"/>
                <w:szCs w:val="20"/>
              </w:rPr>
            </w:pPr>
          </w:p>
          <w:p w:rsidR="008C47B6" w:rsidRPr="00E42238" w:rsidRDefault="008C47B6" w:rsidP="006E3FF6">
            <w:pPr>
              <w:spacing w:after="0" w:line="240" w:lineRule="auto"/>
              <w:rPr>
                <w:rFonts w:ascii="Arial" w:hAnsi="Arial" w:cs="Arial"/>
                <w:color w:val="00B0F0"/>
                <w:sz w:val="20"/>
                <w:szCs w:val="20"/>
              </w:rPr>
            </w:pPr>
          </w:p>
          <w:p w:rsidR="00A11091" w:rsidRPr="00E42238" w:rsidRDefault="00A11091" w:rsidP="00A11091">
            <w:pPr>
              <w:pStyle w:val="Default"/>
              <w:rPr>
                <w:color w:val="00B050"/>
                <w:sz w:val="20"/>
                <w:szCs w:val="20"/>
              </w:rPr>
            </w:pPr>
            <w:r w:rsidRPr="00E42238">
              <w:rPr>
                <w:color w:val="00B050"/>
                <w:sz w:val="20"/>
                <w:szCs w:val="20"/>
              </w:rPr>
              <w:t xml:space="preserve">L’approche qualitative des phénomènes doit être maîtrisée. L’approche quantitative, limitée aux mouvements à une dimension, serait considérée comme une tâche complexe. </w:t>
            </w:r>
          </w:p>
          <w:p w:rsidR="00A11091" w:rsidRPr="00E42238" w:rsidRDefault="00A11091" w:rsidP="006E3FF6">
            <w:pPr>
              <w:spacing w:after="0" w:line="240" w:lineRule="auto"/>
              <w:rPr>
                <w:rFonts w:ascii="Arial" w:hAnsi="Arial" w:cs="Arial"/>
                <w:color w:val="00B0F0"/>
                <w:sz w:val="20"/>
                <w:szCs w:val="20"/>
              </w:rPr>
            </w:pPr>
          </w:p>
          <w:p w:rsidR="00423F13" w:rsidRPr="00E42238" w:rsidRDefault="007E3B00" w:rsidP="006E3FF6">
            <w:pPr>
              <w:spacing w:after="0" w:line="240" w:lineRule="auto"/>
              <w:rPr>
                <w:rFonts w:ascii="Arial" w:hAnsi="Arial" w:cs="Arial"/>
                <w:sz w:val="20"/>
                <w:szCs w:val="20"/>
              </w:rPr>
            </w:pPr>
            <w:r w:rsidRPr="00E42238">
              <w:rPr>
                <w:rFonts w:ascii="Arial" w:hAnsi="Arial" w:cs="Arial"/>
                <w:color w:val="00B0F0"/>
                <w:sz w:val="20"/>
                <w:szCs w:val="20"/>
              </w:rPr>
              <w:t>Calculer une vitesse à l’aide d’un bilan quantitatif de quantité de mouvement</w:t>
            </w:r>
            <w:r w:rsidR="00A11091" w:rsidRPr="00E42238">
              <w:rPr>
                <w:rFonts w:ascii="Arial" w:hAnsi="Arial" w:cs="Arial"/>
                <w:color w:val="00B0F0"/>
                <w:sz w:val="20"/>
                <w:szCs w:val="20"/>
              </w:rPr>
              <w:t>.</w:t>
            </w:r>
          </w:p>
          <w:p w:rsidR="00A11091" w:rsidRPr="00E42238" w:rsidRDefault="00A11091" w:rsidP="00A11091">
            <w:pPr>
              <w:pStyle w:val="Default"/>
              <w:rPr>
                <w:color w:val="00B050"/>
                <w:sz w:val="20"/>
                <w:szCs w:val="20"/>
              </w:rPr>
            </w:pPr>
          </w:p>
          <w:p w:rsidR="00A11091" w:rsidRPr="00E42238" w:rsidRDefault="00A11091" w:rsidP="00A11091">
            <w:pPr>
              <w:pStyle w:val="Default"/>
              <w:rPr>
                <w:color w:val="00B050"/>
                <w:sz w:val="20"/>
                <w:szCs w:val="20"/>
              </w:rPr>
            </w:pPr>
            <w:r w:rsidRPr="00E42238">
              <w:rPr>
                <w:color w:val="00B050"/>
                <w:sz w:val="20"/>
                <w:szCs w:val="20"/>
              </w:rPr>
              <w:t xml:space="preserve">Dans le prolongement des compétences attendues des classes de seconde et de première S, la loi de la gravitation universelle doit être connue. </w:t>
            </w:r>
          </w:p>
          <w:p w:rsidR="00A11091" w:rsidRPr="00E42238" w:rsidRDefault="00A11091" w:rsidP="00A11091">
            <w:pPr>
              <w:spacing w:after="0" w:line="240" w:lineRule="auto"/>
              <w:rPr>
                <w:sz w:val="20"/>
                <w:szCs w:val="20"/>
              </w:rPr>
            </w:pPr>
            <w:r w:rsidRPr="00E42238">
              <w:rPr>
                <w:rFonts w:ascii="Arial" w:hAnsi="Arial" w:cs="Arial"/>
                <w:color w:val="00B050"/>
                <w:sz w:val="20"/>
                <w:szCs w:val="20"/>
              </w:rPr>
              <w:t xml:space="preserve">On n’attend pas de l’élève qu’il connaisse et utilise la base de </w:t>
            </w:r>
            <w:proofErr w:type="spellStart"/>
            <w:r w:rsidRPr="00E42238">
              <w:rPr>
                <w:rFonts w:ascii="Arial" w:hAnsi="Arial" w:cs="Arial"/>
                <w:color w:val="00B050"/>
                <w:sz w:val="20"/>
                <w:szCs w:val="20"/>
              </w:rPr>
              <w:t>Frenet</w:t>
            </w:r>
            <w:proofErr w:type="spellEnd"/>
            <w:r w:rsidRPr="00E42238">
              <w:rPr>
                <w:rFonts w:ascii="Arial" w:hAnsi="Arial" w:cs="Arial"/>
                <w:color w:val="00B050"/>
                <w:sz w:val="20"/>
                <w:szCs w:val="20"/>
              </w:rPr>
              <w:t>.</w:t>
            </w:r>
            <w:r w:rsidRPr="00E42238">
              <w:rPr>
                <w:sz w:val="20"/>
                <w:szCs w:val="20"/>
              </w:rPr>
              <w:t xml:space="preserve"> </w:t>
            </w:r>
          </w:p>
          <w:p w:rsidR="00423F13" w:rsidRPr="00E42238" w:rsidRDefault="0055220A" w:rsidP="00A11091">
            <w:pPr>
              <w:spacing w:after="0" w:line="240" w:lineRule="auto"/>
              <w:rPr>
                <w:rFonts w:ascii="Arial" w:hAnsi="Arial" w:cs="Arial"/>
                <w:color w:val="00B0F0"/>
                <w:sz w:val="20"/>
                <w:szCs w:val="20"/>
              </w:rPr>
            </w:pPr>
            <w:r w:rsidRPr="00E42238">
              <w:rPr>
                <w:rFonts w:ascii="Arial" w:hAnsi="Arial" w:cs="Arial"/>
                <w:color w:val="00B0F0"/>
                <w:sz w:val="20"/>
                <w:szCs w:val="20"/>
              </w:rPr>
              <w:t xml:space="preserve">Connaître l’expression vectorielle </w:t>
            </w:r>
            <w:r w:rsidR="00E139BA" w:rsidRPr="00E42238">
              <w:rPr>
                <w:rFonts w:ascii="Arial" w:hAnsi="Arial" w:cs="Arial"/>
                <w:color w:val="00B0F0"/>
                <w:sz w:val="20"/>
                <w:szCs w:val="20"/>
              </w:rPr>
              <w:t xml:space="preserve">ou les caractéristiques </w:t>
            </w:r>
            <w:r w:rsidRPr="00E42238">
              <w:rPr>
                <w:rFonts w:ascii="Arial" w:hAnsi="Arial" w:cs="Arial"/>
                <w:color w:val="00B0F0"/>
                <w:sz w:val="20"/>
                <w:szCs w:val="20"/>
              </w:rPr>
              <w:t xml:space="preserve">de la </w:t>
            </w:r>
            <w:r w:rsidR="00E139BA" w:rsidRPr="00E42238">
              <w:rPr>
                <w:rFonts w:ascii="Arial" w:hAnsi="Arial" w:cs="Arial"/>
                <w:color w:val="00B0F0"/>
                <w:sz w:val="20"/>
                <w:szCs w:val="20"/>
              </w:rPr>
              <w:t>f</w:t>
            </w:r>
            <w:r w:rsidR="00423F13" w:rsidRPr="00E42238">
              <w:rPr>
                <w:rFonts w:ascii="Arial" w:hAnsi="Arial" w:cs="Arial"/>
                <w:color w:val="00B0F0"/>
                <w:sz w:val="20"/>
                <w:szCs w:val="20"/>
              </w:rPr>
              <w:t xml:space="preserve">orce d’attraction </w:t>
            </w:r>
            <w:r w:rsidR="00A11091" w:rsidRPr="00E42238">
              <w:rPr>
                <w:rFonts w:ascii="Arial" w:hAnsi="Arial" w:cs="Arial"/>
                <w:color w:val="00B0F0"/>
                <w:sz w:val="20"/>
                <w:szCs w:val="20"/>
              </w:rPr>
              <w:t>g</w:t>
            </w:r>
            <w:r w:rsidR="00423F13" w:rsidRPr="00E42238">
              <w:rPr>
                <w:rFonts w:ascii="Arial" w:hAnsi="Arial" w:cs="Arial"/>
                <w:color w:val="00B0F0"/>
                <w:sz w:val="20"/>
                <w:szCs w:val="20"/>
              </w:rPr>
              <w:t>ravitationnelle.</w:t>
            </w:r>
          </w:p>
          <w:p w:rsidR="00423F13" w:rsidRPr="00E42238" w:rsidRDefault="00423F13" w:rsidP="006E3FF6">
            <w:pPr>
              <w:spacing w:after="0" w:line="240" w:lineRule="auto"/>
              <w:rPr>
                <w:rFonts w:ascii="Arial" w:hAnsi="Arial" w:cs="Arial"/>
                <w:color w:val="00B0F0"/>
                <w:sz w:val="20"/>
                <w:szCs w:val="20"/>
              </w:rPr>
            </w:pPr>
            <w:r w:rsidRPr="00E42238">
              <w:rPr>
                <w:rFonts w:ascii="Arial" w:hAnsi="Arial" w:cs="Arial"/>
                <w:color w:val="00B0F0"/>
                <w:sz w:val="20"/>
                <w:szCs w:val="20"/>
              </w:rPr>
              <w:t>Expression des accélérations normale et tangentielle</w:t>
            </w:r>
            <w:r w:rsidR="00A11091" w:rsidRPr="00E42238">
              <w:rPr>
                <w:rFonts w:ascii="Arial" w:hAnsi="Arial" w:cs="Arial"/>
                <w:color w:val="00B0F0"/>
                <w:sz w:val="20"/>
                <w:szCs w:val="20"/>
              </w:rPr>
              <w:t>.</w:t>
            </w:r>
          </w:p>
          <w:p w:rsidR="00423F13" w:rsidRPr="00E42238" w:rsidRDefault="00E139BA" w:rsidP="006E3FF6">
            <w:pPr>
              <w:spacing w:after="0" w:line="240" w:lineRule="auto"/>
              <w:rPr>
                <w:rFonts w:ascii="Arial" w:hAnsi="Arial" w:cs="Arial"/>
                <w:color w:val="00B0F0"/>
                <w:sz w:val="20"/>
                <w:szCs w:val="20"/>
              </w:rPr>
            </w:pPr>
            <w:r w:rsidRPr="00E42238">
              <w:rPr>
                <w:rFonts w:ascii="Arial" w:hAnsi="Arial" w:cs="Arial"/>
                <w:color w:val="00B0F0"/>
                <w:sz w:val="20"/>
                <w:szCs w:val="20"/>
              </w:rPr>
              <w:t>Définir et exploiter la notion</w:t>
            </w:r>
            <w:r w:rsidR="00423F13" w:rsidRPr="00E42238">
              <w:rPr>
                <w:rFonts w:ascii="Arial" w:hAnsi="Arial" w:cs="Arial"/>
                <w:color w:val="00B0F0"/>
                <w:sz w:val="20"/>
                <w:szCs w:val="20"/>
              </w:rPr>
              <w:t xml:space="preserve"> de révolution (période, circonférence, vitesse)</w:t>
            </w:r>
          </w:p>
          <w:p w:rsidR="00C1360D" w:rsidRPr="00EE5615" w:rsidRDefault="00E139BA" w:rsidP="006E3FF6">
            <w:pPr>
              <w:spacing w:after="0" w:line="240" w:lineRule="auto"/>
              <w:rPr>
                <w:rFonts w:ascii="Arial" w:hAnsi="Arial" w:cs="Arial"/>
                <w:b/>
                <w:color w:val="00B0F0"/>
                <w:sz w:val="20"/>
                <w:szCs w:val="20"/>
              </w:rPr>
            </w:pPr>
            <w:r w:rsidRPr="00E42238">
              <w:rPr>
                <w:rFonts w:ascii="Arial" w:hAnsi="Arial" w:cs="Arial"/>
                <w:color w:val="00B0F0"/>
                <w:sz w:val="20"/>
                <w:szCs w:val="20"/>
              </w:rPr>
              <w:t xml:space="preserve">Exploitation possible de </w:t>
            </w:r>
            <w:r w:rsidR="00FA542E" w:rsidRPr="00E42238">
              <w:rPr>
                <w:rFonts w:ascii="Arial" w:hAnsi="Arial" w:cs="Arial"/>
                <w:color w:val="00B0F0"/>
                <w:sz w:val="20"/>
                <w:szCs w:val="20"/>
              </w:rPr>
              <w:t>la 2</w:t>
            </w:r>
            <w:r w:rsidR="00FA542E" w:rsidRPr="00E42238">
              <w:rPr>
                <w:rFonts w:ascii="Arial" w:hAnsi="Arial" w:cs="Arial"/>
                <w:color w:val="00B0F0"/>
                <w:sz w:val="20"/>
                <w:szCs w:val="20"/>
                <w:vertAlign w:val="superscript"/>
              </w:rPr>
              <w:t>ème</w:t>
            </w:r>
            <w:r w:rsidRPr="00E42238">
              <w:rPr>
                <w:rFonts w:ascii="Arial" w:hAnsi="Arial" w:cs="Arial"/>
                <w:color w:val="00B0F0"/>
                <w:sz w:val="20"/>
                <w:szCs w:val="20"/>
              </w:rPr>
              <w:t xml:space="preserve"> loi de </w:t>
            </w:r>
            <w:proofErr w:type="spellStart"/>
            <w:r w:rsidRPr="00E42238">
              <w:rPr>
                <w:rFonts w:ascii="Arial" w:hAnsi="Arial" w:cs="Arial"/>
                <w:color w:val="00B0F0"/>
                <w:sz w:val="20"/>
                <w:szCs w:val="20"/>
              </w:rPr>
              <w:t>Ké</w:t>
            </w:r>
            <w:r w:rsidR="00FA542E" w:rsidRPr="00E42238">
              <w:rPr>
                <w:rFonts w:ascii="Arial" w:hAnsi="Arial" w:cs="Arial"/>
                <w:color w:val="00B0F0"/>
                <w:sz w:val="20"/>
                <w:szCs w:val="20"/>
              </w:rPr>
              <w:t>pler</w:t>
            </w:r>
            <w:proofErr w:type="spellEnd"/>
            <w:r w:rsidR="00A11091" w:rsidRPr="00E42238">
              <w:rPr>
                <w:rFonts w:ascii="Arial" w:hAnsi="Arial" w:cs="Arial"/>
                <w:color w:val="00B0F0"/>
                <w:sz w:val="20"/>
                <w:szCs w:val="20"/>
              </w:rPr>
              <w:t xml:space="preserve"> pour montrer que le mouvement est circulaire et uniforme.</w:t>
            </w:r>
          </w:p>
        </w:tc>
      </w:tr>
      <w:tr w:rsidR="00423F13" w:rsidTr="006E3FF6">
        <w:trPr>
          <w:trHeight w:val="418"/>
        </w:trPr>
        <w:tc>
          <w:tcPr>
            <w:tcW w:w="4567" w:type="dxa"/>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rPr>
                <w:rFonts w:ascii="Arial" w:hAnsi="Arial" w:cs="Arial"/>
                <w:sz w:val="20"/>
                <w:szCs w:val="20"/>
              </w:rPr>
            </w:pPr>
            <w:r>
              <w:rPr>
                <w:rFonts w:ascii="Arial" w:hAnsi="Arial" w:cs="Arial"/>
                <w:b/>
                <w:sz w:val="20"/>
                <w:szCs w:val="20"/>
              </w:rPr>
              <w:lastRenderedPageBreak/>
              <w:t>Mesure du temps et oscillateur, amortissement</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8A5439" w:rsidRDefault="008A5439" w:rsidP="006E3FF6">
            <w:pPr>
              <w:spacing w:after="0" w:line="240" w:lineRule="auto"/>
              <w:rPr>
                <w:rFonts w:ascii="Arial" w:hAnsi="Arial" w:cs="Arial"/>
                <w:sz w:val="20"/>
                <w:szCs w:val="20"/>
              </w:rPr>
            </w:pPr>
          </w:p>
          <w:p w:rsidR="008A5439" w:rsidRDefault="008A5439"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b/>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Travail d’une force.</w:t>
            </w:r>
          </w:p>
          <w:p w:rsidR="00423F13" w:rsidRDefault="00423F13" w:rsidP="006E3FF6">
            <w:pPr>
              <w:spacing w:after="0" w:line="240" w:lineRule="auto"/>
              <w:rPr>
                <w:rFonts w:ascii="Arial" w:hAnsi="Arial" w:cs="Arial"/>
                <w:sz w:val="20"/>
                <w:szCs w:val="20"/>
              </w:rPr>
            </w:pPr>
            <w:r>
              <w:rPr>
                <w:rFonts w:ascii="Arial" w:hAnsi="Arial" w:cs="Arial"/>
                <w:sz w:val="20"/>
                <w:szCs w:val="20"/>
              </w:rPr>
              <w:t>Force conservative ; énergie potentielle.</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Forces non conservatives : exemple des frottements.</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Énergie mécanique.</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8A5439" w:rsidRDefault="008A5439"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 xml:space="preserve">Étude énergétique des oscillations libres d’un système mécanique. </w:t>
            </w:r>
          </w:p>
          <w:p w:rsidR="00423F13" w:rsidRDefault="00423F13" w:rsidP="006E3FF6">
            <w:pPr>
              <w:spacing w:after="0" w:line="240" w:lineRule="auto"/>
              <w:rPr>
                <w:rFonts w:ascii="Arial" w:hAnsi="Arial" w:cs="Arial"/>
                <w:sz w:val="20"/>
                <w:szCs w:val="20"/>
              </w:rPr>
            </w:pPr>
            <w:r>
              <w:rPr>
                <w:rFonts w:ascii="Arial" w:hAnsi="Arial" w:cs="Arial"/>
                <w:sz w:val="20"/>
                <w:szCs w:val="20"/>
              </w:rPr>
              <w:t xml:space="preserve">Dissipation d’énergie. </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i/>
                <w:sz w:val="20"/>
                <w:szCs w:val="20"/>
              </w:rPr>
            </w:pPr>
            <w:r>
              <w:rPr>
                <w:rFonts w:ascii="Arial" w:hAnsi="Arial" w:cs="Arial"/>
                <w:sz w:val="20"/>
                <w:szCs w:val="20"/>
              </w:rPr>
              <w:t>Définition du temps atomique.</w:t>
            </w:r>
          </w:p>
        </w:tc>
        <w:tc>
          <w:tcPr>
            <w:tcW w:w="5861" w:type="dxa"/>
            <w:gridSpan w:val="2"/>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rPr>
                <w:rFonts w:ascii="Arial" w:hAnsi="Arial" w:cs="Arial"/>
                <w:i/>
                <w:sz w:val="20"/>
              </w:rPr>
            </w:pPr>
            <w:r>
              <w:rPr>
                <w:rFonts w:ascii="Arial" w:hAnsi="Arial" w:cs="Arial"/>
                <w:i/>
                <w:sz w:val="20"/>
                <w:szCs w:val="20"/>
              </w:rPr>
              <w:lastRenderedPageBreak/>
              <w:t>Pratiquer une démarche expérimentale pour mettre en évidence :</w:t>
            </w:r>
          </w:p>
          <w:p w:rsidR="00423F13" w:rsidRDefault="00423F13" w:rsidP="008A5439">
            <w:pPr>
              <w:numPr>
                <w:ilvl w:val="0"/>
                <w:numId w:val="2"/>
              </w:numPr>
              <w:suppressAutoHyphens w:val="0"/>
              <w:spacing w:after="0" w:line="240" w:lineRule="auto"/>
              <w:ind w:left="400" w:firstLine="0"/>
              <w:rPr>
                <w:rFonts w:ascii="Arial" w:hAnsi="Arial" w:cs="Arial"/>
                <w:i/>
                <w:sz w:val="20"/>
              </w:rPr>
            </w:pPr>
            <w:r>
              <w:rPr>
                <w:rFonts w:ascii="Arial" w:hAnsi="Arial" w:cs="Arial"/>
                <w:i/>
                <w:sz w:val="20"/>
              </w:rPr>
              <w:t>les différents paramètres influençant la période d’un oscillateur mécanique ;</w:t>
            </w:r>
          </w:p>
          <w:p w:rsidR="00423F13" w:rsidRDefault="00423F13" w:rsidP="008A5439">
            <w:pPr>
              <w:numPr>
                <w:ilvl w:val="0"/>
                <w:numId w:val="2"/>
              </w:numPr>
              <w:suppressAutoHyphens w:val="0"/>
              <w:spacing w:after="0" w:line="240" w:lineRule="auto"/>
              <w:ind w:left="400" w:firstLine="0"/>
              <w:rPr>
                <w:rFonts w:ascii="Arial" w:hAnsi="Arial" w:cs="Arial"/>
                <w:sz w:val="20"/>
                <w:szCs w:val="20"/>
              </w:rPr>
            </w:pPr>
            <w:r>
              <w:rPr>
                <w:rFonts w:ascii="Arial" w:hAnsi="Arial" w:cs="Arial"/>
                <w:i/>
                <w:sz w:val="20"/>
              </w:rPr>
              <w:t xml:space="preserve">son amortissement. </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 xml:space="preserve">Établir et exploiter les expressions du travail d’une force constante (force de pesanteur, force électrique dans le cas d’un champ uniforme). </w:t>
            </w:r>
          </w:p>
          <w:p w:rsidR="00423F13" w:rsidRDefault="00423F13" w:rsidP="006E3FF6">
            <w:pPr>
              <w:spacing w:after="0" w:line="240" w:lineRule="auto"/>
              <w:rPr>
                <w:rFonts w:ascii="Arial" w:hAnsi="Arial" w:cs="Arial"/>
                <w:sz w:val="20"/>
                <w:szCs w:val="20"/>
              </w:rPr>
            </w:pPr>
            <w:r>
              <w:rPr>
                <w:rFonts w:ascii="Arial" w:hAnsi="Arial" w:cs="Arial"/>
                <w:sz w:val="20"/>
                <w:szCs w:val="20"/>
              </w:rPr>
              <w:t>Établir l’expression du travail d’une force de frottement d’intensité constante dans le cas d’une trajectoire rectiligne.</w:t>
            </w:r>
          </w:p>
          <w:p w:rsidR="00423F13" w:rsidRDefault="00423F13" w:rsidP="006E3FF6">
            <w:pPr>
              <w:spacing w:after="0" w:line="240" w:lineRule="auto"/>
              <w:rPr>
                <w:rFonts w:ascii="Arial" w:hAnsi="Arial" w:cs="Arial"/>
                <w:sz w:val="20"/>
                <w:szCs w:val="20"/>
              </w:rPr>
            </w:pPr>
          </w:p>
          <w:p w:rsidR="008A5439" w:rsidRDefault="008A5439"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i/>
                <w:sz w:val="20"/>
                <w:szCs w:val="20"/>
              </w:rPr>
            </w:pPr>
            <w:r>
              <w:rPr>
                <w:rFonts w:ascii="Arial" w:hAnsi="Arial" w:cs="Arial"/>
                <w:sz w:val="20"/>
                <w:szCs w:val="20"/>
              </w:rPr>
              <w:lastRenderedPageBreak/>
              <w:t xml:space="preserve">Analyser les transferts énergétiques au cours d’un mouvement d’un point matériel. </w:t>
            </w:r>
          </w:p>
          <w:p w:rsidR="00423F13" w:rsidRDefault="00423F13" w:rsidP="006E3FF6">
            <w:pPr>
              <w:spacing w:after="0" w:line="240" w:lineRule="auto"/>
              <w:rPr>
                <w:rFonts w:ascii="Arial" w:hAnsi="Arial" w:cs="Arial"/>
                <w:i/>
                <w:sz w:val="20"/>
                <w:szCs w:val="20"/>
              </w:rPr>
            </w:pPr>
          </w:p>
          <w:p w:rsidR="008A5439" w:rsidRDefault="008A5439" w:rsidP="006E3FF6">
            <w:pPr>
              <w:spacing w:after="0" w:line="240" w:lineRule="auto"/>
              <w:rPr>
                <w:rFonts w:ascii="Arial" w:hAnsi="Arial" w:cs="Arial"/>
                <w:i/>
                <w:sz w:val="20"/>
                <w:szCs w:val="20"/>
              </w:rPr>
            </w:pPr>
          </w:p>
          <w:p w:rsidR="00423F13" w:rsidRDefault="00423F13" w:rsidP="006E3FF6">
            <w:pPr>
              <w:spacing w:after="0" w:line="240" w:lineRule="auto"/>
              <w:rPr>
                <w:rFonts w:ascii="Arial" w:hAnsi="Arial" w:cs="Arial"/>
                <w:sz w:val="20"/>
                <w:szCs w:val="20"/>
              </w:rPr>
            </w:pPr>
            <w:r>
              <w:rPr>
                <w:rFonts w:ascii="Arial" w:hAnsi="Arial" w:cs="Arial"/>
                <w:i/>
                <w:sz w:val="20"/>
                <w:szCs w:val="20"/>
              </w:rPr>
              <w:t xml:space="preserve">Pratiquer une démarche expérimentale pour étudier l’évolution des énergies cinétique, potentielle et mécanique d’un oscillateur. </w:t>
            </w:r>
          </w:p>
          <w:p w:rsidR="008A5439" w:rsidRDefault="008A5439"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Extraire et exploiter des informations sur l’influence des phénomènes dissipatifs sur la problématique de la mesure du temps et la définition de la seconde.</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i/>
                <w:sz w:val="20"/>
                <w:szCs w:val="20"/>
              </w:rPr>
            </w:pPr>
            <w:r>
              <w:rPr>
                <w:rFonts w:ascii="Arial" w:hAnsi="Arial" w:cs="Arial"/>
                <w:sz w:val="20"/>
                <w:szCs w:val="20"/>
              </w:rPr>
              <w:t>Extraire et exploiter des informations pour justifier l’utilisation des horloges atomiques dans la mesure du temps.</w:t>
            </w: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tcPr>
          <w:p w:rsidR="00541F89" w:rsidRDefault="00541F89" w:rsidP="006E3FF6">
            <w:pPr>
              <w:spacing w:after="0" w:line="240" w:lineRule="auto"/>
              <w:rPr>
                <w:rFonts w:ascii="Arial" w:hAnsi="Arial" w:cs="Arial"/>
                <w:i/>
                <w:sz w:val="20"/>
                <w:szCs w:val="20"/>
              </w:rPr>
            </w:pPr>
          </w:p>
          <w:p w:rsidR="00541F89" w:rsidRDefault="00541F89" w:rsidP="006E3FF6">
            <w:pPr>
              <w:spacing w:after="0" w:line="240" w:lineRule="auto"/>
              <w:rPr>
                <w:rFonts w:ascii="Arial" w:hAnsi="Arial" w:cs="Arial"/>
                <w:i/>
                <w:sz w:val="20"/>
                <w:szCs w:val="20"/>
              </w:rPr>
            </w:pPr>
          </w:p>
          <w:p w:rsidR="00423F13" w:rsidRPr="00470644" w:rsidRDefault="00423F13" w:rsidP="006E3FF6">
            <w:pPr>
              <w:spacing w:after="0" w:line="240" w:lineRule="auto"/>
              <w:rPr>
                <w:rFonts w:ascii="Arial" w:hAnsi="Arial" w:cs="Arial"/>
                <w:color w:val="00B0F0"/>
                <w:sz w:val="20"/>
                <w:szCs w:val="20"/>
              </w:rPr>
            </w:pPr>
            <w:r w:rsidRPr="00470644">
              <w:rPr>
                <w:rFonts w:ascii="Arial" w:hAnsi="Arial" w:cs="Arial"/>
                <w:color w:val="00B0F0"/>
                <w:sz w:val="20"/>
                <w:szCs w:val="20"/>
              </w:rPr>
              <w:t>Période</w:t>
            </w:r>
            <w:r w:rsidR="00E139BA" w:rsidRPr="00470644">
              <w:rPr>
                <w:rFonts w:ascii="Arial" w:hAnsi="Arial" w:cs="Arial"/>
                <w:color w:val="00B0F0"/>
                <w:sz w:val="20"/>
                <w:szCs w:val="20"/>
              </w:rPr>
              <w:t xml:space="preserve"> propre et pseudo-période</w:t>
            </w:r>
            <w:r w:rsidR="00EE5615" w:rsidRPr="00470644">
              <w:rPr>
                <w:rFonts w:ascii="Arial" w:hAnsi="Arial" w:cs="Arial"/>
                <w:color w:val="00B0F0"/>
                <w:sz w:val="20"/>
                <w:szCs w:val="20"/>
              </w:rPr>
              <w:t xml:space="preserve"> (constatée et utilisable sans définition)</w:t>
            </w:r>
            <w:r w:rsidRPr="00470644">
              <w:rPr>
                <w:rFonts w:ascii="Arial" w:hAnsi="Arial" w:cs="Arial"/>
                <w:color w:val="00B0F0"/>
                <w:sz w:val="20"/>
                <w:szCs w:val="20"/>
              </w:rPr>
              <w:t>, fréquence, oscillateur, mouvement périodique</w:t>
            </w:r>
            <w:r w:rsidR="00470644">
              <w:rPr>
                <w:rFonts w:ascii="Arial" w:hAnsi="Arial" w:cs="Arial"/>
                <w:color w:val="00B0F0"/>
                <w:sz w:val="20"/>
                <w:szCs w:val="20"/>
              </w:rPr>
              <w:t>.</w:t>
            </w:r>
          </w:p>
          <w:p w:rsidR="00423F13" w:rsidRDefault="00423F13" w:rsidP="006E3FF6">
            <w:pPr>
              <w:spacing w:after="0" w:line="240" w:lineRule="auto"/>
              <w:rPr>
                <w:rFonts w:ascii="Arial" w:hAnsi="Arial" w:cs="Arial"/>
                <w:i/>
                <w:sz w:val="20"/>
                <w:szCs w:val="20"/>
              </w:rPr>
            </w:pPr>
          </w:p>
          <w:p w:rsidR="00423F13" w:rsidRDefault="00423F13" w:rsidP="006E3FF6">
            <w:pPr>
              <w:spacing w:after="0" w:line="240" w:lineRule="auto"/>
              <w:rPr>
                <w:rFonts w:ascii="Arial" w:hAnsi="Arial" w:cs="Arial"/>
                <w:i/>
                <w:sz w:val="20"/>
                <w:szCs w:val="20"/>
              </w:rPr>
            </w:pPr>
          </w:p>
          <w:p w:rsidR="00470644" w:rsidRPr="00470644" w:rsidRDefault="00470644" w:rsidP="00470644">
            <w:pPr>
              <w:pStyle w:val="Default"/>
              <w:rPr>
                <w:color w:val="00B050"/>
                <w:sz w:val="20"/>
                <w:szCs w:val="20"/>
              </w:rPr>
            </w:pPr>
            <w:r w:rsidRPr="00470644">
              <w:rPr>
                <w:color w:val="00B050"/>
                <w:sz w:val="20"/>
                <w:szCs w:val="20"/>
              </w:rPr>
              <w:t xml:space="preserve">Le produit scalaire est abordé dans le programme de mathématiques de la classe de terminale S. </w:t>
            </w:r>
          </w:p>
          <w:p w:rsidR="00470644" w:rsidRPr="00470644" w:rsidRDefault="00470644" w:rsidP="00470644">
            <w:pPr>
              <w:pStyle w:val="Default"/>
              <w:rPr>
                <w:color w:val="00B050"/>
                <w:sz w:val="20"/>
                <w:szCs w:val="20"/>
              </w:rPr>
            </w:pPr>
            <w:r w:rsidRPr="00470644">
              <w:rPr>
                <w:color w:val="00B050"/>
                <w:sz w:val="20"/>
                <w:szCs w:val="20"/>
              </w:rPr>
              <w:t xml:space="preserve">La compétence attendue en première S : « Connaître et utiliser l’expression de l’énergie cinétique d’un solide en translation et de l’énergie potentielle de pesanteur d’un solide au voisinage de la Terre » est ici réinvestie. Toute autre expression de l’énergie potentielle ne sera </w:t>
            </w:r>
            <w:r w:rsidRPr="00470644">
              <w:rPr>
                <w:color w:val="00B050"/>
                <w:sz w:val="20"/>
                <w:szCs w:val="20"/>
              </w:rPr>
              <w:lastRenderedPageBreak/>
              <w:t xml:space="preserve">exigible que dans l’enseignement supérieur. </w:t>
            </w:r>
          </w:p>
          <w:p w:rsidR="00470644" w:rsidRPr="00470644" w:rsidRDefault="00470644" w:rsidP="00470644">
            <w:pPr>
              <w:pStyle w:val="Default"/>
              <w:rPr>
                <w:color w:val="00B050"/>
                <w:sz w:val="20"/>
                <w:szCs w:val="20"/>
              </w:rPr>
            </w:pPr>
            <w:r w:rsidRPr="00470644">
              <w:rPr>
                <w:color w:val="00B050"/>
                <w:sz w:val="20"/>
                <w:szCs w:val="20"/>
              </w:rPr>
              <w:t xml:space="preserve">La compétence attendue en première S : « Exploiter le principe de conservation de l’énergie dans des situations mettant en jeu différentes formes d’énergie» est ici réinvestie dans des situations plus variées. </w:t>
            </w:r>
          </w:p>
          <w:p w:rsidR="00423F13" w:rsidRPr="00470644" w:rsidRDefault="00470644" w:rsidP="00470644">
            <w:pPr>
              <w:spacing w:after="0" w:line="240" w:lineRule="auto"/>
              <w:rPr>
                <w:rFonts w:ascii="Arial" w:hAnsi="Arial" w:cs="Arial"/>
                <w:color w:val="00B050"/>
                <w:sz w:val="20"/>
                <w:szCs w:val="20"/>
              </w:rPr>
            </w:pPr>
            <w:r w:rsidRPr="00470644">
              <w:rPr>
                <w:rFonts w:ascii="Arial" w:hAnsi="Arial" w:cs="Arial"/>
                <w:color w:val="00B050"/>
                <w:sz w:val="20"/>
                <w:szCs w:val="20"/>
              </w:rPr>
              <w:t xml:space="preserve">La maîtrise de la compétence exigible suppose que soit connu le sens du terme « phénomènes dissipatifs ». En terminale, l’évolution de la période d’un oscillateur amorti est constatée. La notion de pseudo période peut être utilisée en classe mais ne sera définie que dans l’enseignement supérieur. </w:t>
            </w:r>
          </w:p>
          <w:p w:rsidR="00423F13" w:rsidRPr="00E42238" w:rsidRDefault="00423F13" w:rsidP="006E3FF6">
            <w:pPr>
              <w:spacing w:after="0" w:line="240" w:lineRule="auto"/>
              <w:rPr>
                <w:rFonts w:ascii="Arial" w:hAnsi="Arial" w:cs="Arial"/>
                <w:sz w:val="20"/>
                <w:szCs w:val="20"/>
              </w:rPr>
            </w:pPr>
          </w:p>
          <w:p w:rsidR="00541F89" w:rsidRPr="00E42238" w:rsidRDefault="00423F13" w:rsidP="006E3FF6">
            <w:pPr>
              <w:spacing w:after="0" w:line="240" w:lineRule="auto"/>
              <w:rPr>
                <w:rFonts w:ascii="Arial" w:hAnsi="Arial" w:cs="Arial"/>
                <w:color w:val="00B0F0"/>
                <w:sz w:val="20"/>
                <w:szCs w:val="20"/>
              </w:rPr>
            </w:pPr>
            <w:r w:rsidRPr="00E42238">
              <w:rPr>
                <w:rFonts w:ascii="Arial" w:hAnsi="Arial" w:cs="Arial"/>
                <w:color w:val="00B0F0"/>
                <w:sz w:val="20"/>
                <w:szCs w:val="20"/>
              </w:rPr>
              <w:t>Travail d’une force d’intensité constante :</w:t>
            </w:r>
          </w:p>
          <w:p w:rsidR="00E139BA" w:rsidRPr="00E42238" w:rsidRDefault="00423F13" w:rsidP="006E3FF6">
            <w:pPr>
              <w:spacing w:after="0" w:line="240" w:lineRule="auto"/>
              <w:rPr>
                <w:rFonts w:ascii="Arial" w:hAnsi="Arial" w:cs="Arial"/>
                <w:color w:val="00B0F0"/>
                <w:sz w:val="20"/>
                <w:szCs w:val="20"/>
              </w:rPr>
            </w:pPr>
            <w:r w:rsidRPr="00E42238">
              <w:rPr>
                <w:rFonts w:ascii="Arial" w:hAnsi="Arial" w:cs="Arial"/>
                <w:color w:val="00B0F0"/>
                <w:sz w:val="20"/>
                <w:szCs w:val="20"/>
              </w:rPr>
              <w:t xml:space="preserve"> </w:t>
            </w:r>
            <m:oMath>
              <m:sSub>
                <m:sSubPr>
                  <m:ctrlPr>
                    <w:rPr>
                      <w:rFonts w:ascii="Cambria Math" w:hAnsi="Cambria Math" w:cs="Arial"/>
                      <w:i/>
                      <w:color w:val="00B0F0"/>
                      <w:sz w:val="20"/>
                      <w:szCs w:val="20"/>
                    </w:rPr>
                  </m:ctrlPr>
                </m:sSubPr>
                <m:e>
                  <m:r>
                    <w:rPr>
                      <w:rFonts w:ascii="Cambria Math" w:hAnsi="Cambria Math" w:cs="Arial"/>
                      <w:color w:val="00B0F0"/>
                      <w:sz w:val="20"/>
                      <w:szCs w:val="20"/>
                    </w:rPr>
                    <m:t>W</m:t>
                  </m:r>
                </m:e>
                <m:sub>
                  <m:r>
                    <w:rPr>
                      <w:rFonts w:ascii="Cambria Math" w:hAnsi="Cambria Math" w:cs="Arial"/>
                      <w:color w:val="00B0F0"/>
                      <w:sz w:val="20"/>
                      <w:szCs w:val="20"/>
                    </w:rPr>
                    <m:t>AB</m:t>
                  </m:r>
                </m:sub>
              </m:sSub>
              <m:d>
                <m:dPr>
                  <m:ctrlPr>
                    <w:rPr>
                      <w:rFonts w:ascii="Cambria Math" w:hAnsi="Cambria Math" w:cs="Arial"/>
                      <w:i/>
                      <w:color w:val="00B0F0"/>
                      <w:sz w:val="20"/>
                      <w:szCs w:val="20"/>
                    </w:rPr>
                  </m:ctrlPr>
                </m:dPr>
                <m:e>
                  <m:acc>
                    <m:accPr>
                      <m:chr m:val="⃗"/>
                      <m:ctrlPr>
                        <w:rPr>
                          <w:rFonts w:ascii="Cambria Math" w:hAnsi="Cambria Math" w:cs="Arial"/>
                          <w:i/>
                          <w:color w:val="00B0F0"/>
                          <w:sz w:val="20"/>
                          <w:szCs w:val="20"/>
                        </w:rPr>
                      </m:ctrlPr>
                    </m:accPr>
                    <m:e>
                      <m:r>
                        <w:rPr>
                          <w:rFonts w:ascii="Cambria Math" w:hAnsi="Cambria Math" w:cs="Arial"/>
                          <w:color w:val="00B0F0"/>
                          <w:sz w:val="20"/>
                          <w:szCs w:val="20"/>
                        </w:rPr>
                        <m:t>F</m:t>
                      </m:r>
                    </m:e>
                  </m:acc>
                </m:e>
              </m:d>
              <m:r>
                <w:rPr>
                  <w:rFonts w:ascii="Cambria Math" w:hAnsi="Cambria Math" w:cs="Arial"/>
                  <w:color w:val="00B0F0"/>
                  <w:sz w:val="20"/>
                  <w:szCs w:val="20"/>
                </w:rPr>
                <m:t>=</m:t>
              </m:r>
              <m:acc>
                <m:accPr>
                  <m:chr m:val="⃗"/>
                  <m:ctrlPr>
                    <w:rPr>
                      <w:rFonts w:ascii="Cambria Math" w:hAnsi="Cambria Math" w:cs="Arial"/>
                      <w:i/>
                      <w:color w:val="00B0F0"/>
                      <w:sz w:val="20"/>
                      <w:szCs w:val="20"/>
                    </w:rPr>
                  </m:ctrlPr>
                </m:accPr>
                <m:e>
                  <m:r>
                    <w:rPr>
                      <w:rFonts w:ascii="Cambria Math" w:hAnsi="Cambria Math" w:cs="Arial"/>
                      <w:color w:val="00B0F0"/>
                      <w:sz w:val="20"/>
                      <w:szCs w:val="20"/>
                    </w:rPr>
                    <m:t>F</m:t>
                  </m:r>
                </m:e>
              </m:acc>
              <m:r>
                <w:rPr>
                  <w:rFonts w:ascii="Cambria Math" w:hAnsi="Cambria Math" w:cs="Arial"/>
                  <w:color w:val="00B0F0"/>
                  <w:sz w:val="20"/>
                  <w:szCs w:val="20"/>
                </w:rPr>
                <m:t>∙</m:t>
              </m:r>
              <m:acc>
                <m:accPr>
                  <m:chr m:val="⃗"/>
                  <m:ctrlPr>
                    <w:rPr>
                      <w:rFonts w:ascii="Cambria Math" w:hAnsi="Cambria Math" w:cs="Arial"/>
                      <w:i/>
                      <w:color w:val="00B0F0"/>
                      <w:sz w:val="20"/>
                      <w:szCs w:val="20"/>
                    </w:rPr>
                  </m:ctrlPr>
                </m:accPr>
                <m:e>
                  <m:r>
                    <w:rPr>
                      <w:rFonts w:ascii="Cambria Math" w:hAnsi="Cambria Math" w:cs="Arial"/>
                      <w:color w:val="00B0F0"/>
                      <w:sz w:val="20"/>
                      <w:szCs w:val="20"/>
                    </w:rPr>
                    <m:t>AB</m:t>
                  </m:r>
                </m:e>
              </m:acc>
            </m:oMath>
            <w:r w:rsidR="00541F89" w:rsidRPr="00E42238">
              <w:rPr>
                <w:rFonts w:ascii="Arial" w:hAnsi="Arial" w:cs="Arial"/>
                <w:color w:val="00B0F0"/>
                <w:sz w:val="20"/>
                <w:szCs w:val="20"/>
              </w:rPr>
              <w:t xml:space="preserve"> </w:t>
            </w:r>
            <w:r w:rsidRPr="00E42238">
              <w:rPr>
                <w:rFonts w:ascii="Arial" w:hAnsi="Arial" w:cs="Arial"/>
                <w:color w:val="00B0F0"/>
                <w:sz w:val="20"/>
                <w:szCs w:val="20"/>
              </w:rPr>
              <w:t>homogène à une énergie.</w:t>
            </w:r>
          </w:p>
          <w:p w:rsidR="00423F13" w:rsidRPr="00E42238" w:rsidRDefault="00423F13" w:rsidP="006E3FF6">
            <w:pPr>
              <w:spacing w:after="0" w:line="240" w:lineRule="auto"/>
              <w:rPr>
                <w:rFonts w:ascii="Arial" w:hAnsi="Arial" w:cs="Arial"/>
                <w:color w:val="00B0F0"/>
                <w:sz w:val="20"/>
                <w:szCs w:val="20"/>
              </w:rPr>
            </w:pPr>
            <w:r w:rsidRPr="00E42238">
              <w:rPr>
                <w:rFonts w:ascii="Arial" w:hAnsi="Arial" w:cs="Arial"/>
                <w:color w:val="00B0F0"/>
                <w:sz w:val="20"/>
                <w:szCs w:val="20"/>
              </w:rPr>
              <w:t>Travail moteur, travail résistant</w:t>
            </w:r>
            <w:r w:rsidR="00937198">
              <w:rPr>
                <w:rFonts w:ascii="Arial" w:hAnsi="Arial" w:cs="Arial"/>
                <w:color w:val="00B0F0"/>
                <w:sz w:val="20"/>
                <w:szCs w:val="20"/>
              </w:rPr>
              <w:t>.</w:t>
            </w:r>
          </w:p>
          <w:p w:rsidR="00FA542E" w:rsidRPr="00E42238" w:rsidRDefault="00A21B7C" w:rsidP="00FA542E">
            <w:pPr>
              <w:spacing w:after="0" w:line="240" w:lineRule="auto"/>
              <w:rPr>
                <w:rFonts w:ascii="Arial" w:hAnsi="Arial" w:cs="Arial"/>
                <w:color w:val="00B0F0"/>
                <w:sz w:val="20"/>
                <w:szCs w:val="20"/>
              </w:rPr>
            </w:pPr>
            <w:r w:rsidRPr="00E42238">
              <w:rPr>
                <w:rFonts w:ascii="Arial" w:hAnsi="Arial" w:cs="Arial"/>
                <w:color w:val="00B0F0"/>
                <w:sz w:val="20"/>
                <w:szCs w:val="20"/>
              </w:rPr>
              <w:t>Reconnaître</w:t>
            </w:r>
            <w:r w:rsidR="00FA542E" w:rsidRPr="00E42238">
              <w:rPr>
                <w:rFonts w:ascii="Arial" w:hAnsi="Arial" w:cs="Arial"/>
                <w:color w:val="00B0F0"/>
                <w:sz w:val="20"/>
                <w:szCs w:val="20"/>
              </w:rPr>
              <w:t xml:space="preserve"> une force</w:t>
            </w:r>
            <w:r w:rsidRPr="00E42238">
              <w:rPr>
                <w:rFonts w:ascii="Arial" w:hAnsi="Arial" w:cs="Arial"/>
                <w:color w:val="00B0F0"/>
                <w:sz w:val="20"/>
                <w:szCs w:val="20"/>
              </w:rPr>
              <w:t xml:space="preserve"> conservative ou non conservative</w:t>
            </w:r>
            <w:r w:rsidR="00EE5615" w:rsidRPr="00E42238">
              <w:rPr>
                <w:rFonts w:ascii="Arial" w:hAnsi="Arial" w:cs="Arial"/>
                <w:color w:val="00B0F0"/>
                <w:sz w:val="20"/>
                <w:szCs w:val="20"/>
              </w:rPr>
              <w:t xml:space="preserve"> (phénomènes dissipatifs)</w:t>
            </w:r>
            <w:r w:rsidR="00470644" w:rsidRPr="00E42238">
              <w:rPr>
                <w:rFonts w:ascii="Arial" w:hAnsi="Arial" w:cs="Arial"/>
                <w:color w:val="00B0F0"/>
                <w:sz w:val="20"/>
                <w:szCs w:val="20"/>
              </w:rPr>
              <w:t>.</w:t>
            </w:r>
          </w:p>
          <w:p w:rsidR="00423F13" w:rsidRPr="00E42238" w:rsidRDefault="00423F13" w:rsidP="006E3FF6">
            <w:pPr>
              <w:spacing w:after="0" w:line="240" w:lineRule="auto"/>
              <w:rPr>
                <w:rFonts w:ascii="Arial" w:hAnsi="Arial" w:cs="Arial"/>
                <w:sz w:val="20"/>
                <w:szCs w:val="20"/>
              </w:rPr>
            </w:pPr>
          </w:p>
          <w:p w:rsidR="00423F13" w:rsidRPr="00E42238" w:rsidRDefault="00423F13" w:rsidP="006E3FF6">
            <w:pPr>
              <w:spacing w:after="0" w:line="240" w:lineRule="auto"/>
              <w:rPr>
                <w:rFonts w:ascii="Arial" w:hAnsi="Arial" w:cs="Arial"/>
                <w:color w:val="00B0F0"/>
                <w:sz w:val="20"/>
                <w:szCs w:val="20"/>
              </w:rPr>
            </w:pPr>
            <w:r w:rsidRPr="00E42238">
              <w:rPr>
                <w:rFonts w:ascii="Arial" w:hAnsi="Arial" w:cs="Arial"/>
                <w:color w:val="00B0F0"/>
                <w:sz w:val="20"/>
                <w:szCs w:val="20"/>
                <w:u w:val="single"/>
              </w:rPr>
              <w:t>Rappel 1</w:t>
            </w:r>
            <w:r w:rsidRPr="00E42238">
              <w:rPr>
                <w:rFonts w:ascii="Arial" w:hAnsi="Arial" w:cs="Arial"/>
                <w:color w:val="00B0F0"/>
                <w:sz w:val="20"/>
                <w:szCs w:val="20"/>
                <w:u w:val="single"/>
                <w:vertAlign w:val="superscript"/>
              </w:rPr>
              <w:t>ère</w:t>
            </w:r>
            <w:r w:rsidRPr="00E42238">
              <w:rPr>
                <w:rFonts w:ascii="Arial" w:hAnsi="Arial" w:cs="Arial"/>
                <w:color w:val="00B0F0"/>
                <w:sz w:val="20"/>
                <w:szCs w:val="20"/>
                <w:u w:val="single"/>
              </w:rPr>
              <w:t xml:space="preserve"> S</w:t>
            </w:r>
            <w:r w:rsidRPr="00E42238">
              <w:rPr>
                <w:rFonts w:ascii="Arial" w:hAnsi="Arial" w:cs="Arial"/>
                <w:color w:val="00B0F0"/>
                <w:sz w:val="20"/>
                <w:szCs w:val="20"/>
              </w:rPr>
              <w:t> :</w:t>
            </w:r>
          </w:p>
          <w:p w:rsidR="00423F13" w:rsidRPr="00E42238" w:rsidRDefault="00423F13" w:rsidP="006E3FF6">
            <w:pPr>
              <w:spacing w:after="0" w:line="240" w:lineRule="auto"/>
              <w:rPr>
                <w:rFonts w:ascii="Arial" w:hAnsi="Arial" w:cs="Arial"/>
                <w:color w:val="00B0F0"/>
                <w:sz w:val="20"/>
                <w:szCs w:val="20"/>
              </w:rPr>
            </w:pPr>
            <w:r w:rsidRPr="00E42238">
              <w:rPr>
                <w:rFonts w:ascii="Arial" w:hAnsi="Arial" w:cs="Arial"/>
                <w:color w:val="00B0F0"/>
                <w:sz w:val="20"/>
                <w:szCs w:val="20"/>
              </w:rPr>
              <w:t>Conservation de l’énergie d’un système isolé.</w:t>
            </w:r>
          </w:p>
          <w:p w:rsidR="00EE5615" w:rsidRPr="00E42238" w:rsidRDefault="00423F13" w:rsidP="006E3FF6">
            <w:pPr>
              <w:spacing w:after="0" w:line="240" w:lineRule="auto"/>
              <w:rPr>
                <w:rFonts w:ascii="Arial" w:hAnsi="Arial" w:cs="Arial"/>
                <w:color w:val="00B0F0"/>
                <w:sz w:val="20"/>
                <w:szCs w:val="20"/>
              </w:rPr>
            </w:pPr>
            <w:r w:rsidRPr="00E42238">
              <w:rPr>
                <w:rFonts w:ascii="Arial" w:hAnsi="Arial" w:cs="Arial"/>
                <w:color w:val="00B0F0"/>
                <w:sz w:val="20"/>
                <w:szCs w:val="20"/>
              </w:rPr>
              <w:t>Définition de l’énergie cinétique, de l’énergie potentielle de pesanteur et de l’énergie mécanique.</w:t>
            </w:r>
            <w:r w:rsidR="00EE5615" w:rsidRPr="00E42238">
              <w:rPr>
                <w:rFonts w:ascii="Arial" w:hAnsi="Arial" w:cs="Arial"/>
                <w:color w:val="00B0F0"/>
                <w:sz w:val="20"/>
                <w:szCs w:val="20"/>
              </w:rPr>
              <w:br/>
              <w:t>(aucune autre expression d’</w:t>
            </w:r>
            <w:proofErr w:type="spellStart"/>
            <w:r w:rsidR="00EE5615" w:rsidRPr="00E42238">
              <w:rPr>
                <w:rFonts w:ascii="Arial" w:hAnsi="Arial" w:cs="Arial"/>
                <w:color w:val="00B0F0"/>
                <w:sz w:val="20"/>
                <w:szCs w:val="20"/>
              </w:rPr>
              <w:t>Ep</w:t>
            </w:r>
            <w:proofErr w:type="spellEnd"/>
            <w:r w:rsidR="00EE5615" w:rsidRPr="00E42238">
              <w:rPr>
                <w:rFonts w:ascii="Arial" w:hAnsi="Arial" w:cs="Arial"/>
                <w:color w:val="00B0F0"/>
                <w:sz w:val="20"/>
                <w:szCs w:val="20"/>
              </w:rPr>
              <w:t xml:space="preserve"> exigible)</w:t>
            </w:r>
          </w:p>
          <w:p w:rsidR="00423F13" w:rsidRPr="00E42238" w:rsidRDefault="00423F13" w:rsidP="006E3FF6">
            <w:pPr>
              <w:spacing w:after="0" w:line="240" w:lineRule="auto"/>
              <w:rPr>
                <w:rFonts w:ascii="Arial" w:hAnsi="Arial" w:cs="Arial"/>
                <w:color w:val="00B0F0"/>
                <w:sz w:val="20"/>
                <w:szCs w:val="20"/>
              </w:rPr>
            </w:pPr>
          </w:p>
          <w:p w:rsidR="00423F13" w:rsidRPr="00E42238" w:rsidRDefault="00423F13" w:rsidP="006E3FF6">
            <w:pPr>
              <w:spacing w:after="0" w:line="240" w:lineRule="auto"/>
              <w:rPr>
                <w:rFonts w:ascii="Arial" w:hAnsi="Arial" w:cs="Arial"/>
                <w:color w:val="00B0F0"/>
                <w:sz w:val="20"/>
                <w:szCs w:val="20"/>
                <w:u w:val="single"/>
              </w:rPr>
            </w:pPr>
            <w:r w:rsidRPr="00E42238">
              <w:rPr>
                <w:rFonts w:ascii="Arial" w:hAnsi="Arial" w:cs="Arial"/>
                <w:color w:val="00B0F0"/>
                <w:sz w:val="20"/>
                <w:szCs w:val="20"/>
                <w:u w:val="single"/>
              </w:rPr>
              <w:t>Rappel 1</w:t>
            </w:r>
            <w:r w:rsidRPr="00E42238">
              <w:rPr>
                <w:rFonts w:ascii="Arial" w:hAnsi="Arial" w:cs="Arial"/>
                <w:color w:val="00B0F0"/>
                <w:sz w:val="20"/>
                <w:szCs w:val="20"/>
                <w:u w:val="single"/>
                <w:vertAlign w:val="superscript"/>
              </w:rPr>
              <w:t>ère</w:t>
            </w:r>
            <w:r w:rsidRPr="00E42238">
              <w:rPr>
                <w:rFonts w:ascii="Arial" w:hAnsi="Arial" w:cs="Arial"/>
                <w:color w:val="00B0F0"/>
                <w:sz w:val="20"/>
                <w:szCs w:val="20"/>
                <w:u w:val="single"/>
              </w:rPr>
              <w:t xml:space="preserve"> S :</w:t>
            </w:r>
          </w:p>
          <w:p w:rsidR="00423F13" w:rsidRPr="00E42238" w:rsidRDefault="00423F13" w:rsidP="006E3FF6">
            <w:pPr>
              <w:spacing w:after="0" w:line="240" w:lineRule="auto"/>
              <w:rPr>
                <w:rFonts w:ascii="Arial" w:hAnsi="Arial" w:cs="Arial"/>
                <w:color w:val="00B0F0"/>
                <w:sz w:val="20"/>
                <w:szCs w:val="20"/>
              </w:rPr>
            </w:pPr>
            <w:r w:rsidRPr="00E42238">
              <w:rPr>
                <w:rFonts w:ascii="Arial" w:hAnsi="Arial" w:cs="Arial"/>
                <w:color w:val="00B0F0"/>
                <w:sz w:val="20"/>
                <w:szCs w:val="20"/>
              </w:rPr>
              <w:t>Quantification de l’énergie des atomes, niveaux d’énergie, transitions entre niveaux.</w:t>
            </w:r>
          </w:p>
          <w:p w:rsidR="00541F89" w:rsidRDefault="00541F89" w:rsidP="006E3FF6">
            <w:pPr>
              <w:spacing w:after="0" w:line="240" w:lineRule="auto"/>
              <w:rPr>
                <w:rFonts w:ascii="Arial" w:hAnsi="Arial" w:cs="Arial"/>
                <w:b/>
                <w:sz w:val="20"/>
                <w:szCs w:val="20"/>
              </w:rPr>
            </w:pPr>
          </w:p>
        </w:tc>
      </w:tr>
      <w:tr w:rsidR="00423F13" w:rsidTr="006E3FF6">
        <w:trPr>
          <w:trHeight w:val="271"/>
        </w:trPr>
        <w:tc>
          <w:tcPr>
            <w:tcW w:w="4567" w:type="dxa"/>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rPr>
                <w:rFonts w:ascii="Arial" w:hAnsi="Arial" w:cs="Arial"/>
                <w:b/>
                <w:sz w:val="20"/>
                <w:szCs w:val="20"/>
              </w:rPr>
            </w:pPr>
            <w:r>
              <w:rPr>
                <w:rFonts w:ascii="Arial" w:hAnsi="Arial" w:cs="Arial"/>
                <w:b/>
                <w:sz w:val="20"/>
                <w:szCs w:val="20"/>
              </w:rPr>
              <w:lastRenderedPageBreak/>
              <w:t>Temps et relativité restreinte</w:t>
            </w:r>
          </w:p>
          <w:p w:rsidR="00541F89" w:rsidRDefault="00541F89"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Invariance de la vitesse de la lumière et caractère relatif du temps.</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Postulat d’Einstein. Tests expérimentaux de l’invariance de la vitesse de la lumière.</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Notion d’événement. Temps propre.</w:t>
            </w:r>
          </w:p>
          <w:p w:rsidR="00423F13" w:rsidRDefault="00423F13" w:rsidP="006E3FF6">
            <w:pPr>
              <w:spacing w:after="0" w:line="240" w:lineRule="auto"/>
              <w:rPr>
                <w:rFonts w:ascii="Arial" w:hAnsi="Arial" w:cs="Arial"/>
                <w:sz w:val="20"/>
                <w:szCs w:val="20"/>
              </w:rPr>
            </w:pPr>
            <w:r>
              <w:rPr>
                <w:rFonts w:ascii="Arial" w:hAnsi="Arial" w:cs="Arial"/>
                <w:sz w:val="20"/>
                <w:szCs w:val="20"/>
              </w:rPr>
              <w:t xml:space="preserve">Dilatation des durées. </w:t>
            </w:r>
          </w:p>
          <w:p w:rsidR="00423F13" w:rsidRDefault="00423F13" w:rsidP="006E3FF6">
            <w:pPr>
              <w:spacing w:after="0" w:line="240" w:lineRule="auto"/>
              <w:rPr>
                <w:rFonts w:ascii="Arial" w:hAnsi="Arial" w:cs="Arial"/>
                <w:sz w:val="20"/>
                <w:szCs w:val="20"/>
              </w:rPr>
            </w:pPr>
            <w:r>
              <w:rPr>
                <w:rFonts w:ascii="Arial" w:hAnsi="Arial" w:cs="Arial"/>
                <w:sz w:val="20"/>
                <w:szCs w:val="20"/>
              </w:rPr>
              <w:t>Preuves expérimentales.</w:t>
            </w:r>
          </w:p>
          <w:p w:rsidR="00423F13" w:rsidRDefault="00423F13" w:rsidP="006E3FF6">
            <w:pPr>
              <w:spacing w:after="0" w:line="240" w:lineRule="auto"/>
              <w:rPr>
                <w:rFonts w:ascii="Arial" w:hAnsi="Arial" w:cs="Arial"/>
                <w:sz w:val="20"/>
                <w:szCs w:val="20"/>
              </w:rPr>
            </w:pPr>
          </w:p>
        </w:tc>
        <w:tc>
          <w:tcPr>
            <w:tcW w:w="5861" w:type="dxa"/>
            <w:gridSpan w:val="2"/>
            <w:tcBorders>
              <w:top w:val="single" w:sz="4" w:space="0" w:color="000000"/>
              <w:left w:val="single" w:sz="4" w:space="0" w:color="000000"/>
              <w:bottom w:val="single" w:sz="4" w:space="0" w:color="000000"/>
            </w:tcBorders>
            <w:shd w:val="clear" w:color="auto" w:fill="auto"/>
          </w:tcPr>
          <w:p w:rsidR="00423F13" w:rsidRDefault="00423F13" w:rsidP="006E3FF6">
            <w:pPr>
              <w:snapToGrid w:val="0"/>
              <w:spacing w:after="0" w:line="240" w:lineRule="auto"/>
              <w:rPr>
                <w:rFonts w:ascii="Arial" w:hAnsi="Arial" w:cs="Arial"/>
                <w:sz w:val="20"/>
                <w:szCs w:val="20"/>
              </w:rPr>
            </w:pPr>
          </w:p>
          <w:p w:rsidR="00541F89" w:rsidRDefault="00541F89" w:rsidP="006E3FF6">
            <w:pPr>
              <w:snapToGrid w:val="0"/>
              <w:spacing w:after="0" w:line="240" w:lineRule="auto"/>
              <w:rPr>
                <w:rFonts w:ascii="Arial" w:hAnsi="Arial" w:cs="Arial"/>
                <w:sz w:val="20"/>
                <w:szCs w:val="20"/>
              </w:rPr>
            </w:pPr>
          </w:p>
          <w:p w:rsidR="00423F13" w:rsidRPr="007A430D" w:rsidRDefault="00423F13" w:rsidP="006E3FF6">
            <w:pPr>
              <w:snapToGrid w:val="0"/>
              <w:spacing w:after="0" w:line="240" w:lineRule="auto"/>
              <w:rPr>
                <w:rFonts w:ascii="Arial" w:hAnsi="Arial" w:cs="Arial"/>
                <w:b/>
                <w:color w:val="FF0000"/>
                <w:sz w:val="20"/>
                <w:szCs w:val="20"/>
              </w:rPr>
            </w:pPr>
            <w:r w:rsidRPr="007A430D">
              <w:rPr>
                <w:rFonts w:ascii="Arial" w:hAnsi="Arial" w:cs="Arial"/>
                <w:b/>
                <w:color w:val="FF0000"/>
                <w:sz w:val="20"/>
                <w:szCs w:val="20"/>
              </w:rPr>
              <w:t>La vitesse de la lumière dans le vide est la même dans tous les référentiels galiléens.</w:t>
            </w:r>
          </w:p>
          <w:p w:rsidR="00423F13" w:rsidRDefault="00423F13" w:rsidP="006E3FF6">
            <w:pPr>
              <w:snapToGrid w:val="0"/>
              <w:spacing w:after="0" w:line="240" w:lineRule="auto"/>
              <w:rPr>
                <w:rFonts w:ascii="Arial" w:hAnsi="Arial" w:cs="Arial"/>
                <w:b/>
                <w:color w:val="FF0000"/>
                <w:sz w:val="20"/>
                <w:szCs w:val="20"/>
              </w:rPr>
            </w:pPr>
          </w:p>
          <w:p w:rsidR="00541F89" w:rsidRDefault="00541F89" w:rsidP="006E3FF6">
            <w:pPr>
              <w:snapToGrid w:val="0"/>
              <w:spacing w:after="0" w:line="240" w:lineRule="auto"/>
              <w:rPr>
                <w:rFonts w:ascii="Arial" w:hAnsi="Arial" w:cs="Arial"/>
                <w:b/>
                <w:color w:val="FF0000"/>
                <w:sz w:val="20"/>
                <w:szCs w:val="20"/>
              </w:rPr>
            </w:pPr>
          </w:p>
          <w:p w:rsidR="00423F13" w:rsidRPr="007A430D" w:rsidRDefault="00423F13" w:rsidP="006E3FF6">
            <w:pPr>
              <w:snapToGrid w:val="0"/>
              <w:spacing w:after="0" w:line="240" w:lineRule="auto"/>
              <w:rPr>
                <w:rFonts w:ascii="Arial" w:hAnsi="Arial" w:cs="Arial"/>
                <w:b/>
                <w:color w:val="FF0000"/>
                <w:sz w:val="20"/>
                <w:szCs w:val="20"/>
              </w:rPr>
            </w:pPr>
            <w:r w:rsidRPr="007A430D">
              <w:rPr>
                <w:rFonts w:ascii="Arial" w:hAnsi="Arial" w:cs="Arial"/>
                <w:b/>
                <w:color w:val="FF0000"/>
                <w:sz w:val="20"/>
                <w:szCs w:val="20"/>
              </w:rPr>
              <w:t>Définir la notion de temps propre.</w:t>
            </w:r>
          </w:p>
          <w:p w:rsidR="00423F13" w:rsidRDefault="00423F13" w:rsidP="006E3FF6">
            <w:pPr>
              <w:spacing w:after="0" w:line="240" w:lineRule="auto"/>
              <w:rPr>
                <w:rFonts w:ascii="Arial" w:hAnsi="Arial" w:cs="Arial"/>
                <w:sz w:val="20"/>
                <w:szCs w:val="20"/>
              </w:rPr>
            </w:pPr>
          </w:p>
          <w:p w:rsidR="00541F89" w:rsidRDefault="00541F89"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Exploiter la relation entre durée propre et durée mesurée.</w:t>
            </w:r>
          </w:p>
          <w:p w:rsidR="00541F89" w:rsidRDefault="00423F13" w:rsidP="00670C0E">
            <w:pPr>
              <w:spacing w:after="0" w:line="240" w:lineRule="auto"/>
              <w:rPr>
                <w:rFonts w:ascii="Arial" w:hAnsi="Arial" w:cs="Arial"/>
                <w:sz w:val="20"/>
                <w:szCs w:val="20"/>
              </w:rPr>
            </w:pPr>
            <w:r>
              <w:rPr>
                <w:rFonts w:ascii="Arial" w:hAnsi="Arial" w:cs="Arial"/>
                <w:sz w:val="20"/>
                <w:szCs w:val="20"/>
              </w:rPr>
              <w:t>Extraire et exploiter des informations relatives à une situation concrète où le caractère relatif du temps est à prendre en compte.</w:t>
            </w:r>
          </w:p>
          <w:p w:rsidR="00A94D05" w:rsidRDefault="00A94D05" w:rsidP="00670C0E">
            <w:pPr>
              <w:spacing w:after="0" w:line="240" w:lineRule="auto"/>
              <w:rPr>
                <w:rFonts w:ascii="Arial" w:hAnsi="Arial" w:cs="Arial"/>
                <w:sz w:val="20"/>
                <w:szCs w:val="20"/>
              </w:rPr>
            </w:pPr>
          </w:p>
          <w:p w:rsidR="00A94D05" w:rsidRDefault="00A94D05" w:rsidP="00670C0E">
            <w:pPr>
              <w:spacing w:after="0" w:line="240" w:lineRule="auto"/>
              <w:rPr>
                <w:rFonts w:ascii="Arial" w:hAnsi="Arial" w:cs="Arial"/>
                <w:sz w:val="20"/>
                <w:szCs w:val="20"/>
              </w:rPr>
            </w:pP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tcPr>
          <w:p w:rsidR="00423F13" w:rsidRDefault="00423F13" w:rsidP="006E3FF6">
            <w:pPr>
              <w:snapToGrid w:val="0"/>
              <w:spacing w:after="0" w:line="240" w:lineRule="auto"/>
              <w:rPr>
                <w:rFonts w:ascii="Arial" w:hAnsi="Arial" w:cs="Arial"/>
                <w:sz w:val="20"/>
                <w:szCs w:val="20"/>
              </w:rPr>
            </w:pPr>
          </w:p>
          <w:p w:rsidR="00470644" w:rsidRPr="00470644" w:rsidRDefault="00470644" w:rsidP="00470644">
            <w:pPr>
              <w:pStyle w:val="Default"/>
              <w:rPr>
                <w:color w:val="00B050"/>
                <w:sz w:val="20"/>
                <w:szCs w:val="20"/>
              </w:rPr>
            </w:pPr>
            <w:r w:rsidRPr="00470644">
              <w:rPr>
                <w:color w:val="00B050"/>
                <w:sz w:val="20"/>
                <w:szCs w:val="20"/>
              </w:rPr>
              <w:t xml:space="preserve">L’utilisation de l’invariance de la vitesse de la lumière, des notions d’évènement et de temps propre permet de démontrer qualitativement et quantitativement le phénomène de dilation des durées. </w:t>
            </w:r>
          </w:p>
          <w:p w:rsidR="00470644" w:rsidRDefault="00470644" w:rsidP="006E3FF6">
            <w:pPr>
              <w:spacing w:after="0" w:line="240" w:lineRule="auto"/>
              <w:rPr>
                <w:rFonts w:ascii="Arial" w:hAnsi="Arial" w:cs="Arial"/>
                <w:color w:val="00B0F0"/>
                <w:sz w:val="20"/>
                <w:szCs w:val="20"/>
              </w:rPr>
            </w:pPr>
          </w:p>
          <w:p w:rsidR="00423F13" w:rsidRPr="00470644" w:rsidRDefault="00423F13" w:rsidP="006E3FF6">
            <w:pPr>
              <w:spacing w:after="0" w:line="240" w:lineRule="auto"/>
              <w:rPr>
                <w:rFonts w:ascii="Arial" w:hAnsi="Arial" w:cs="Arial"/>
                <w:color w:val="00B0F0"/>
                <w:sz w:val="20"/>
                <w:szCs w:val="20"/>
              </w:rPr>
            </w:pPr>
            <w:r w:rsidRPr="00470644">
              <w:rPr>
                <w:rFonts w:ascii="Arial" w:hAnsi="Arial" w:cs="Arial"/>
                <w:color w:val="00B0F0"/>
                <w:sz w:val="20"/>
                <w:szCs w:val="20"/>
              </w:rPr>
              <w:t>Distinction entre mécanique classique et relativité restreinte.</w:t>
            </w:r>
          </w:p>
          <w:p w:rsidR="00423F13" w:rsidRPr="00470644" w:rsidRDefault="00423F13" w:rsidP="006E3FF6">
            <w:pPr>
              <w:spacing w:after="0" w:line="240" w:lineRule="auto"/>
              <w:rPr>
                <w:rFonts w:ascii="Arial" w:hAnsi="Arial" w:cs="Arial"/>
                <w:color w:val="00B0F0"/>
                <w:sz w:val="20"/>
                <w:szCs w:val="20"/>
              </w:rPr>
            </w:pPr>
            <w:r w:rsidRPr="00470644">
              <w:rPr>
                <w:rFonts w:ascii="Arial" w:hAnsi="Arial" w:cs="Arial"/>
                <w:color w:val="00B0F0"/>
                <w:sz w:val="20"/>
                <w:szCs w:val="20"/>
              </w:rPr>
              <w:t>Référentiels galiléens.</w:t>
            </w:r>
          </w:p>
          <w:p w:rsidR="00423F13" w:rsidRPr="00470644" w:rsidRDefault="00423F13" w:rsidP="006E3FF6">
            <w:pPr>
              <w:spacing w:after="0" w:line="240" w:lineRule="auto"/>
              <w:rPr>
                <w:rFonts w:ascii="Arial" w:hAnsi="Arial" w:cs="Arial"/>
                <w:color w:val="00B0F0"/>
                <w:sz w:val="20"/>
                <w:szCs w:val="20"/>
              </w:rPr>
            </w:pPr>
            <w:r w:rsidRPr="00470644">
              <w:rPr>
                <w:rFonts w:ascii="Arial" w:hAnsi="Arial" w:cs="Arial"/>
                <w:color w:val="00B0F0"/>
                <w:sz w:val="20"/>
                <w:szCs w:val="20"/>
              </w:rPr>
              <w:t>Notion d’événement.</w:t>
            </w:r>
          </w:p>
          <w:p w:rsidR="00423F13" w:rsidRPr="00470644" w:rsidRDefault="00423F13" w:rsidP="006E3FF6">
            <w:pPr>
              <w:spacing w:after="0" w:line="240" w:lineRule="auto"/>
              <w:rPr>
                <w:rFonts w:ascii="Arial" w:hAnsi="Arial" w:cs="Arial"/>
                <w:color w:val="00B0F0"/>
                <w:sz w:val="20"/>
                <w:szCs w:val="20"/>
              </w:rPr>
            </w:pPr>
            <w:r w:rsidRPr="00470644">
              <w:rPr>
                <w:rFonts w:ascii="Arial" w:hAnsi="Arial" w:cs="Arial"/>
                <w:color w:val="00B0F0"/>
                <w:sz w:val="20"/>
                <w:szCs w:val="20"/>
              </w:rPr>
              <w:t>Identifier le référen</w:t>
            </w:r>
            <w:r w:rsidR="00A94D05">
              <w:rPr>
                <w:rFonts w:ascii="Arial" w:hAnsi="Arial" w:cs="Arial"/>
                <w:color w:val="00B0F0"/>
                <w:sz w:val="20"/>
                <w:szCs w:val="20"/>
              </w:rPr>
              <w:t>tiel propre à l’événement</w:t>
            </w:r>
            <w:r w:rsidRPr="00470644">
              <w:rPr>
                <w:rFonts w:ascii="Arial" w:hAnsi="Arial" w:cs="Arial"/>
                <w:color w:val="00B0F0"/>
                <w:sz w:val="20"/>
                <w:szCs w:val="20"/>
              </w:rPr>
              <w:t xml:space="preserve">. </w:t>
            </w:r>
          </w:p>
          <w:p w:rsidR="00CE2974" w:rsidRDefault="00CE2974" w:rsidP="00A94D05">
            <w:pPr>
              <w:spacing w:after="0" w:line="240" w:lineRule="auto"/>
              <w:rPr>
                <w:rFonts w:ascii="Arial" w:hAnsi="Arial" w:cs="Arial"/>
                <w:b/>
                <w:sz w:val="20"/>
              </w:rPr>
            </w:pPr>
          </w:p>
        </w:tc>
      </w:tr>
      <w:tr w:rsidR="00F03021" w:rsidTr="00F03021">
        <w:tc>
          <w:tcPr>
            <w:tcW w:w="4584" w:type="dxa"/>
            <w:gridSpan w:val="2"/>
            <w:tcBorders>
              <w:top w:val="single" w:sz="4" w:space="0" w:color="000000"/>
              <w:left w:val="single" w:sz="4" w:space="0" w:color="000000"/>
              <w:bottom w:val="single" w:sz="4" w:space="0" w:color="000000"/>
            </w:tcBorders>
            <w:shd w:val="clear" w:color="auto" w:fill="auto"/>
          </w:tcPr>
          <w:p w:rsidR="00670C0E" w:rsidRDefault="00670C0E" w:rsidP="00F03021">
            <w:pPr>
              <w:spacing w:after="0" w:line="240" w:lineRule="auto"/>
              <w:rPr>
                <w:rFonts w:ascii="Arial" w:hAnsi="Arial" w:cs="Arial"/>
                <w:b/>
                <w:sz w:val="20"/>
              </w:rPr>
            </w:pPr>
          </w:p>
          <w:p w:rsidR="00670C0E" w:rsidRDefault="00670C0E" w:rsidP="00F03021">
            <w:pPr>
              <w:spacing w:after="0" w:line="240" w:lineRule="auto"/>
              <w:rPr>
                <w:rFonts w:ascii="Arial" w:hAnsi="Arial" w:cs="Arial"/>
                <w:b/>
                <w:sz w:val="20"/>
              </w:rPr>
            </w:pPr>
          </w:p>
          <w:p w:rsidR="00F03021" w:rsidRDefault="00F03021" w:rsidP="00F03021">
            <w:pPr>
              <w:spacing w:after="0" w:line="240" w:lineRule="auto"/>
              <w:rPr>
                <w:rFonts w:ascii="Arial" w:hAnsi="Arial" w:cs="Arial"/>
                <w:sz w:val="20"/>
              </w:rPr>
            </w:pPr>
            <w:r>
              <w:rPr>
                <w:rFonts w:ascii="Arial" w:hAnsi="Arial" w:cs="Arial"/>
                <w:b/>
                <w:sz w:val="20"/>
              </w:rPr>
              <w:t>Temps et évolution chimique : cinétique et catalyse</w:t>
            </w:r>
          </w:p>
          <w:p w:rsidR="00F03021" w:rsidRDefault="00F03021" w:rsidP="00F03021">
            <w:pPr>
              <w:spacing w:after="0" w:line="240" w:lineRule="auto"/>
              <w:rPr>
                <w:rFonts w:ascii="Arial" w:hAnsi="Arial" w:cs="Arial"/>
                <w:b/>
                <w:sz w:val="20"/>
              </w:rPr>
            </w:pPr>
            <w:r>
              <w:rPr>
                <w:rFonts w:ascii="Arial" w:hAnsi="Arial" w:cs="Arial"/>
                <w:sz w:val="20"/>
              </w:rPr>
              <w:t>Réactions lentes, rapides ; durée d'une réaction chimique</w:t>
            </w:r>
            <w:r>
              <w:rPr>
                <w:rFonts w:ascii="Arial" w:hAnsi="Arial" w:cs="Arial"/>
                <w:b/>
                <w:sz w:val="20"/>
              </w:rPr>
              <w:t>.</w:t>
            </w:r>
          </w:p>
          <w:p w:rsidR="00F03021" w:rsidRDefault="00F03021" w:rsidP="00F03021">
            <w:pPr>
              <w:spacing w:after="0" w:line="240" w:lineRule="auto"/>
              <w:rPr>
                <w:rFonts w:ascii="Arial" w:hAnsi="Arial" w:cs="Arial"/>
                <w:b/>
                <w:sz w:val="20"/>
              </w:rPr>
            </w:pPr>
          </w:p>
          <w:p w:rsidR="00F03021" w:rsidRDefault="00F03021" w:rsidP="00F03021">
            <w:pPr>
              <w:spacing w:after="0" w:line="240" w:lineRule="auto"/>
              <w:rPr>
                <w:rFonts w:ascii="Arial" w:hAnsi="Arial" w:cs="Arial"/>
                <w:b/>
                <w:sz w:val="20"/>
              </w:rPr>
            </w:pPr>
          </w:p>
          <w:p w:rsidR="00F03021" w:rsidRDefault="00F03021" w:rsidP="00F03021">
            <w:pPr>
              <w:spacing w:after="0" w:line="240" w:lineRule="auto"/>
              <w:rPr>
                <w:rFonts w:ascii="Arial" w:hAnsi="Arial" w:cs="Arial"/>
                <w:sz w:val="20"/>
              </w:rPr>
            </w:pPr>
            <w:r>
              <w:rPr>
                <w:rFonts w:ascii="Arial" w:hAnsi="Arial" w:cs="Arial"/>
                <w:sz w:val="20"/>
              </w:rPr>
              <w:t xml:space="preserve">Facteurs cinétiques. </w:t>
            </w:r>
            <w:r>
              <w:rPr>
                <w:rFonts w:ascii="Arial" w:hAnsi="Arial" w:cs="Arial"/>
                <w:sz w:val="20"/>
                <w:szCs w:val="20"/>
              </w:rPr>
              <w:t>É</w:t>
            </w:r>
            <w:r>
              <w:rPr>
                <w:rFonts w:ascii="Arial" w:hAnsi="Arial" w:cs="Arial"/>
                <w:sz w:val="20"/>
              </w:rPr>
              <w:t>volution d'une quantité de matière au cours du temps.</w:t>
            </w:r>
          </w:p>
          <w:p w:rsidR="00F03021" w:rsidRDefault="00F03021" w:rsidP="00F03021">
            <w:pPr>
              <w:spacing w:after="0" w:line="240" w:lineRule="auto"/>
              <w:rPr>
                <w:rFonts w:ascii="Arial" w:hAnsi="Arial" w:cs="Arial"/>
                <w:sz w:val="20"/>
                <w:szCs w:val="20"/>
              </w:rPr>
            </w:pPr>
            <w:r>
              <w:rPr>
                <w:rFonts w:ascii="Arial" w:hAnsi="Arial" w:cs="Arial"/>
                <w:sz w:val="20"/>
              </w:rPr>
              <w:t>Temps de demi-réaction.</w:t>
            </w:r>
          </w:p>
          <w:p w:rsidR="00F03021" w:rsidRDefault="00F03021" w:rsidP="00F03021">
            <w:pPr>
              <w:spacing w:after="0" w:line="240" w:lineRule="auto"/>
              <w:rPr>
                <w:rFonts w:ascii="Arial" w:hAnsi="Arial" w:cs="Arial"/>
                <w:sz w:val="20"/>
              </w:rPr>
            </w:pPr>
          </w:p>
          <w:p w:rsidR="00F03021" w:rsidRDefault="00F03021" w:rsidP="00F03021">
            <w:pPr>
              <w:spacing w:after="0" w:line="240" w:lineRule="auto"/>
              <w:rPr>
                <w:rFonts w:ascii="Arial" w:hAnsi="Arial" w:cs="Arial"/>
                <w:i/>
                <w:sz w:val="20"/>
                <w:szCs w:val="20"/>
              </w:rPr>
            </w:pPr>
            <w:r>
              <w:rPr>
                <w:rFonts w:ascii="Arial" w:hAnsi="Arial" w:cs="Arial"/>
                <w:sz w:val="20"/>
              </w:rPr>
              <w:t>Catalyse homogène, hétérogène et enzymatique.</w:t>
            </w:r>
          </w:p>
          <w:p w:rsidR="00F03021" w:rsidRDefault="00F03021" w:rsidP="006E3FF6">
            <w:pPr>
              <w:spacing w:after="0" w:line="240" w:lineRule="auto"/>
              <w:jc w:val="center"/>
              <w:rPr>
                <w:rFonts w:ascii="Arial" w:hAnsi="Arial" w:cs="Arial"/>
                <w:b/>
                <w:sz w:val="20"/>
                <w:szCs w:val="20"/>
              </w:rPr>
            </w:pPr>
          </w:p>
        </w:tc>
        <w:tc>
          <w:tcPr>
            <w:tcW w:w="5867" w:type="dxa"/>
            <w:gridSpan w:val="2"/>
            <w:tcBorders>
              <w:top w:val="single" w:sz="4" w:space="0" w:color="000000"/>
              <w:left w:val="single" w:sz="4" w:space="0" w:color="000000"/>
              <w:bottom w:val="single" w:sz="4" w:space="0" w:color="000000"/>
            </w:tcBorders>
            <w:shd w:val="clear" w:color="auto" w:fill="auto"/>
          </w:tcPr>
          <w:p w:rsidR="00670C0E" w:rsidRDefault="00670C0E" w:rsidP="00F03021">
            <w:pPr>
              <w:spacing w:after="0" w:line="240" w:lineRule="auto"/>
              <w:rPr>
                <w:rFonts w:ascii="Arial" w:hAnsi="Arial" w:cs="Arial"/>
                <w:i/>
                <w:sz w:val="20"/>
                <w:szCs w:val="20"/>
              </w:rPr>
            </w:pPr>
          </w:p>
          <w:p w:rsidR="00670C0E" w:rsidRDefault="00670C0E" w:rsidP="00F03021">
            <w:pPr>
              <w:spacing w:after="0" w:line="240" w:lineRule="auto"/>
              <w:rPr>
                <w:rFonts w:ascii="Arial" w:hAnsi="Arial" w:cs="Arial"/>
                <w:i/>
                <w:sz w:val="20"/>
                <w:szCs w:val="20"/>
              </w:rPr>
            </w:pPr>
          </w:p>
          <w:p w:rsidR="00F03021" w:rsidRDefault="00F03021" w:rsidP="00F03021">
            <w:pPr>
              <w:spacing w:after="0" w:line="240" w:lineRule="auto"/>
              <w:rPr>
                <w:rFonts w:ascii="Arial" w:hAnsi="Arial" w:cs="Arial"/>
                <w:i/>
                <w:sz w:val="20"/>
                <w:szCs w:val="20"/>
              </w:rPr>
            </w:pPr>
            <w:r>
              <w:rPr>
                <w:rFonts w:ascii="Arial" w:hAnsi="Arial" w:cs="Arial"/>
                <w:i/>
                <w:sz w:val="20"/>
                <w:szCs w:val="20"/>
              </w:rPr>
              <w:t>Mettre en œuvre une démarche expérimentale pour suivre dans le temps une synthèse organique par CCM et en estimer la durée.</w:t>
            </w:r>
          </w:p>
          <w:p w:rsidR="00F03021" w:rsidRDefault="00F03021" w:rsidP="00F03021">
            <w:pPr>
              <w:spacing w:after="0" w:line="240" w:lineRule="auto"/>
              <w:rPr>
                <w:rFonts w:ascii="Arial" w:hAnsi="Arial" w:cs="Arial"/>
                <w:i/>
                <w:sz w:val="20"/>
                <w:szCs w:val="20"/>
              </w:rPr>
            </w:pPr>
          </w:p>
          <w:p w:rsidR="00F03021" w:rsidRDefault="00F03021" w:rsidP="00F03021">
            <w:pPr>
              <w:spacing w:after="0" w:line="240" w:lineRule="auto"/>
              <w:rPr>
                <w:rFonts w:ascii="Arial" w:hAnsi="Arial" w:cs="Arial"/>
                <w:sz w:val="20"/>
                <w:szCs w:val="20"/>
              </w:rPr>
            </w:pPr>
            <w:r>
              <w:rPr>
                <w:rFonts w:ascii="Arial" w:hAnsi="Arial" w:cs="Arial"/>
                <w:i/>
                <w:sz w:val="20"/>
                <w:szCs w:val="20"/>
              </w:rPr>
              <w:t>Mettre en œuvre une démarche expérimentale pour mettre en évidence quelques paramètres influençant l’évolution temporelle d’une réaction chimique : concentration, température, solvant.</w:t>
            </w:r>
          </w:p>
          <w:p w:rsidR="00F03021" w:rsidRDefault="00F03021" w:rsidP="00F03021">
            <w:pPr>
              <w:spacing w:after="0" w:line="240" w:lineRule="auto"/>
              <w:rPr>
                <w:rFonts w:ascii="Arial" w:hAnsi="Arial" w:cs="Arial"/>
                <w:sz w:val="20"/>
                <w:szCs w:val="20"/>
              </w:rPr>
            </w:pPr>
            <w:r>
              <w:rPr>
                <w:rFonts w:ascii="Arial" w:hAnsi="Arial" w:cs="Arial"/>
                <w:sz w:val="20"/>
                <w:szCs w:val="20"/>
              </w:rPr>
              <w:t xml:space="preserve">Déterminer </w:t>
            </w:r>
            <w:r>
              <w:rPr>
                <w:rFonts w:ascii="Arial" w:hAnsi="Arial" w:cs="Arial"/>
                <w:sz w:val="20"/>
              </w:rPr>
              <w:t>un temps de demi-réaction.</w:t>
            </w:r>
          </w:p>
          <w:p w:rsidR="00F03021" w:rsidRDefault="00F03021" w:rsidP="00F03021">
            <w:pPr>
              <w:spacing w:after="0" w:line="240" w:lineRule="auto"/>
              <w:rPr>
                <w:rFonts w:ascii="Arial" w:hAnsi="Arial" w:cs="Arial"/>
                <w:sz w:val="20"/>
                <w:szCs w:val="20"/>
              </w:rPr>
            </w:pPr>
          </w:p>
          <w:p w:rsidR="00F03021" w:rsidRDefault="00F03021" w:rsidP="00F03021">
            <w:pPr>
              <w:spacing w:after="0" w:line="240" w:lineRule="auto"/>
              <w:rPr>
                <w:rFonts w:ascii="Arial" w:hAnsi="Arial" w:cs="Arial"/>
                <w:i/>
                <w:sz w:val="20"/>
                <w:szCs w:val="20"/>
              </w:rPr>
            </w:pPr>
            <w:r>
              <w:rPr>
                <w:rFonts w:ascii="Arial" w:hAnsi="Arial" w:cs="Arial"/>
                <w:i/>
                <w:sz w:val="20"/>
                <w:szCs w:val="20"/>
              </w:rPr>
              <w:t>Mettre en œuvre</w:t>
            </w:r>
            <w:r>
              <w:rPr>
                <w:rFonts w:ascii="Arial" w:hAnsi="Arial" w:cs="Arial"/>
                <w:i/>
                <w:sz w:val="20"/>
              </w:rPr>
              <w:t xml:space="preserve"> une démarche expérimentale pour mettre en évidence le rôle d’un catalyseur.</w:t>
            </w:r>
          </w:p>
          <w:p w:rsidR="00F03021" w:rsidRDefault="00F03021" w:rsidP="00F03021">
            <w:pPr>
              <w:spacing w:after="0" w:line="240" w:lineRule="auto"/>
              <w:rPr>
                <w:rFonts w:ascii="Arial" w:hAnsi="Arial" w:cs="Arial"/>
                <w:b/>
                <w:sz w:val="20"/>
                <w:szCs w:val="20"/>
              </w:rPr>
            </w:pPr>
            <w:r>
              <w:rPr>
                <w:rFonts w:ascii="Arial" w:hAnsi="Arial" w:cs="Arial"/>
                <w:sz w:val="20"/>
              </w:rPr>
              <w:t>Extraire et exploiter des informations sur la catalyse, notamment en milieu biologique et dans le domaine industriel, pour en dégager l’intérêt.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670C0E" w:rsidRDefault="00670C0E" w:rsidP="00670C0E">
            <w:pPr>
              <w:pStyle w:val="Default"/>
              <w:rPr>
                <w:color w:val="00B050"/>
                <w:sz w:val="20"/>
                <w:szCs w:val="20"/>
              </w:rPr>
            </w:pPr>
          </w:p>
          <w:p w:rsidR="00670C0E" w:rsidRDefault="00670C0E" w:rsidP="00670C0E">
            <w:pPr>
              <w:pStyle w:val="Default"/>
              <w:rPr>
                <w:color w:val="00B050"/>
                <w:sz w:val="20"/>
                <w:szCs w:val="20"/>
              </w:rPr>
            </w:pPr>
          </w:p>
          <w:p w:rsidR="00670C0E" w:rsidRPr="00670C0E" w:rsidRDefault="00670C0E" w:rsidP="00670C0E">
            <w:pPr>
              <w:pStyle w:val="Default"/>
              <w:rPr>
                <w:color w:val="00B050"/>
                <w:sz w:val="20"/>
                <w:szCs w:val="20"/>
              </w:rPr>
            </w:pPr>
            <w:r w:rsidRPr="00670C0E">
              <w:rPr>
                <w:color w:val="00B050"/>
                <w:sz w:val="20"/>
                <w:szCs w:val="20"/>
              </w:rPr>
              <w:t xml:space="preserve">La notion de vitesse de réaction sera étudiée dans l’enseignement supérieur. L’estimation de la durée peut être repérée par la disparition d’un réactif ou l’apparition d’un produit (observée par CCM, par un changement de couleur, etc.) </w:t>
            </w:r>
          </w:p>
          <w:p w:rsidR="00670C0E" w:rsidRDefault="00670C0E" w:rsidP="00670C0E">
            <w:pPr>
              <w:pStyle w:val="Default"/>
              <w:rPr>
                <w:color w:val="00B050"/>
                <w:sz w:val="20"/>
                <w:szCs w:val="20"/>
              </w:rPr>
            </w:pPr>
          </w:p>
          <w:p w:rsidR="00670C0E" w:rsidRPr="00670C0E" w:rsidRDefault="00670C0E" w:rsidP="00670C0E">
            <w:pPr>
              <w:pStyle w:val="Default"/>
              <w:rPr>
                <w:color w:val="00B050"/>
                <w:sz w:val="20"/>
                <w:szCs w:val="20"/>
              </w:rPr>
            </w:pPr>
            <w:r w:rsidRPr="00670C0E">
              <w:rPr>
                <w:color w:val="00B050"/>
                <w:sz w:val="20"/>
                <w:szCs w:val="20"/>
              </w:rPr>
              <w:t xml:space="preserve">La connaissance des facteurs cinétiques est attendue dans la perspective de la poursuite d’études scientifiques. </w:t>
            </w:r>
          </w:p>
          <w:p w:rsidR="00670C0E" w:rsidRDefault="00670C0E" w:rsidP="00670C0E">
            <w:pPr>
              <w:pStyle w:val="Default"/>
              <w:rPr>
                <w:color w:val="00B050"/>
                <w:sz w:val="20"/>
                <w:szCs w:val="20"/>
              </w:rPr>
            </w:pPr>
          </w:p>
          <w:p w:rsidR="00670C0E" w:rsidRPr="00670C0E" w:rsidRDefault="00670C0E" w:rsidP="00670C0E">
            <w:pPr>
              <w:pStyle w:val="Default"/>
              <w:rPr>
                <w:color w:val="00B050"/>
                <w:sz w:val="20"/>
                <w:szCs w:val="20"/>
              </w:rPr>
            </w:pPr>
            <w:r w:rsidRPr="00670C0E">
              <w:rPr>
                <w:color w:val="00B050"/>
                <w:sz w:val="20"/>
                <w:szCs w:val="20"/>
              </w:rPr>
              <w:t xml:space="preserve">La détermination du temps de demi-réaction suppose la maîtrise de cette notion pour une transformation totale ou non. </w:t>
            </w:r>
          </w:p>
          <w:p w:rsidR="00670C0E" w:rsidRDefault="00670C0E" w:rsidP="00670C0E">
            <w:pPr>
              <w:spacing w:after="0" w:line="240" w:lineRule="auto"/>
              <w:rPr>
                <w:rFonts w:ascii="Arial" w:hAnsi="Arial" w:cs="Arial"/>
                <w:color w:val="00B050"/>
                <w:sz w:val="20"/>
                <w:szCs w:val="20"/>
              </w:rPr>
            </w:pPr>
          </w:p>
          <w:p w:rsidR="00670C0E" w:rsidRDefault="00670C0E" w:rsidP="00670C0E">
            <w:pPr>
              <w:spacing w:after="0" w:line="240" w:lineRule="auto"/>
              <w:rPr>
                <w:sz w:val="20"/>
                <w:szCs w:val="20"/>
              </w:rPr>
            </w:pPr>
            <w:r w:rsidRPr="00670C0E">
              <w:rPr>
                <w:rFonts w:ascii="Arial" w:hAnsi="Arial" w:cs="Arial"/>
                <w:color w:val="00B050"/>
                <w:sz w:val="20"/>
                <w:szCs w:val="20"/>
              </w:rPr>
              <w:t>La mise en évidence expérimentale du rôle d’un catalyseur suppose que deux de ses propriétés soient connues : accélération de la réaction, régénération. Les processus associés seront développés dans le supérieur.</w:t>
            </w:r>
            <w:r>
              <w:rPr>
                <w:sz w:val="20"/>
                <w:szCs w:val="20"/>
              </w:rPr>
              <w:t xml:space="preserve"> </w:t>
            </w:r>
          </w:p>
          <w:p w:rsidR="00670C0E" w:rsidRDefault="00670C0E" w:rsidP="00670C0E">
            <w:pPr>
              <w:spacing w:after="0" w:line="240" w:lineRule="auto"/>
              <w:rPr>
                <w:sz w:val="20"/>
                <w:szCs w:val="20"/>
              </w:rPr>
            </w:pPr>
          </w:p>
          <w:p w:rsidR="00F03021" w:rsidRPr="00A94D05" w:rsidRDefault="00F03021" w:rsidP="00670C0E">
            <w:pPr>
              <w:spacing w:after="0" w:line="240" w:lineRule="auto"/>
              <w:rPr>
                <w:rFonts w:ascii="Arial" w:hAnsi="Arial" w:cs="Arial"/>
                <w:color w:val="00B0F0"/>
                <w:sz w:val="20"/>
                <w:szCs w:val="20"/>
              </w:rPr>
            </w:pPr>
            <w:r w:rsidRPr="00A94D05">
              <w:rPr>
                <w:rFonts w:ascii="Arial" w:hAnsi="Arial" w:cs="Arial"/>
                <w:color w:val="00B0F0"/>
                <w:sz w:val="20"/>
                <w:szCs w:val="20"/>
              </w:rPr>
              <w:t>Définition CCM : matériel et vocabulaire associé</w:t>
            </w:r>
          </w:p>
          <w:p w:rsidR="00F03021" w:rsidRPr="00A94D05" w:rsidRDefault="00F03021" w:rsidP="00F03021">
            <w:pPr>
              <w:spacing w:after="0" w:line="240" w:lineRule="auto"/>
              <w:rPr>
                <w:rFonts w:ascii="Arial" w:hAnsi="Arial" w:cs="Arial"/>
                <w:color w:val="00B0F0"/>
                <w:sz w:val="20"/>
                <w:szCs w:val="20"/>
              </w:rPr>
            </w:pPr>
          </w:p>
          <w:p w:rsidR="00A21B7C" w:rsidRPr="00A94D05" w:rsidRDefault="00A21B7C" w:rsidP="00F03021">
            <w:pPr>
              <w:spacing w:after="0" w:line="240" w:lineRule="auto"/>
              <w:rPr>
                <w:rFonts w:ascii="Arial" w:hAnsi="Arial" w:cs="Arial"/>
                <w:color w:val="00B0F0"/>
                <w:sz w:val="20"/>
                <w:szCs w:val="20"/>
              </w:rPr>
            </w:pPr>
            <w:r w:rsidRPr="00A94D05">
              <w:rPr>
                <w:rFonts w:ascii="Arial" w:hAnsi="Arial" w:cs="Arial"/>
                <w:color w:val="00B0F0"/>
                <w:sz w:val="20"/>
                <w:szCs w:val="20"/>
                <w:u w:val="single"/>
              </w:rPr>
              <w:t>Rappel 1</w:t>
            </w:r>
            <w:r w:rsidRPr="00A94D05">
              <w:rPr>
                <w:rFonts w:ascii="Arial" w:hAnsi="Arial" w:cs="Arial"/>
                <w:color w:val="00B0F0"/>
                <w:sz w:val="20"/>
                <w:szCs w:val="20"/>
                <w:u w:val="single"/>
                <w:vertAlign w:val="superscript"/>
              </w:rPr>
              <w:t>ère</w:t>
            </w:r>
            <w:r w:rsidRPr="00A94D05">
              <w:rPr>
                <w:rFonts w:ascii="Arial" w:hAnsi="Arial" w:cs="Arial"/>
                <w:color w:val="00B0F0"/>
                <w:sz w:val="20"/>
                <w:szCs w:val="20"/>
                <w:u w:val="single"/>
              </w:rPr>
              <w:t xml:space="preserve"> S</w:t>
            </w:r>
            <w:r w:rsidRPr="00A94D05">
              <w:rPr>
                <w:rFonts w:ascii="Arial" w:hAnsi="Arial" w:cs="Arial"/>
                <w:color w:val="00B0F0"/>
                <w:sz w:val="20"/>
                <w:szCs w:val="20"/>
              </w:rPr>
              <w:t> :</w:t>
            </w:r>
          </w:p>
          <w:p w:rsidR="00A21B7C" w:rsidRPr="00A94D05" w:rsidRDefault="00A21B7C" w:rsidP="00F03021">
            <w:pPr>
              <w:spacing w:after="0" w:line="240" w:lineRule="auto"/>
              <w:rPr>
                <w:rFonts w:ascii="Arial" w:hAnsi="Arial" w:cs="Arial"/>
                <w:color w:val="00B0F0"/>
                <w:sz w:val="20"/>
                <w:szCs w:val="20"/>
              </w:rPr>
            </w:pPr>
            <w:r w:rsidRPr="00A94D05">
              <w:rPr>
                <w:rFonts w:ascii="Arial" w:hAnsi="Arial" w:cs="Arial"/>
                <w:color w:val="00B0F0"/>
                <w:sz w:val="20"/>
                <w:szCs w:val="20"/>
              </w:rPr>
              <w:t>Réactions d’oxydoréduction</w:t>
            </w:r>
          </w:p>
          <w:p w:rsidR="00F03021" w:rsidRPr="00A94D05" w:rsidRDefault="00F03021" w:rsidP="00F03021">
            <w:pPr>
              <w:spacing w:after="0" w:line="240" w:lineRule="auto"/>
              <w:rPr>
                <w:rFonts w:ascii="Arial" w:hAnsi="Arial" w:cs="Arial"/>
                <w:color w:val="00B0F0"/>
                <w:sz w:val="20"/>
                <w:szCs w:val="20"/>
              </w:rPr>
            </w:pPr>
          </w:p>
          <w:p w:rsidR="007E3B00" w:rsidRPr="00A94D05" w:rsidRDefault="00F03021" w:rsidP="007E3B00">
            <w:pPr>
              <w:spacing w:after="0" w:line="240" w:lineRule="auto"/>
              <w:rPr>
                <w:rFonts w:ascii="Arial" w:hAnsi="Arial" w:cs="Arial"/>
                <w:color w:val="00B0F0"/>
                <w:sz w:val="20"/>
                <w:szCs w:val="20"/>
              </w:rPr>
            </w:pPr>
            <w:r w:rsidRPr="00A94D05">
              <w:rPr>
                <w:rFonts w:ascii="Arial" w:hAnsi="Arial" w:cs="Arial"/>
                <w:color w:val="00B0F0"/>
                <w:sz w:val="20"/>
                <w:szCs w:val="20"/>
              </w:rPr>
              <w:t>Citer et identifier des facteurs cinétiques.</w:t>
            </w:r>
          </w:p>
          <w:p w:rsidR="00A21B7C" w:rsidRPr="00A94D05" w:rsidRDefault="00A21B7C" w:rsidP="00F03021">
            <w:pPr>
              <w:spacing w:after="0" w:line="240" w:lineRule="auto"/>
              <w:rPr>
                <w:rFonts w:ascii="Arial" w:hAnsi="Arial" w:cs="Arial"/>
                <w:color w:val="00B0F0"/>
                <w:sz w:val="20"/>
                <w:szCs w:val="20"/>
              </w:rPr>
            </w:pPr>
          </w:p>
          <w:p w:rsidR="00F03021" w:rsidRPr="00A94D05" w:rsidRDefault="00F03021" w:rsidP="00F03021">
            <w:pPr>
              <w:spacing w:after="0" w:line="240" w:lineRule="auto"/>
              <w:rPr>
                <w:rFonts w:ascii="Arial" w:hAnsi="Arial" w:cs="Arial"/>
                <w:color w:val="00B0F0"/>
                <w:sz w:val="20"/>
                <w:szCs w:val="20"/>
              </w:rPr>
            </w:pPr>
            <w:r w:rsidRPr="00A94D05">
              <w:rPr>
                <w:rFonts w:ascii="Arial" w:hAnsi="Arial" w:cs="Arial"/>
                <w:color w:val="00B0F0"/>
                <w:sz w:val="20"/>
                <w:szCs w:val="20"/>
              </w:rPr>
              <w:t>Dé</w:t>
            </w:r>
            <w:r w:rsidR="00A21B7C" w:rsidRPr="00A94D05">
              <w:rPr>
                <w:rFonts w:ascii="Arial" w:hAnsi="Arial" w:cs="Arial"/>
                <w:color w:val="00B0F0"/>
                <w:sz w:val="20"/>
                <w:szCs w:val="20"/>
              </w:rPr>
              <w:t>finir le temps de demi-réaction</w:t>
            </w:r>
            <w:r w:rsidR="007E3B00" w:rsidRPr="00A94D05">
              <w:rPr>
                <w:rFonts w:ascii="Arial" w:hAnsi="Arial" w:cs="Arial"/>
                <w:color w:val="00B0F0"/>
                <w:sz w:val="20"/>
                <w:szCs w:val="20"/>
              </w:rPr>
              <w:t xml:space="preserve"> par rapport à </w:t>
            </w:r>
            <w:proofErr w:type="spellStart"/>
            <w:r w:rsidR="007E3B00" w:rsidRPr="00A94D05">
              <w:rPr>
                <w:rFonts w:ascii="Arial" w:hAnsi="Arial" w:cs="Arial"/>
                <w:color w:val="00B0F0"/>
                <w:sz w:val="20"/>
                <w:szCs w:val="20"/>
              </w:rPr>
              <w:t>x</w:t>
            </w:r>
            <w:r w:rsidR="00A21B7C" w:rsidRPr="00A94D05">
              <w:rPr>
                <w:rFonts w:ascii="Arial" w:hAnsi="Arial" w:cs="Arial"/>
                <w:color w:val="00B0F0"/>
                <w:sz w:val="20"/>
                <w:szCs w:val="20"/>
                <w:vertAlign w:val="subscript"/>
              </w:rPr>
              <w:t>f</w:t>
            </w:r>
            <w:proofErr w:type="spellEnd"/>
            <w:r w:rsidR="00A94D05">
              <w:rPr>
                <w:rFonts w:ascii="Arial" w:hAnsi="Arial" w:cs="Arial"/>
                <w:color w:val="00B0F0"/>
                <w:sz w:val="20"/>
                <w:szCs w:val="20"/>
              </w:rPr>
              <w:t xml:space="preserve"> (</w:t>
            </w:r>
            <w:proofErr w:type="spellStart"/>
            <w:r w:rsidR="00A94D05">
              <w:rPr>
                <w:rFonts w:ascii="Arial" w:hAnsi="Arial" w:cs="Arial"/>
                <w:color w:val="00B0F0"/>
                <w:sz w:val="20"/>
                <w:szCs w:val="20"/>
              </w:rPr>
              <w:t>x</w:t>
            </w:r>
            <w:r w:rsidR="00A94D05" w:rsidRPr="00A94D05">
              <w:rPr>
                <w:rFonts w:ascii="Arial" w:hAnsi="Arial" w:cs="Arial"/>
                <w:color w:val="00B0F0"/>
                <w:sz w:val="20"/>
                <w:szCs w:val="20"/>
                <w:vertAlign w:val="subscript"/>
              </w:rPr>
              <w:t>max</w:t>
            </w:r>
            <w:proofErr w:type="spellEnd"/>
            <w:r w:rsidR="00A94D05">
              <w:rPr>
                <w:rFonts w:ascii="Arial" w:hAnsi="Arial" w:cs="Arial"/>
                <w:color w:val="00B0F0"/>
                <w:sz w:val="20"/>
                <w:szCs w:val="20"/>
              </w:rPr>
              <w:t xml:space="preserve"> sera accepté)</w:t>
            </w:r>
            <w:r w:rsidR="00A21B7C" w:rsidRPr="00A94D05">
              <w:rPr>
                <w:rFonts w:ascii="Arial" w:hAnsi="Arial" w:cs="Arial"/>
                <w:color w:val="00B0F0"/>
                <w:sz w:val="20"/>
                <w:szCs w:val="20"/>
              </w:rPr>
              <w:t>.</w:t>
            </w:r>
          </w:p>
          <w:p w:rsidR="00F03021" w:rsidRPr="00E42238" w:rsidRDefault="00F03021" w:rsidP="00F03021">
            <w:pPr>
              <w:spacing w:after="0" w:line="240" w:lineRule="auto"/>
              <w:rPr>
                <w:rFonts w:ascii="Arial" w:hAnsi="Arial" w:cs="Arial"/>
                <w:color w:val="00B0F0"/>
                <w:sz w:val="20"/>
                <w:szCs w:val="20"/>
              </w:rPr>
            </w:pPr>
          </w:p>
          <w:p w:rsidR="00F03021" w:rsidRPr="00E42238" w:rsidRDefault="00F03021" w:rsidP="00F03021">
            <w:pPr>
              <w:spacing w:after="0" w:line="240" w:lineRule="auto"/>
              <w:rPr>
                <w:rFonts w:ascii="Arial" w:hAnsi="Arial" w:cs="Arial"/>
                <w:color w:val="00B0F0"/>
                <w:sz w:val="20"/>
                <w:szCs w:val="20"/>
              </w:rPr>
            </w:pPr>
            <w:r w:rsidRPr="00E42238">
              <w:rPr>
                <w:rFonts w:ascii="Arial" w:hAnsi="Arial" w:cs="Arial"/>
                <w:color w:val="00B0F0"/>
                <w:sz w:val="20"/>
                <w:szCs w:val="20"/>
              </w:rPr>
              <w:t>Définir un catalyseur.</w:t>
            </w:r>
          </w:p>
          <w:p w:rsidR="00F03021" w:rsidRDefault="00F03021" w:rsidP="00F03021">
            <w:pPr>
              <w:spacing w:after="0" w:line="240" w:lineRule="auto"/>
              <w:rPr>
                <w:rFonts w:ascii="Arial" w:hAnsi="Arial" w:cs="Arial"/>
                <w:b/>
                <w:sz w:val="20"/>
                <w:szCs w:val="20"/>
              </w:rPr>
            </w:pPr>
            <w:r w:rsidRPr="00E42238">
              <w:rPr>
                <w:rFonts w:ascii="Arial" w:hAnsi="Arial" w:cs="Arial"/>
                <w:color w:val="00B0F0"/>
                <w:sz w:val="20"/>
                <w:szCs w:val="20"/>
              </w:rPr>
              <w:t>Savoir reconnaître les différents types de catalyse</w:t>
            </w:r>
            <w:r w:rsidR="008A5439" w:rsidRPr="00E42238">
              <w:rPr>
                <w:rFonts w:ascii="Arial" w:hAnsi="Arial" w:cs="Arial"/>
                <w:color w:val="00B0F0"/>
                <w:sz w:val="20"/>
                <w:szCs w:val="20"/>
              </w:rPr>
              <w:t>.</w:t>
            </w:r>
            <w:r w:rsidRPr="00E42238">
              <w:rPr>
                <w:rFonts w:ascii="Arial" w:hAnsi="Arial" w:cs="Arial"/>
                <w:color w:val="00B0F0"/>
                <w:sz w:val="20"/>
                <w:szCs w:val="20"/>
              </w:rPr>
              <w:t xml:space="preserve"> (homogène, hétérogène, enzymatique)</w:t>
            </w:r>
          </w:p>
        </w:tc>
      </w:tr>
    </w:tbl>
    <w:p w:rsidR="00670C0E" w:rsidRDefault="00670C0E">
      <w:r>
        <w:lastRenderedPageBreak/>
        <w:br w:type="page"/>
      </w:r>
    </w:p>
    <w:tbl>
      <w:tblPr>
        <w:tblW w:w="15535" w:type="dxa"/>
        <w:tblInd w:w="-5" w:type="dxa"/>
        <w:tblLayout w:type="fixed"/>
        <w:tblLook w:val="0000" w:firstRow="0" w:lastRow="0" w:firstColumn="0" w:lastColumn="0" w:noHBand="0" w:noVBand="0"/>
      </w:tblPr>
      <w:tblGrid>
        <w:gridCol w:w="4584"/>
        <w:gridCol w:w="5867"/>
        <w:gridCol w:w="5084"/>
      </w:tblGrid>
      <w:tr w:rsidR="00F03021" w:rsidTr="00F03021">
        <w:tc>
          <w:tcPr>
            <w:tcW w:w="15535" w:type="dxa"/>
            <w:gridSpan w:val="3"/>
            <w:tcBorders>
              <w:top w:val="single" w:sz="4" w:space="0" w:color="000000"/>
              <w:bottom w:val="single" w:sz="4" w:space="0" w:color="000000"/>
            </w:tcBorders>
            <w:shd w:val="clear" w:color="auto" w:fill="auto"/>
          </w:tcPr>
          <w:p w:rsidR="00F03021" w:rsidRDefault="00F03021" w:rsidP="00F03021">
            <w:pPr>
              <w:spacing w:after="0" w:line="240" w:lineRule="auto"/>
              <w:rPr>
                <w:rFonts w:ascii="Arial" w:hAnsi="Arial" w:cs="Arial"/>
                <w:b/>
                <w:sz w:val="20"/>
                <w:szCs w:val="20"/>
              </w:rPr>
            </w:pPr>
            <w:r>
              <w:rPr>
                <w:rFonts w:ascii="Arial" w:hAnsi="Arial" w:cs="Arial"/>
                <w:b/>
                <w:sz w:val="20"/>
                <w:szCs w:val="20"/>
              </w:rPr>
              <w:lastRenderedPageBreak/>
              <w:br/>
              <w:t>Structure et transformation de la matière</w:t>
            </w:r>
          </w:p>
          <w:p w:rsidR="00F03021" w:rsidRPr="00F03021" w:rsidRDefault="00F03021" w:rsidP="00F03021">
            <w:pPr>
              <w:spacing w:after="0" w:line="240" w:lineRule="auto"/>
              <w:rPr>
                <w:rFonts w:ascii="Arial" w:hAnsi="Arial" w:cs="Arial"/>
                <w:b/>
                <w:sz w:val="10"/>
                <w:szCs w:val="10"/>
              </w:rPr>
            </w:pPr>
          </w:p>
        </w:tc>
      </w:tr>
      <w:tr w:rsidR="00F03021" w:rsidTr="006E3FF6">
        <w:tc>
          <w:tcPr>
            <w:tcW w:w="4584" w:type="dxa"/>
            <w:tcBorders>
              <w:top w:val="single" w:sz="4" w:space="0" w:color="000000"/>
              <w:left w:val="single" w:sz="4" w:space="0" w:color="000000"/>
              <w:bottom w:val="single" w:sz="4" w:space="0" w:color="000000"/>
            </w:tcBorders>
            <w:shd w:val="clear" w:color="auto" w:fill="auto"/>
          </w:tcPr>
          <w:p w:rsidR="00F03021" w:rsidRDefault="00F03021" w:rsidP="006E3FF6">
            <w:pPr>
              <w:spacing w:after="0" w:line="240" w:lineRule="auto"/>
              <w:jc w:val="center"/>
              <w:rPr>
                <w:rFonts w:ascii="Arial" w:hAnsi="Arial" w:cs="Arial"/>
                <w:b/>
                <w:sz w:val="20"/>
                <w:szCs w:val="20"/>
              </w:rPr>
            </w:pPr>
            <w:r>
              <w:rPr>
                <w:rFonts w:ascii="Arial" w:hAnsi="Arial" w:cs="Arial"/>
                <w:b/>
                <w:sz w:val="20"/>
                <w:szCs w:val="20"/>
              </w:rPr>
              <w:t>Notions et contenus</w:t>
            </w:r>
          </w:p>
        </w:tc>
        <w:tc>
          <w:tcPr>
            <w:tcW w:w="5867" w:type="dxa"/>
            <w:tcBorders>
              <w:top w:val="single" w:sz="4" w:space="0" w:color="000000"/>
              <w:left w:val="single" w:sz="4" w:space="0" w:color="000000"/>
              <w:bottom w:val="single" w:sz="4" w:space="0" w:color="000000"/>
            </w:tcBorders>
            <w:shd w:val="clear" w:color="auto" w:fill="auto"/>
          </w:tcPr>
          <w:p w:rsidR="00F03021" w:rsidRDefault="00F03021" w:rsidP="006E3FF6">
            <w:pPr>
              <w:spacing w:after="0" w:line="240" w:lineRule="auto"/>
              <w:jc w:val="center"/>
              <w:rPr>
                <w:rFonts w:ascii="Arial" w:hAnsi="Arial" w:cs="Arial"/>
                <w:b/>
                <w:sz w:val="20"/>
                <w:szCs w:val="20"/>
              </w:rPr>
            </w:pPr>
            <w:r>
              <w:rPr>
                <w:rFonts w:ascii="Arial" w:hAnsi="Arial" w:cs="Arial"/>
                <w:b/>
                <w:sz w:val="20"/>
                <w:szCs w:val="20"/>
              </w:rPr>
              <w:t xml:space="preserve">Compétences exigibles </w:t>
            </w:r>
          </w:p>
          <w:p w:rsidR="00F03021" w:rsidRPr="00300C04" w:rsidRDefault="00F03021" w:rsidP="006E3FF6">
            <w:pPr>
              <w:spacing w:after="0" w:line="240" w:lineRule="auto"/>
              <w:jc w:val="center"/>
              <w:rPr>
                <w:rFonts w:ascii="Arial" w:hAnsi="Arial" w:cs="Arial"/>
                <w:b/>
                <w:color w:val="FF0000"/>
                <w:sz w:val="20"/>
                <w:szCs w:val="20"/>
              </w:rPr>
            </w:pPr>
            <w:r w:rsidRPr="00300C04">
              <w:rPr>
                <w:rFonts w:ascii="Arial" w:hAnsi="Arial" w:cs="Arial"/>
                <w:b/>
                <w:color w:val="FF0000"/>
                <w:sz w:val="20"/>
                <w:szCs w:val="20"/>
              </w:rPr>
              <w:t>dont connaissances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F03021" w:rsidRDefault="00F03021" w:rsidP="006E3FF6">
            <w:pPr>
              <w:spacing w:after="0" w:line="240" w:lineRule="auto"/>
              <w:jc w:val="center"/>
              <w:rPr>
                <w:rFonts w:ascii="Arial" w:hAnsi="Arial" w:cs="Arial"/>
                <w:b/>
                <w:sz w:val="20"/>
                <w:szCs w:val="20"/>
              </w:rPr>
            </w:pPr>
            <w:r>
              <w:rPr>
                <w:rFonts w:ascii="Arial" w:hAnsi="Arial" w:cs="Arial"/>
                <w:b/>
                <w:sz w:val="20"/>
                <w:szCs w:val="20"/>
              </w:rPr>
              <w:t xml:space="preserve">Commentaires : </w:t>
            </w:r>
          </w:p>
          <w:p w:rsidR="00F03021" w:rsidRDefault="00F03021" w:rsidP="006E3FF6">
            <w:pPr>
              <w:spacing w:after="0" w:line="240" w:lineRule="auto"/>
              <w:jc w:val="center"/>
              <w:rPr>
                <w:rFonts w:ascii="Arial" w:hAnsi="Arial" w:cs="Arial"/>
                <w:b/>
                <w:bCs/>
                <w:iCs/>
                <w:sz w:val="20"/>
                <w:szCs w:val="20"/>
              </w:rPr>
            </w:pPr>
            <w:r>
              <w:rPr>
                <w:rFonts w:ascii="Arial" w:hAnsi="Arial" w:cs="Arial"/>
                <w:b/>
                <w:sz w:val="20"/>
                <w:szCs w:val="20"/>
              </w:rPr>
              <w:t>Capacités et connaissances implicites</w:t>
            </w:r>
          </w:p>
        </w:tc>
      </w:tr>
      <w:tr w:rsidR="00F03021" w:rsidTr="00541F89">
        <w:trPr>
          <w:trHeight w:val="4858"/>
        </w:trPr>
        <w:tc>
          <w:tcPr>
            <w:tcW w:w="4584" w:type="dxa"/>
            <w:tcBorders>
              <w:top w:val="single" w:sz="4" w:space="0" w:color="000000"/>
              <w:left w:val="single" w:sz="4" w:space="0" w:color="000000"/>
              <w:bottom w:val="single" w:sz="4" w:space="0" w:color="000000"/>
            </w:tcBorders>
            <w:shd w:val="clear" w:color="auto" w:fill="auto"/>
          </w:tcPr>
          <w:p w:rsidR="00F03021" w:rsidRDefault="00F03021" w:rsidP="006E3FF6">
            <w:pPr>
              <w:spacing w:after="0" w:line="240" w:lineRule="auto"/>
              <w:rPr>
                <w:rFonts w:ascii="Arial" w:hAnsi="Arial" w:cs="Arial"/>
                <w:sz w:val="20"/>
              </w:rPr>
            </w:pPr>
            <w:r>
              <w:rPr>
                <w:rFonts w:ascii="Arial" w:hAnsi="Arial" w:cs="Arial"/>
                <w:b/>
                <w:sz w:val="20"/>
              </w:rPr>
              <w:t>Représentation spatiale des molécules</w:t>
            </w:r>
          </w:p>
          <w:p w:rsidR="00F03021" w:rsidRDefault="00F03021" w:rsidP="006E3FF6">
            <w:pPr>
              <w:spacing w:after="0" w:line="240" w:lineRule="auto"/>
              <w:rPr>
                <w:rFonts w:ascii="Arial" w:hAnsi="Arial" w:cs="Arial"/>
                <w:sz w:val="20"/>
              </w:rPr>
            </w:pPr>
            <w:r>
              <w:rPr>
                <w:rFonts w:ascii="Arial" w:hAnsi="Arial" w:cs="Arial"/>
                <w:sz w:val="20"/>
              </w:rPr>
              <w:t>Chiralité : définition, approche historique.</w:t>
            </w:r>
          </w:p>
          <w:p w:rsidR="00F03021" w:rsidRDefault="00F03021" w:rsidP="006E3FF6">
            <w:pPr>
              <w:spacing w:after="0" w:line="240" w:lineRule="auto"/>
              <w:rPr>
                <w:rFonts w:ascii="Arial" w:hAnsi="Arial" w:cs="Arial"/>
                <w:sz w:val="20"/>
              </w:rPr>
            </w:pPr>
            <w:r>
              <w:rPr>
                <w:rFonts w:ascii="Arial" w:hAnsi="Arial" w:cs="Arial"/>
                <w:sz w:val="20"/>
              </w:rPr>
              <w:t xml:space="preserve">Représentation de </w:t>
            </w:r>
            <w:proofErr w:type="spellStart"/>
            <w:r>
              <w:rPr>
                <w:rFonts w:ascii="Arial" w:hAnsi="Arial" w:cs="Arial"/>
                <w:sz w:val="20"/>
              </w:rPr>
              <w:t>Cram</w:t>
            </w:r>
            <w:proofErr w:type="spellEnd"/>
            <w:r>
              <w:rPr>
                <w:rFonts w:ascii="Arial" w:hAnsi="Arial" w:cs="Arial"/>
                <w:sz w:val="20"/>
              </w:rPr>
              <w:t>.</w:t>
            </w:r>
          </w:p>
          <w:p w:rsidR="00F03021" w:rsidRDefault="00F03021" w:rsidP="006E3FF6">
            <w:pPr>
              <w:spacing w:after="0" w:line="240" w:lineRule="auto"/>
              <w:rPr>
                <w:rFonts w:ascii="Arial" w:hAnsi="Arial" w:cs="Arial"/>
                <w:sz w:val="20"/>
              </w:rPr>
            </w:pPr>
            <w:r>
              <w:rPr>
                <w:rFonts w:ascii="Arial" w:hAnsi="Arial" w:cs="Arial"/>
                <w:sz w:val="20"/>
              </w:rPr>
              <w:t>Carbone asymétrique.</w:t>
            </w:r>
          </w:p>
          <w:p w:rsidR="00F03021" w:rsidRDefault="00F03021" w:rsidP="006E3FF6">
            <w:pPr>
              <w:spacing w:after="0" w:line="240" w:lineRule="auto"/>
              <w:rPr>
                <w:rFonts w:ascii="Arial" w:hAnsi="Arial" w:cs="Arial"/>
                <w:sz w:val="20"/>
              </w:rPr>
            </w:pPr>
            <w:r>
              <w:rPr>
                <w:rFonts w:ascii="Arial" w:hAnsi="Arial" w:cs="Arial"/>
                <w:sz w:val="20"/>
              </w:rPr>
              <w:t xml:space="preserve">Chiralité des acides </w:t>
            </w:r>
            <w:r>
              <w:rPr>
                <w:rFonts w:ascii="Symbol" w:hAnsi="Symbol" w:cs="Symbol"/>
                <w:sz w:val="20"/>
              </w:rPr>
              <w:t></w:t>
            </w:r>
            <w:r>
              <w:rPr>
                <w:rFonts w:ascii="Arial" w:hAnsi="Arial" w:cs="Arial"/>
                <w:sz w:val="20"/>
              </w:rPr>
              <w:t>-aminés.</w:t>
            </w: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roofErr w:type="spellStart"/>
            <w:r>
              <w:rPr>
                <w:rFonts w:ascii="Arial" w:hAnsi="Arial" w:cs="Arial"/>
                <w:sz w:val="20"/>
              </w:rPr>
              <w:t>Énantiomérie</w:t>
            </w:r>
            <w:proofErr w:type="spellEnd"/>
            <w:r>
              <w:rPr>
                <w:rFonts w:ascii="Arial" w:hAnsi="Arial" w:cs="Arial"/>
                <w:sz w:val="20"/>
              </w:rPr>
              <w:t xml:space="preserve">, mélange racémique, </w:t>
            </w:r>
            <w:proofErr w:type="spellStart"/>
            <w:r>
              <w:rPr>
                <w:rFonts w:ascii="Arial" w:hAnsi="Arial" w:cs="Arial"/>
                <w:sz w:val="20"/>
              </w:rPr>
              <w:t>diastéréoisomérie</w:t>
            </w:r>
            <w:proofErr w:type="spellEnd"/>
            <w:r>
              <w:rPr>
                <w:rFonts w:ascii="Arial" w:hAnsi="Arial" w:cs="Arial"/>
                <w:sz w:val="20"/>
              </w:rPr>
              <w:t xml:space="preserve"> (</w:t>
            </w:r>
            <w:r>
              <w:rPr>
                <w:rFonts w:ascii="Arial" w:hAnsi="Arial" w:cs="Arial"/>
                <w:i/>
                <w:sz w:val="20"/>
              </w:rPr>
              <w:t>Z/E</w:t>
            </w:r>
            <w:r>
              <w:rPr>
                <w:rFonts w:ascii="Arial" w:hAnsi="Arial" w:cs="Arial"/>
                <w:sz w:val="20"/>
              </w:rPr>
              <w:t>, deux atomes de carbone asymétriques).</w:t>
            </w:r>
          </w:p>
          <w:p w:rsidR="00F03021" w:rsidRDefault="00F03021"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670C0E" w:rsidRDefault="00670C0E"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 xml:space="preserve">Conformation : rotation autour d’une liaison simple ; conformation la plus stable. </w:t>
            </w: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Formule topologique des molécules organiques.</w:t>
            </w: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 xml:space="preserve">Propriétés biologiques et </w:t>
            </w:r>
            <w:proofErr w:type="spellStart"/>
            <w:r>
              <w:rPr>
                <w:rFonts w:ascii="Arial" w:hAnsi="Arial" w:cs="Arial"/>
                <w:sz w:val="20"/>
              </w:rPr>
              <w:t>stéréoisomérie</w:t>
            </w:r>
            <w:proofErr w:type="spellEnd"/>
            <w:r>
              <w:rPr>
                <w:rFonts w:ascii="Arial" w:hAnsi="Arial" w:cs="Arial"/>
                <w:sz w:val="20"/>
              </w:rPr>
              <w:t>.</w:t>
            </w:r>
          </w:p>
        </w:tc>
        <w:tc>
          <w:tcPr>
            <w:tcW w:w="5867" w:type="dxa"/>
            <w:tcBorders>
              <w:top w:val="single" w:sz="4" w:space="0" w:color="000000"/>
              <w:left w:val="single" w:sz="4" w:space="0" w:color="000000"/>
              <w:bottom w:val="single" w:sz="4" w:space="0" w:color="000000"/>
            </w:tcBorders>
            <w:shd w:val="clear" w:color="auto" w:fill="auto"/>
          </w:tcPr>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Reconnaître des espèces chirales à partir de leur représentation.</w:t>
            </w:r>
          </w:p>
          <w:p w:rsidR="00F03021" w:rsidRDefault="00F03021" w:rsidP="006E3FF6">
            <w:pPr>
              <w:spacing w:after="0" w:line="240" w:lineRule="auto"/>
              <w:rPr>
                <w:rFonts w:ascii="Arial" w:hAnsi="Arial" w:cs="Arial"/>
                <w:sz w:val="18"/>
                <w:szCs w:val="18"/>
              </w:rPr>
            </w:pPr>
            <w:r>
              <w:rPr>
                <w:rFonts w:ascii="Arial" w:hAnsi="Arial" w:cs="Arial"/>
                <w:sz w:val="20"/>
              </w:rPr>
              <w:t xml:space="preserve">Utiliser la représentation de </w:t>
            </w:r>
            <w:proofErr w:type="spellStart"/>
            <w:r>
              <w:rPr>
                <w:rFonts w:ascii="Arial" w:hAnsi="Arial" w:cs="Arial"/>
                <w:sz w:val="20"/>
              </w:rPr>
              <w:t>Cram</w:t>
            </w:r>
            <w:proofErr w:type="spellEnd"/>
            <w:r>
              <w:rPr>
                <w:rFonts w:ascii="Arial" w:hAnsi="Arial" w:cs="Arial"/>
                <w:sz w:val="20"/>
              </w:rPr>
              <w:t>.</w:t>
            </w:r>
          </w:p>
          <w:p w:rsidR="00F03021" w:rsidRDefault="00F03021" w:rsidP="006E3FF6">
            <w:pPr>
              <w:spacing w:after="0" w:line="240" w:lineRule="auto"/>
              <w:rPr>
                <w:rFonts w:ascii="Arial" w:hAnsi="Arial" w:cs="Arial"/>
                <w:sz w:val="18"/>
                <w:szCs w:val="18"/>
              </w:rPr>
            </w:pPr>
            <w:r>
              <w:rPr>
                <w:rFonts w:ascii="Arial" w:hAnsi="Arial" w:cs="Arial"/>
                <w:sz w:val="20"/>
              </w:rPr>
              <w:t>Identifier les atomes de carbone asymétrique d’une molécule donnée.</w:t>
            </w:r>
          </w:p>
          <w:p w:rsidR="00F03021" w:rsidRDefault="00F03021" w:rsidP="006E3FF6">
            <w:pPr>
              <w:spacing w:after="0" w:line="240" w:lineRule="auto"/>
              <w:rPr>
                <w:rFonts w:ascii="Arial" w:hAnsi="Arial" w:cs="Arial"/>
                <w:sz w:val="18"/>
                <w:szCs w:val="18"/>
              </w:rPr>
            </w:pPr>
          </w:p>
          <w:p w:rsidR="00F03021" w:rsidRDefault="00F03021" w:rsidP="006E3FF6">
            <w:pPr>
              <w:spacing w:after="0" w:line="240" w:lineRule="auto"/>
              <w:rPr>
                <w:rFonts w:ascii="Arial" w:hAnsi="Arial" w:cs="Arial"/>
                <w:i/>
                <w:sz w:val="20"/>
              </w:rPr>
            </w:pPr>
            <w:r>
              <w:rPr>
                <w:rFonts w:ascii="Arial" w:hAnsi="Arial" w:cs="Arial"/>
                <w:sz w:val="20"/>
              </w:rPr>
              <w:t xml:space="preserve">À partir d’un modèle moléculaire ou d’une représentation reconnaître si des molécules sont identiques, énantiomères ou </w:t>
            </w:r>
            <w:proofErr w:type="spellStart"/>
            <w:r>
              <w:rPr>
                <w:rFonts w:ascii="Arial" w:hAnsi="Arial" w:cs="Arial"/>
                <w:sz w:val="20"/>
              </w:rPr>
              <w:t>diastéréoisomères</w:t>
            </w:r>
            <w:proofErr w:type="spellEnd"/>
            <w:r>
              <w:rPr>
                <w:rFonts w:ascii="Arial" w:hAnsi="Arial" w:cs="Arial"/>
                <w:sz w:val="20"/>
              </w:rPr>
              <w:t>.</w:t>
            </w:r>
          </w:p>
          <w:p w:rsidR="00F03021" w:rsidRDefault="00F03021" w:rsidP="006E3FF6">
            <w:pPr>
              <w:spacing w:after="0" w:line="240" w:lineRule="auto"/>
              <w:rPr>
                <w:rFonts w:ascii="Arial" w:hAnsi="Arial" w:cs="Arial"/>
                <w:i/>
                <w:sz w:val="20"/>
              </w:rPr>
            </w:pPr>
            <w:r>
              <w:rPr>
                <w:rFonts w:ascii="Arial" w:hAnsi="Arial" w:cs="Arial"/>
                <w:i/>
                <w:sz w:val="20"/>
              </w:rPr>
              <w:t xml:space="preserve">Pratiquer une démarche expérimentale pour mettre en évidence des propriétés différentes de </w:t>
            </w:r>
            <w:proofErr w:type="spellStart"/>
            <w:r>
              <w:rPr>
                <w:rFonts w:ascii="Arial" w:hAnsi="Arial" w:cs="Arial"/>
                <w:i/>
                <w:sz w:val="20"/>
              </w:rPr>
              <w:t>diastéréoisomères</w:t>
            </w:r>
            <w:proofErr w:type="spellEnd"/>
            <w:r>
              <w:rPr>
                <w:rFonts w:ascii="Arial" w:hAnsi="Arial" w:cs="Arial"/>
                <w:i/>
                <w:sz w:val="20"/>
              </w:rPr>
              <w:t>.</w:t>
            </w:r>
          </w:p>
          <w:p w:rsidR="00670C0E" w:rsidRDefault="00670C0E" w:rsidP="006E3FF6">
            <w:pPr>
              <w:spacing w:after="0" w:line="240" w:lineRule="auto"/>
              <w:rPr>
                <w:rFonts w:ascii="Arial" w:hAnsi="Arial" w:cs="Arial"/>
                <w:i/>
                <w:sz w:val="20"/>
              </w:rPr>
            </w:pPr>
          </w:p>
          <w:p w:rsidR="00670C0E" w:rsidRDefault="00670C0E" w:rsidP="006E3FF6">
            <w:pPr>
              <w:spacing w:after="0" w:line="240" w:lineRule="auto"/>
              <w:rPr>
                <w:rFonts w:ascii="Arial" w:hAnsi="Arial" w:cs="Arial"/>
                <w:i/>
                <w:sz w:val="20"/>
              </w:rPr>
            </w:pPr>
          </w:p>
          <w:p w:rsidR="00670C0E" w:rsidRDefault="00670C0E" w:rsidP="006E3FF6">
            <w:pPr>
              <w:spacing w:after="0" w:line="240" w:lineRule="auto"/>
              <w:rPr>
                <w:rFonts w:ascii="Arial" w:hAnsi="Arial" w:cs="Arial"/>
                <w:i/>
                <w:sz w:val="20"/>
              </w:rPr>
            </w:pPr>
          </w:p>
          <w:p w:rsidR="00670C0E" w:rsidRDefault="00670C0E" w:rsidP="006E3FF6">
            <w:pPr>
              <w:spacing w:after="0" w:line="240" w:lineRule="auto"/>
              <w:rPr>
                <w:rFonts w:ascii="Arial" w:hAnsi="Arial" w:cs="Arial"/>
                <w:i/>
                <w:sz w:val="20"/>
              </w:rPr>
            </w:pPr>
          </w:p>
          <w:p w:rsidR="00670C0E" w:rsidRDefault="00670C0E" w:rsidP="006E3FF6">
            <w:pPr>
              <w:spacing w:after="0" w:line="240" w:lineRule="auto"/>
              <w:rPr>
                <w:rFonts w:ascii="Arial" w:hAnsi="Arial" w:cs="Arial"/>
                <w:i/>
                <w:sz w:val="20"/>
              </w:rPr>
            </w:pPr>
          </w:p>
          <w:p w:rsidR="00670C0E" w:rsidRDefault="00670C0E" w:rsidP="006E3FF6">
            <w:pPr>
              <w:spacing w:after="0" w:line="240" w:lineRule="auto"/>
              <w:rPr>
                <w:rFonts w:ascii="Arial" w:hAnsi="Arial" w:cs="Arial"/>
                <w:i/>
                <w:sz w:val="20"/>
              </w:rPr>
            </w:pPr>
          </w:p>
          <w:p w:rsidR="00670C0E" w:rsidRDefault="00670C0E" w:rsidP="006E3FF6">
            <w:pPr>
              <w:spacing w:after="0" w:line="240" w:lineRule="auto"/>
              <w:rPr>
                <w:rFonts w:ascii="Arial" w:hAnsi="Arial" w:cs="Arial"/>
                <w:i/>
                <w:sz w:val="20"/>
              </w:rPr>
            </w:pPr>
          </w:p>
          <w:p w:rsidR="00670C0E" w:rsidRDefault="00670C0E" w:rsidP="006E3FF6">
            <w:pPr>
              <w:spacing w:after="0" w:line="240" w:lineRule="auto"/>
              <w:rPr>
                <w:rFonts w:ascii="Arial" w:hAnsi="Arial" w:cs="Arial"/>
                <w:i/>
                <w:sz w:val="20"/>
              </w:rPr>
            </w:pPr>
          </w:p>
          <w:p w:rsidR="00670C0E" w:rsidRDefault="00670C0E" w:rsidP="006E3FF6">
            <w:pPr>
              <w:spacing w:after="0" w:line="240" w:lineRule="auto"/>
              <w:rPr>
                <w:rFonts w:ascii="Arial" w:hAnsi="Arial" w:cs="Arial"/>
                <w:i/>
                <w:sz w:val="20"/>
              </w:rPr>
            </w:pPr>
          </w:p>
          <w:p w:rsidR="00670C0E" w:rsidRDefault="00670C0E" w:rsidP="006E3FF6">
            <w:pPr>
              <w:spacing w:after="0" w:line="240" w:lineRule="auto"/>
              <w:rPr>
                <w:rFonts w:ascii="Arial" w:hAnsi="Arial" w:cs="Arial"/>
                <w:i/>
                <w:sz w:val="20"/>
              </w:rPr>
            </w:pPr>
          </w:p>
          <w:p w:rsidR="00670C0E" w:rsidRDefault="00670C0E" w:rsidP="006E3FF6">
            <w:pPr>
              <w:spacing w:after="0" w:line="240" w:lineRule="auto"/>
              <w:rPr>
                <w:rFonts w:ascii="Arial" w:hAnsi="Arial" w:cs="Arial"/>
                <w:i/>
                <w:sz w:val="20"/>
              </w:rPr>
            </w:pPr>
          </w:p>
          <w:p w:rsidR="00670C0E" w:rsidRDefault="00670C0E" w:rsidP="006E3FF6">
            <w:pPr>
              <w:spacing w:after="0" w:line="240" w:lineRule="auto"/>
              <w:rPr>
                <w:rFonts w:ascii="Arial" w:hAnsi="Arial" w:cs="Arial"/>
                <w:i/>
                <w:sz w:val="20"/>
              </w:rPr>
            </w:pPr>
          </w:p>
          <w:p w:rsidR="00F03021" w:rsidRDefault="00F03021" w:rsidP="006E3FF6">
            <w:pPr>
              <w:spacing w:after="0" w:line="240" w:lineRule="auto"/>
              <w:rPr>
                <w:rFonts w:ascii="Arial" w:hAnsi="Arial" w:cs="Arial"/>
                <w:i/>
                <w:sz w:val="18"/>
                <w:szCs w:val="18"/>
              </w:rPr>
            </w:pPr>
            <w:r>
              <w:rPr>
                <w:rFonts w:ascii="Arial" w:hAnsi="Arial" w:cs="Arial"/>
                <w:i/>
                <w:sz w:val="20"/>
              </w:rPr>
              <w:t>Visualiser, à partir d’un modèle moléculaire ou d’un logiciel de simulation, les différentes conformations d'une molécule.</w:t>
            </w:r>
          </w:p>
          <w:p w:rsidR="00F03021" w:rsidRDefault="00F03021" w:rsidP="006E3FF6">
            <w:pPr>
              <w:spacing w:after="0" w:line="240" w:lineRule="auto"/>
              <w:rPr>
                <w:rFonts w:ascii="Arial" w:hAnsi="Arial" w:cs="Arial"/>
                <w:i/>
                <w:sz w:val="18"/>
                <w:szCs w:val="18"/>
              </w:rPr>
            </w:pP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i/>
                <w:sz w:val="18"/>
                <w:szCs w:val="18"/>
              </w:rPr>
            </w:pPr>
            <w:r>
              <w:rPr>
                <w:rFonts w:ascii="Arial" w:hAnsi="Arial" w:cs="Arial"/>
                <w:sz w:val="20"/>
              </w:rPr>
              <w:t>Utiliser la représentation topologique des molécules organiques.</w:t>
            </w:r>
          </w:p>
          <w:p w:rsidR="00F03021" w:rsidRDefault="00F03021" w:rsidP="006E3FF6">
            <w:pPr>
              <w:spacing w:after="0" w:line="240" w:lineRule="auto"/>
              <w:rPr>
                <w:rFonts w:ascii="Arial" w:hAnsi="Arial" w:cs="Arial"/>
                <w:i/>
                <w:sz w:val="18"/>
                <w:szCs w:val="18"/>
              </w:rPr>
            </w:pPr>
          </w:p>
          <w:p w:rsidR="00F03021" w:rsidRDefault="00F03021" w:rsidP="006E3FF6">
            <w:pPr>
              <w:spacing w:after="0" w:line="240" w:lineRule="auto"/>
              <w:rPr>
                <w:rFonts w:ascii="Arial" w:hAnsi="Arial" w:cs="Arial"/>
                <w:sz w:val="20"/>
              </w:rPr>
            </w:pPr>
            <w:r>
              <w:rPr>
                <w:rFonts w:ascii="Arial" w:hAnsi="Arial" w:cs="Arial"/>
                <w:sz w:val="20"/>
              </w:rPr>
              <w:t>Extraire et</w:t>
            </w:r>
            <w:r w:rsidR="009B58CF">
              <w:rPr>
                <w:rFonts w:ascii="Arial" w:hAnsi="Arial" w:cs="Arial"/>
                <w:sz w:val="20"/>
              </w:rPr>
              <w:t xml:space="preserve"> exploiter des informations sur </w:t>
            </w:r>
            <w:r>
              <w:rPr>
                <w:rFonts w:ascii="Arial" w:hAnsi="Arial" w:cs="Arial"/>
                <w:sz w:val="20"/>
              </w:rPr>
              <w:t>:</w:t>
            </w:r>
          </w:p>
          <w:p w:rsidR="00F03021" w:rsidRDefault="00F03021" w:rsidP="00541F89">
            <w:pPr>
              <w:pStyle w:val="Paragraphedeliste"/>
              <w:numPr>
                <w:ilvl w:val="0"/>
                <w:numId w:val="2"/>
              </w:numPr>
              <w:suppressAutoHyphens w:val="0"/>
              <w:spacing w:after="0" w:line="240" w:lineRule="auto"/>
              <w:ind w:left="383"/>
              <w:rPr>
                <w:rFonts w:ascii="Arial" w:hAnsi="Arial" w:cs="Arial"/>
                <w:sz w:val="20"/>
              </w:rPr>
            </w:pPr>
            <w:r w:rsidRPr="00541F89">
              <w:rPr>
                <w:rFonts w:ascii="Arial" w:hAnsi="Arial" w:cs="Arial"/>
                <w:sz w:val="20"/>
              </w:rPr>
              <w:t xml:space="preserve">les propriétés biologiques de </w:t>
            </w:r>
            <w:proofErr w:type="spellStart"/>
            <w:r w:rsidRPr="00541F89">
              <w:rPr>
                <w:rFonts w:ascii="Arial" w:hAnsi="Arial" w:cs="Arial"/>
                <w:sz w:val="20"/>
              </w:rPr>
              <w:t>stéréoisomères</w:t>
            </w:r>
            <w:proofErr w:type="spellEnd"/>
            <w:r w:rsidRPr="00541F89">
              <w:rPr>
                <w:rFonts w:ascii="Arial" w:hAnsi="Arial" w:cs="Arial"/>
                <w:sz w:val="20"/>
              </w:rPr>
              <w:t>,</w:t>
            </w:r>
          </w:p>
          <w:p w:rsidR="00F03021" w:rsidRPr="00541F89" w:rsidRDefault="00F03021" w:rsidP="00541F89">
            <w:pPr>
              <w:pStyle w:val="Paragraphedeliste"/>
              <w:numPr>
                <w:ilvl w:val="0"/>
                <w:numId w:val="2"/>
              </w:numPr>
              <w:suppressAutoHyphens w:val="0"/>
              <w:spacing w:after="0" w:line="240" w:lineRule="auto"/>
              <w:ind w:left="380" w:hanging="357"/>
              <w:rPr>
                <w:rFonts w:ascii="Arial" w:hAnsi="Arial" w:cs="Arial"/>
                <w:sz w:val="20"/>
              </w:rPr>
            </w:pPr>
            <w:r w:rsidRPr="00541F89">
              <w:rPr>
                <w:rFonts w:ascii="Arial" w:hAnsi="Arial" w:cs="Arial"/>
                <w:sz w:val="20"/>
              </w:rPr>
              <w:t xml:space="preserve">les conformations de molécules </w:t>
            </w:r>
            <w:proofErr w:type="spellStart"/>
            <w:r w:rsidRPr="00541F89">
              <w:rPr>
                <w:rFonts w:ascii="Arial" w:hAnsi="Arial" w:cs="Arial"/>
                <w:sz w:val="20"/>
              </w:rPr>
              <w:t>biologiques</w:t>
            </w:r>
            <w:proofErr w:type="gramStart"/>
            <w:r w:rsidRPr="00541F89">
              <w:rPr>
                <w:rFonts w:ascii="Arial" w:hAnsi="Arial" w:cs="Arial"/>
                <w:sz w:val="20"/>
              </w:rPr>
              <w:t>,</w:t>
            </w:r>
            <w:r w:rsidRPr="00541F89">
              <w:rPr>
                <w:rFonts w:ascii="Arial" w:hAnsi="Arial" w:cs="Arial"/>
                <w:sz w:val="20"/>
                <w:szCs w:val="20"/>
              </w:rPr>
              <w:t>pour</w:t>
            </w:r>
            <w:proofErr w:type="spellEnd"/>
            <w:proofErr w:type="gramEnd"/>
            <w:r w:rsidRPr="00541F89">
              <w:rPr>
                <w:rFonts w:ascii="Arial" w:hAnsi="Arial" w:cs="Arial"/>
                <w:sz w:val="20"/>
                <w:szCs w:val="20"/>
              </w:rPr>
              <w:t xml:space="preserve"> mettre en évidence l’importance de la </w:t>
            </w:r>
            <w:proofErr w:type="spellStart"/>
            <w:r w:rsidRPr="00541F89">
              <w:rPr>
                <w:rFonts w:ascii="Arial" w:hAnsi="Arial" w:cs="Arial"/>
                <w:sz w:val="20"/>
              </w:rPr>
              <w:t>stéréoisomérie</w:t>
            </w:r>
            <w:proofErr w:type="spellEnd"/>
            <w:r w:rsidRPr="00541F89">
              <w:rPr>
                <w:rFonts w:ascii="Arial" w:hAnsi="Arial" w:cs="Arial"/>
                <w:sz w:val="20"/>
              </w:rPr>
              <w:t xml:space="preserve"> dans la nature.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F03021" w:rsidRDefault="00F03021" w:rsidP="006E3FF6">
            <w:pPr>
              <w:spacing w:after="0" w:line="240" w:lineRule="auto"/>
              <w:rPr>
                <w:rFonts w:ascii="Arial" w:hAnsi="Arial" w:cs="Arial"/>
                <w:sz w:val="20"/>
              </w:rPr>
            </w:pPr>
          </w:p>
          <w:p w:rsidR="00670C0E" w:rsidRPr="00670C0E" w:rsidRDefault="00670C0E" w:rsidP="00670C0E">
            <w:pPr>
              <w:pStyle w:val="Default"/>
              <w:rPr>
                <w:color w:val="00B050"/>
                <w:sz w:val="20"/>
                <w:szCs w:val="20"/>
              </w:rPr>
            </w:pPr>
            <w:r w:rsidRPr="00670C0E">
              <w:rPr>
                <w:color w:val="00B050"/>
                <w:sz w:val="20"/>
                <w:szCs w:val="20"/>
              </w:rPr>
              <w:t xml:space="preserve">La reconnaissance du caractère chiral d’une espèce ne peut se limiter à l’identification d’un atome de carbone asymétrique. </w:t>
            </w:r>
          </w:p>
          <w:p w:rsidR="00670C0E" w:rsidRPr="00670C0E" w:rsidRDefault="00670C0E" w:rsidP="00670C0E">
            <w:pPr>
              <w:pStyle w:val="Default"/>
              <w:rPr>
                <w:color w:val="00B050"/>
                <w:sz w:val="20"/>
                <w:szCs w:val="20"/>
              </w:rPr>
            </w:pPr>
            <w:r w:rsidRPr="00670C0E">
              <w:rPr>
                <w:color w:val="00B050"/>
                <w:sz w:val="20"/>
                <w:szCs w:val="20"/>
              </w:rPr>
              <w:t xml:space="preserve">Il est attendu qu’un élève sache passer d’une représentation à une autre : formule topologique, formule semi-développée, formule développée, représentation de </w:t>
            </w:r>
            <w:proofErr w:type="spellStart"/>
            <w:r w:rsidRPr="00670C0E">
              <w:rPr>
                <w:color w:val="00B050"/>
                <w:sz w:val="20"/>
                <w:szCs w:val="20"/>
              </w:rPr>
              <w:t>Cram</w:t>
            </w:r>
            <w:proofErr w:type="spellEnd"/>
            <w:r w:rsidRPr="00670C0E">
              <w:rPr>
                <w:color w:val="00B050"/>
                <w:sz w:val="20"/>
                <w:szCs w:val="20"/>
              </w:rPr>
              <w:t xml:space="preserve">. </w:t>
            </w:r>
          </w:p>
          <w:p w:rsidR="00670C0E" w:rsidRPr="00670C0E" w:rsidRDefault="00670C0E" w:rsidP="00670C0E">
            <w:pPr>
              <w:pStyle w:val="Default"/>
              <w:rPr>
                <w:color w:val="00B050"/>
                <w:sz w:val="20"/>
                <w:szCs w:val="20"/>
              </w:rPr>
            </w:pPr>
            <w:r w:rsidRPr="00670C0E">
              <w:rPr>
                <w:color w:val="00B050"/>
                <w:sz w:val="20"/>
                <w:szCs w:val="20"/>
              </w:rPr>
              <w:t>Il est attendu que l’élève sache identifier et justifier, la relation existant entre deux entités ; ceci suppose de prendre appui sur les notions d’</w:t>
            </w:r>
            <w:proofErr w:type="spellStart"/>
            <w:r w:rsidRPr="00670C0E">
              <w:rPr>
                <w:color w:val="00B050"/>
                <w:sz w:val="20"/>
                <w:szCs w:val="20"/>
              </w:rPr>
              <w:t>énantiomérie</w:t>
            </w:r>
            <w:proofErr w:type="spellEnd"/>
            <w:r w:rsidRPr="00670C0E">
              <w:rPr>
                <w:color w:val="00B050"/>
                <w:sz w:val="20"/>
                <w:szCs w:val="20"/>
              </w:rPr>
              <w:t xml:space="preserve"> et de </w:t>
            </w:r>
            <w:proofErr w:type="spellStart"/>
            <w:r w:rsidRPr="00670C0E">
              <w:rPr>
                <w:color w:val="00B050"/>
                <w:sz w:val="20"/>
                <w:szCs w:val="20"/>
              </w:rPr>
              <w:t>diastéréoisomérie</w:t>
            </w:r>
            <w:proofErr w:type="spellEnd"/>
            <w:r w:rsidRPr="00670C0E">
              <w:rPr>
                <w:color w:val="00B050"/>
                <w:sz w:val="20"/>
                <w:szCs w:val="20"/>
              </w:rPr>
              <w:t xml:space="preserve">. </w:t>
            </w:r>
          </w:p>
          <w:p w:rsidR="00670C0E" w:rsidRDefault="00670C0E" w:rsidP="00670C0E">
            <w:pPr>
              <w:spacing w:after="0" w:line="240" w:lineRule="auto"/>
              <w:rPr>
                <w:sz w:val="20"/>
                <w:szCs w:val="20"/>
              </w:rPr>
            </w:pPr>
            <w:r w:rsidRPr="00670C0E">
              <w:rPr>
                <w:rFonts w:ascii="Arial" w:hAnsi="Arial" w:cs="Arial"/>
                <w:color w:val="00B050"/>
                <w:sz w:val="20"/>
                <w:szCs w:val="20"/>
              </w:rPr>
              <w:t xml:space="preserve">Il est attendu que l’élève sache que des </w:t>
            </w:r>
            <w:proofErr w:type="spellStart"/>
            <w:r w:rsidRPr="00670C0E">
              <w:rPr>
                <w:rFonts w:ascii="Arial" w:hAnsi="Arial" w:cs="Arial"/>
                <w:color w:val="00B050"/>
                <w:sz w:val="20"/>
                <w:szCs w:val="20"/>
              </w:rPr>
              <w:t>diastéréoisomères</w:t>
            </w:r>
            <w:proofErr w:type="spellEnd"/>
            <w:r w:rsidRPr="00670C0E">
              <w:rPr>
                <w:rFonts w:ascii="Arial" w:hAnsi="Arial" w:cs="Arial"/>
                <w:color w:val="00B050"/>
                <w:sz w:val="20"/>
                <w:szCs w:val="20"/>
              </w:rPr>
              <w:t xml:space="preserve"> présentent des propriétés physico-chimiques différentes, ce qui n’est pas le cas des énantiomères (si ce n’est l’activité optique). C’est à travers des expériences ou des documents, que l’élève déduit la nature de ces propriétés. Elles seront développées dans l’enseignement supérieur</w:t>
            </w:r>
            <w:r>
              <w:rPr>
                <w:sz w:val="20"/>
                <w:szCs w:val="20"/>
              </w:rPr>
              <w:t xml:space="preserve"> </w:t>
            </w:r>
          </w:p>
          <w:p w:rsidR="00F03021" w:rsidRPr="00670C0E" w:rsidRDefault="00F03021" w:rsidP="00670C0E">
            <w:pPr>
              <w:spacing w:after="0" w:line="240" w:lineRule="auto"/>
              <w:rPr>
                <w:rFonts w:ascii="Arial" w:hAnsi="Arial" w:cs="Arial"/>
                <w:color w:val="00B0F0"/>
                <w:sz w:val="20"/>
              </w:rPr>
            </w:pPr>
            <w:r w:rsidRPr="00670C0E">
              <w:rPr>
                <w:rFonts w:ascii="Arial" w:hAnsi="Arial" w:cs="Arial"/>
                <w:color w:val="00B0F0"/>
                <w:sz w:val="20"/>
              </w:rPr>
              <w:t>Définir la chiralité</w:t>
            </w:r>
          </w:p>
          <w:p w:rsidR="00F03021" w:rsidRPr="00670C0E" w:rsidRDefault="00F03021" w:rsidP="006E3FF6">
            <w:pPr>
              <w:spacing w:after="0" w:line="240" w:lineRule="auto"/>
              <w:rPr>
                <w:rFonts w:ascii="Arial" w:hAnsi="Arial" w:cs="Arial"/>
                <w:strike/>
                <w:color w:val="00B0F0"/>
                <w:sz w:val="20"/>
              </w:rPr>
            </w:pPr>
            <w:r w:rsidRPr="00670C0E">
              <w:rPr>
                <w:rFonts w:ascii="Arial" w:hAnsi="Arial" w:cs="Arial"/>
                <w:color w:val="00B0F0"/>
                <w:sz w:val="20"/>
              </w:rPr>
              <w:t>Formules</w:t>
            </w:r>
            <w:r w:rsidR="009B58CF" w:rsidRPr="00670C0E">
              <w:rPr>
                <w:rFonts w:ascii="Arial" w:hAnsi="Arial" w:cs="Arial"/>
                <w:color w:val="00B0F0"/>
                <w:sz w:val="20"/>
              </w:rPr>
              <w:t xml:space="preserve"> </w:t>
            </w:r>
            <w:proofErr w:type="spellStart"/>
            <w:r w:rsidR="009B58CF" w:rsidRPr="00670C0E">
              <w:rPr>
                <w:rFonts w:ascii="Arial" w:hAnsi="Arial" w:cs="Arial"/>
                <w:color w:val="00B0F0"/>
                <w:sz w:val="20"/>
              </w:rPr>
              <w:t>developpées</w:t>
            </w:r>
            <w:proofErr w:type="spellEnd"/>
            <w:r w:rsidR="009B58CF" w:rsidRPr="00670C0E">
              <w:rPr>
                <w:rFonts w:ascii="Arial" w:hAnsi="Arial" w:cs="Arial"/>
                <w:color w:val="00B0F0"/>
                <w:sz w:val="20"/>
              </w:rPr>
              <w:t>,</w:t>
            </w:r>
            <w:r w:rsidRPr="00670C0E">
              <w:rPr>
                <w:rFonts w:ascii="Arial" w:hAnsi="Arial" w:cs="Arial"/>
                <w:color w:val="00B0F0"/>
                <w:sz w:val="20"/>
              </w:rPr>
              <w:t xml:space="preserve"> </w:t>
            </w:r>
            <w:r w:rsidR="00670C0E" w:rsidRPr="00670C0E">
              <w:rPr>
                <w:rFonts w:ascii="Arial" w:hAnsi="Arial" w:cs="Arial"/>
                <w:color w:val="00B0F0"/>
                <w:sz w:val="20"/>
              </w:rPr>
              <w:t>semi-développées, topologiques,</w:t>
            </w:r>
            <w:r w:rsidR="00A94D05">
              <w:rPr>
                <w:rFonts w:ascii="Arial" w:hAnsi="Arial" w:cs="Arial"/>
                <w:color w:val="00B0F0"/>
                <w:sz w:val="20"/>
              </w:rPr>
              <w:t xml:space="preserve"> </w:t>
            </w:r>
            <w:r w:rsidRPr="00670C0E">
              <w:rPr>
                <w:rFonts w:ascii="Arial" w:hAnsi="Arial" w:cs="Arial"/>
                <w:color w:val="00B0F0"/>
                <w:sz w:val="20"/>
              </w:rPr>
              <w:t xml:space="preserve">représentation de </w:t>
            </w:r>
            <w:proofErr w:type="spellStart"/>
            <w:r w:rsidRPr="00670C0E">
              <w:rPr>
                <w:rFonts w:ascii="Arial" w:hAnsi="Arial" w:cs="Arial"/>
                <w:color w:val="00B0F0"/>
                <w:sz w:val="20"/>
              </w:rPr>
              <w:t>Cram</w:t>
            </w:r>
            <w:proofErr w:type="spellEnd"/>
            <w:r w:rsidRPr="00670C0E">
              <w:rPr>
                <w:rFonts w:ascii="Arial" w:hAnsi="Arial" w:cs="Arial"/>
                <w:color w:val="00B0F0"/>
                <w:sz w:val="20"/>
              </w:rPr>
              <w:t>.</w:t>
            </w:r>
          </w:p>
          <w:p w:rsidR="00FA542E" w:rsidRPr="00670C0E" w:rsidRDefault="00F03021" w:rsidP="006E3FF6">
            <w:pPr>
              <w:spacing w:after="0" w:line="240" w:lineRule="auto"/>
              <w:rPr>
                <w:rFonts w:ascii="Arial" w:hAnsi="Arial" w:cs="Arial"/>
                <w:color w:val="00B0F0"/>
                <w:sz w:val="20"/>
              </w:rPr>
            </w:pPr>
            <w:r w:rsidRPr="00670C0E">
              <w:rPr>
                <w:rFonts w:ascii="Arial" w:hAnsi="Arial" w:cs="Arial"/>
                <w:color w:val="00B0F0"/>
                <w:sz w:val="20"/>
              </w:rPr>
              <w:t>Définir un atome de carbone asymétrique.</w:t>
            </w:r>
          </w:p>
          <w:p w:rsidR="00F03021" w:rsidRPr="00670C0E" w:rsidRDefault="00F03021" w:rsidP="00541F89">
            <w:pPr>
              <w:spacing w:after="0" w:line="240" w:lineRule="auto"/>
              <w:rPr>
                <w:rFonts w:ascii="Arial" w:hAnsi="Arial" w:cs="Arial"/>
                <w:color w:val="00B0F0"/>
                <w:sz w:val="20"/>
              </w:rPr>
            </w:pPr>
            <w:r w:rsidRPr="00670C0E">
              <w:rPr>
                <w:rFonts w:ascii="Arial" w:hAnsi="Arial" w:cs="Arial"/>
                <w:color w:val="00B0F0"/>
                <w:sz w:val="20"/>
              </w:rPr>
              <w:t>Notion d’acide alpha-aminé.</w:t>
            </w:r>
          </w:p>
          <w:p w:rsidR="00670C0E" w:rsidRDefault="00670C0E" w:rsidP="006E3FF6">
            <w:pPr>
              <w:spacing w:after="0" w:line="240" w:lineRule="auto"/>
              <w:rPr>
                <w:rFonts w:ascii="Arial" w:hAnsi="Arial" w:cs="Arial"/>
                <w:sz w:val="20"/>
              </w:rPr>
            </w:pPr>
          </w:p>
          <w:p w:rsidR="00670C0E" w:rsidRDefault="00670C0E" w:rsidP="00670C0E">
            <w:pPr>
              <w:pStyle w:val="Default"/>
              <w:rPr>
                <w:sz w:val="20"/>
                <w:szCs w:val="20"/>
              </w:rPr>
            </w:pPr>
            <w:r w:rsidRPr="00670C0E">
              <w:rPr>
                <w:color w:val="00B050"/>
                <w:sz w:val="20"/>
                <w:szCs w:val="20"/>
              </w:rPr>
              <w:t>Aucune exigence n’est formulée sur la nomenclature Z/E qui sera abordée dans l’enseignement supérieur</w:t>
            </w:r>
            <w:r>
              <w:rPr>
                <w:sz w:val="20"/>
                <w:szCs w:val="20"/>
              </w:rPr>
              <w:t xml:space="preserve">. </w:t>
            </w:r>
          </w:p>
          <w:p w:rsidR="00670C0E" w:rsidRDefault="00670C0E" w:rsidP="006E3FF6">
            <w:pPr>
              <w:spacing w:after="0" w:line="240" w:lineRule="auto"/>
              <w:rPr>
                <w:rFonts w:ascii="Arial" w:hAnsi="Arial" w:cs="Arial"/>
                <w:sz w:val="20"/>
              </w:rPr>
            </w:pPr>
          </w:p>
          <w:p w:rsidR="00F03021" w:rsidRPr="0007221F" w:rsidRDefault="00F03021" w:rsidP="006E3FF6">
            <w:pPr>
              <w:spacing w:after="0" w:line="240" w:lineRule="auto"/>
              <w:rPr>
                <w:rFonts w:ascii="Arial" w:hAnsi="Arial" w:cs="Arial"/>
                <w:color w:val="00B0F0"/>
                <w:sz w:val="20"/>
              </w:rPr>
            </w:pPr>
            <w:r w:rsidRPr="0007221F">
              <w:rPr>
                <w:rFonts w:ascii="Arial" w:hAnsi="Arial" w:cs="Arial"/>
                <w:color w:val="00B0F0"/>
                <w:sz w:val="20"/>
              </w:rPr>
              <w:t xml:space="preserve">Définir les </w:t>
            </w:r>
            <w:proofErr w:type="spellStart"/>
            <w:r w:rsidRPr="0007221F">
              <w:rPr>
                <w:rFonts w:ascii="Arial" w:hAnsi="Arial" w:cs="Arial"/>
                <w:color w:val="00B0F0"/>
                <w:sz w:val="20"/>
              </w:rPr>
              <w:t>stéréoisomères</w:t>
            </w:r>
            <w:proofErr w:type="spellEnd"/>
            <w:r w:rsidRPr="0007221F">
              <w:rPr>
                <w:rFonts w:ascii="Arial" w:hAnsi="Arial" w:cs="Arial"/>
                <w:color w:val="00B0F0"/>
                <w:sz w:val="20"/>
              </w:rPr>
              <w:t xml:space="preserve"> et reconnaître la </w:t>
            </w:r>
            <w:proofErr w:type="spellStart"/>
            <w:r w:rsidR="0007221F" w:rsidRPr="0007221F">
              <w:rPr>
                <w:rFonts w:ascii="Arial" w:hAnsi="Arial" w:cs="Arial"/>
                <w:color w:val="00B0F0"/>
                <w:sz w:val="20"/>
              </w:rPr>
              <w:t>stéréoisomérie</w:t>
            </w:r>
            <w:proofErr w:type="spellEnd"/>
            <w:r w:rsidR="0007221F" w:rsidRPr="0007221F">
              <w:rPr>
                <w:rFonts w:ascii="Arial" w:hAnsi="Arial" w:cs="Arial"/>
                <w:color w:val="00B0F0"/>
                <w:sz w:val="20"/>
              </w:rPr>
              <w:t xml:space="preserve"> de </w:t>
            </w:r>
            <w:r w:rsidRPr="0007221F">
              <w:rPr>
                <w:rFonts w:ascii="Arial" w:hAnsi="Arial" w:cs="Arial"/>
                <w:color w:val="00B0F0"/>
                <w:sz w:val="20"/>
              </w:rPr>
              <w:t xml:space="preserve">conformation et </w:t>
            </w:r>
            <w:r w:rsidR="0007221F" w:rsidRPr="0007221F">
              <w:rPr>
                <w:rFonts w:ascii="Arial" w:hAnsi="Arial" w:cs="Arial"/>
                <w:color w:val="00B0F0"/>
                <w:sz w:val="20"/>
              </w:rPr>
              <w:t>de</w:t>
            </w:r>
            <w:r w:rsidRPr="0007221F">
              <w:rPr>
                <w:rFonts w:ascii="Arial" w:hAnsi="Arial" w:cs="Arial"/>
                <w:color w:val="00B0F0"/>
                <w:sz w:val="20"/>
              </w:rPr>
              <w:t xml:space="preserve"> configuration</w:t>
            </w:r>
            <w:r w:rsidR="00A94D05">
              <w:rPr>
                <w:rFonts w:ascii="Arial" w:hAnsi="Arial" w:cs="Arial"/>
                <w:color w:val="00B0F0"/>
                <w:sz w:val="20"/>
              </w:rPr>
              <w:t>.</w:t>
            </w:r>
          </w:p>
          <w:p w:rsidR="00A21B7C" w:rsidRPr="0007221F" w:rsidRDefault="00A21B7C" w:rsidP="006E3FF6">
            <w:pPr>
              <w:spacing w:after="0" w:line="240" w:lineRule="auto"/>
              <w:rPr>
                <w:rFonts w:ascii="Arial" w:hAnsi="Arial" w:cs="Arial"/>
                <w:color w:val="00B0F0"/>
                <w:sz w:val="20"/>
              </w:rPr>
            </w:pPr>
          </w:p>
          <w:p w:rsidR="00F03021" w:rsidRPr="00A94D05" w:rsidRDefault="00F03021" w:rsidP="006E3FF6">
            <w:pPr>
              <w:spacing w:after="0" w:line="240" w:lineRule="auto"/>
              <w:rPr>
                <w:rFonts w:ascii="Arial" w:hAnsi="Arial" w:cs="Arial"/>
                <w:b/>
                <w:color w:val="00B0F0"/>
                <w:sz w:val="20"/>
              </w:rPr>
            </w:pPr>
            <w:r w:rsidRPr="00A94D05">
              <w:rPr>
                <w:rFonts w:ascii="Arial" w:hAnsi="Arial" w:cs="Arial"/>
                <w:color w:val="00B0F0"/>
                <w:sz w:val="20"/>
                <w:u w:val="single"/>
              </w:rPr>
              <w:t>Rappel 1</w:t>
            </w:r>
            <w:r w:rsidRPr="00A94D05">
              <w:rPr>
                <w:rFonts w:ascii="Arial" w:hAnsi="Arial" w:cs="Arial"/>
                <w:color w:val="00B0F0"/>
                <w:sz w:val="20"/>
                <w:u w:val="single"/>
                <w:vertAlign w:val="superscript"/>
              </w:rPr>
              <w:t>ère</w:t>
            </w:r>
            <w:r w:rsidRPr="00A94D05">
              <w:rPr>
                <w:rFonts w:ascii="Arial" w:hAnsi="Arial" w:cs="Arial"/>
                <w:color w:val="00B0F0"/>
                <w:sz w:val="20"/>
                <w:u w:val="single"/>
              </w:rPr>
              <w:t xml:space="preserve"> S</w:t>
            </w:r>
            <w:r w:rsidRPr="00A94D05">
              <w:rPr>
                <w:rFonts w:ascii="Arial" w:hAnsi="Arial" w:cs="Arial"/>
                <w:color w:val="00B0F0"/>
                <w:sz w:val="20"/>
              </w:rPr>
              <w:t> :</w:t>
            </w:r>
            <w:r w:rsidR="00A94D05">
              <w:rPr>
                <w:rFonts w:ascii="Arial" w:hAnsi="Arial" w:cs="Arial"/>
                <w:color w:val="00B0F0"/>
                <w:sz w:val="20"/>
              </w:rPr>
              <w:t xml:space="preserve"> </w:t>
            </w:r>
            <w:r w:rsidRPr="00A94D05">
              <w:rPr>
                <w:rFonts w:ascii="Arial" w:hAnsi="Arial" w:cs="Arial"/>
                <w:color w:val="00B0F0"/>
                <w:sz w:val="20"/>
              </w:rPr>
              <w:t>Isomérie Z/E</w:t>
            </w:r>
          </w:p>
          <w:p w:rsidR="00F03021" w:rsidRPr="0007221F" w:rsidRDefault="00F03021" w:rsidP="006E3FF6">
            <w:pPr>
              <w:spacing w:after="0" w:line="240" w:lineRule="auto"/>
              <w:rPr>
                <w:rFonts w:ascii="Arial" w:hAnsi="Arial" w:cs="Arial"/>
                <w:color w:val="00B0F0"/>
                <w:sz w:val="20"/>
              </w:rPr>
            </w:pPr>
          </w:p>
          <w:p w:rsidR="00F03021" w:rsidRPr="0007221F" w:rsidRDefault="00A94D05" w:rsidP="006E3FF6">
            <w:pPr>
              <w:spacing w:after="0" w:line="240" w:lineRule="auto"/>
              <w:rPr>
                <w:rFonts w:ascii="Arial" w:hAnsi="Arial" w:cs="Arial"/>
                <w:color w:val="00B0F0"/>
                <w:sz w:val="20"/>
              </w:rPr>
            </w:pPr>
            <w:r>
              <w:rPr>
                <w:rFonts w:ascii="Arial" w:hAnsi="Arial" w:cs="Arial"/>
                <w:color w:val="00B0F0"/>
                <w:sz w:val="20"/>
              </w:rPr>
              <w:t>Notion d’</w:t>
            </w:r>
            <w:proofErr w:type="spellStart"/>
            <w:r>
              <w:rPr>
                <w:rFonts w:ascii="Arial" w:hAnsi="Arial" w:cs="Arial"/>
                <w:color w:val="00B0F0"/>
                <w:sz w:val="20"/>
              </w:rPr>
              <w:t>énantiomérie</w:t>
            </w:r>
            <w:proofErr w:type="spellEnd"/>
            <w:r>
              <w:rPr>
                <w:rFonts w:ascii="Arial" w:hAnsi="Arial" w:cs="Arial"/>
                <w:color w:val="00B0F0"/>
                <w:sz w:val="20"/>
              </w:rPr>
              <w:t xml:space="preserve">, de </w:t>
            </w:r>
            <w:proofErr w:type="spellStart"/>
            <w:r w:rsidR="00F03021" w:rsidRPr="0007221F">
              <w:rPr>
                <w:rFonts w:ascii="Arial" w:hAnsi="Arial" w:cs="Arial"/>
                <w:color w:val="00B0F0"/>
                <w:sz w:val="20"/>
              </w:rPr>
              <w:t>diastéréoisomérie</w:t>
            </w:r>
            <w:proofErr w:type="spellEnd"/>
            <w:r w:rsidR="00F03021" w:rsidRPr="0007221F">
              <w:rPr>
                <w:rFonts w:ascii="Arial" w:hAnsi="Arial" w:cs="Arial"/>
                <w:color w:val="00B0F0"/>
                <w:sz w:val="20"/>
              </w:rPr>
              <w:t xml:space="preserve"> et propriétés.</w:t>
            </w:r>
          </w:p>
          <w:p w:rsidR="00F03021" w:rsidRDefault="00F03021" w:rsidP="006E3FF6">
            <w:pPr>
              <w:spacing w:after="0" w:line="240" w:lineRule="auto"/>
              <w:rPr>
                <w:rFonts w:ascii="Arial" w:hAnsi="Arial" w:cs="Arial"/>
                <w:sz w:val="20"/>
              </w:rPr>
            </w:pPr>
          </w:p>
          <w:p w:rsidR="00F03021" w:rsidRDefault="00F03021" w:rsidP="00541F89">
            <w:pPr>
              <w:spacing w:after="0" w:line="240" w:lineRule="auto"/>
              <w:rPr>
                <w:rFonts w:ascii="Arial" w:hAnsi="Arial" w:cs="Arial"/>
                <w:sz w:val="20"/>
              </w:rPr>
            </w:pPr>
          </w:p>
          <w:p w:rsidR="0007221F" w:rsidRDefault="0007221F" w:rsidP="00541F89">
            <w:pPr>
              <w:spacing w:after="0" w:line="240" w:lineRule="auto"/>
              <w:rPr>
                <w:rFonts w:ascii="Arial" w:hAnsi="Arial" w:cs="Arial"/>
                <w:sz w:val="20"/>
              </w:rPr>
            </w:pPr>
          </w:p>
        </w:tc>
      </w:tr>
      <w:tr w:rsidR="00F03021" w:rsidTr="006E3FF6">
        <w:trPr>
          <w:trHeight w:val="4389"/>
        </w:trPr>
        <w:tc>
          <w:tcPr>
            <w:tcW w:w="4584" w:type="dxa"/>
            <w:tcBorders>
              <w:top w:val="single" w:sz="4" w:space="0" w:color="000000"/>
              <w:left w:val="single" w:sz="4" w:space="0" w:color="000000"/>
              <w:bottom w:val="single" w:sz="4" w:space="0" w:color="000000"/>
            </w:tcBorders>
            <w:shd w:val="clear" w:color="auto" w:fill="auto"/>
          </w:tcPr>
          <w:p w:rsidR="0007221F" w:rsidRDefault="0007221F" w:rsidP="006E3FF6">
            <w:pPr>
              <w:spacing w:after="0" w:line="240" w:lineRule="auto"/>
              <w:rPr>
                <w:rFonts w:ascii="Arial" w:hAnsi="Arial" w:cs="Arial"/>
                <w:b/>
                <w:sz w:val="20"/>
              </w:rPr>
            </w:pPr>
          </w:p>
          <w:p w:rsidR="00F03021" w:rsidRDefault="00F03021" w:rsidP="006E3FF6">
            <w:pPr>
              <w:spacing w:after="0" w:line="240" w:lineRule="auto"/>
              <w:rPr>
                <w:rFonts w:ascii="Arial" w:hAnsi="Arial" w:cs="Arial"/>
                <w:sz w:val="20"/>
              </w:rPr>
            </w:pPr>
            <w:r>
              <w:rPr>
                <w:rFonts w:ascii="Arial" w:hAnsi="Arial" w:cs="Arial"/>
                <w:b/>
                <w:sz w:val="20"/>
              </w:rPr>
              <w:t>Transformation en chimie organique</w:t>
            </w:r>
          </w:p>
          <w:p w:rsidR="0007221F" w:rsidRDefault="0007221F"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 xml:space="preserve">Aspect macroscopique : </w:t>
            </w:r>
          </w:p>
          <w:p w:rsidR="00F03021" w:rsidRDefault="00F03021" w:rsidP="008A5439">
            <w:pPr>
              <w:numPr>
                <w:ilvl w:val="0"/>
                <w:numId w:val="2"/>
              </w:numPr>
              <w:spacing w:after="0" w:line="240" w:lineRule="auto"/>
              <w:ind w:left="431" w:firstLine="0"/>
              <w:rPr>
                <w:rFonts w:ascii="Arial" w:hAnsi="Arial" w:cs="Arial"/>
                <w:sz w:val="20"/>
              </w:rPr>
            </w:pPr>
            <w:r>
              <w:rPr>
                <w:rFonts w:ascii="Arial" w:hAnsi="Arial" w:cs="Arial"/>
                <w:sz w:val="20"/>
              </w:rPr>
              <w:t>Modification de chaîne, modification de groupe caractéristique.</w:t>
            </w:r>
          </w:p>
          <w:p w:rsidR="00F03021" w:rsidRDefault="00F03021" w:rsidP="008A5439">
            <w:pPr>
              <w:numPr>
                <w:ilvl w:val="0"/>
                <w:numId w:val="2"/>
              </w:numPr>
              <w:spacing w:after="0" w:line="240" w:lineRule="auto"/>
              <w:ind w:left="431" w:firstLine="0"/>
              <w:rPr>
                <w:rFonts w:ascii="Arial" w:hAnsi="Arial" w:cs="Arial"/>
                <w:sz w:val="20"/>
              </w:rPr>
            </w:pPr>
            <w:r>
              <w:rPr>
                <w:rFonts w:ascii="Arial" w:hAnsi="Arial" w:cs="Arial"/>
                <w:sz w:val="20"/>
              </w:rPr>
              <w:t xml:space="preserve">Grandes catégories de réactions en chimie organique : substitution, addition, élimination. </w:t>
            </w: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Aspect microscopique :</w:t>
            </w:r>
          </w:p>
          <w:p w:rsidR="00F03021" w:rsidRDefault="00F03021" w:rsidP="008A5439">
            <w:pPr>
              <w:numPr>
                <w:ilvl w:val="0"/>
                <w:numId w:val="2"/>
              </w:numPr>
              <w:spacing w:after="0" w:line="240" w:lineRule="auto"/>
              <w:ind w:left="431" w:firstLine="0"/>
              <w:rPr>
                <w:rFonts w:ascii="Arial" w:hAnsi="Arial" w:cs="Arial"/>
                <w:sz w:val="20"/>
              </w:rPr>
            </w:pPr>
            <w:r>
              <w:rPr>
                <w:rFonts w:ascii="Arial" w:hAnsi="Arial" w:cs="Arial"/>
                <w:sz w:val="20"/>
              </w:rPr>
              <w:t>Liaison polarisée, site donneur et site accepteur de doublet d’électrons.</w:t>
            </w:r>
          </w:p>
          <w:p w:rsidR="00F03021" w:rsidRDefault="00F03021" w:rsidP="008A5439">
            <w:pPr>
              <w:numPr>
                <w:ilvl w:val="0"/>
                <w:numId w:val="2"/>
              </w:numPr>
              <w:spacing w:after="0" w:line="240" w:lineRule="auto"/>
              <w:ind w:left="431" w:firstLine="0"/>
              <w:rPr>
                <w:rFonts w:ascii="Arial" w:hAnsi="Arial" w:cs="Arial"/>
                <w:sz w:val="20"/>
              </w:rPr>
            </w:pPr>
            <w:r>
              <w:rPr>
                <w:rFonts w:ascii="Arial" w:hAnsi="Arial" w:cs="Arial"/>
                <w:sz w:val="20"/>
              </w:rPr>
              <w:t>Interaction entre des sites donneurs et accepteurs de doublet d'électrons ; représentation du mouvement d’un doublet d’électrons à l’aide d’une flèche courbe lors d’une étape d’un mécanisme réactionnel.</w:t>
            </w:r>
          </w:p>
        </w:tc>
        <w:tc>
          <w:tcPr>
            <w:tcW w:w="5867" w:type="dxa"/>
            <w:tcBorders>
              <w:top w:val="single" w:sz="4" w:space="0" w:color="000000"/>
              <w:left w:val="single" w:sz="4" w:space="0" w:color="000000"/>
              <w:bottom w:val="single" w:sz="4" w:space="0" w:color="000000"/>
            </w:tcBorders>
            <w:shd w:val="clear" w:color="auto" w:fill="auto"/>
          </w:tcPr>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 xml:space="preserve">Reconnaître les groupes caractéristiques  dans </w:t>
            </w:r>
            <w:proofErr w:type="gramStart"/>
            <w:r>
              <w:rPr>
                <w:rFonts w:ascii="Arial" w:hAnsi="Arial" w:cs="Arial"/>
                <w:sz w:val="20"/>
              </w:rPr>
              <w:t>les alcool</w:t>
            </w:r>
            <w:proofErr w:type="gramEnd"/>
            <w:r>
              <w:rPr>
                <w:rFonts w:ascii="Arial" w:hAnsi="Arial" w:cs="Arial"/>
                <w:sz w:val="20"/>
              </w:rPr>
              <w:t>, aldéhyde, cétone, acide carboxylique, ester, amine, amide.</w:t>
            </w:r>
          </w:p>
          <w:p w:rsidR="00F03021" w:rsidRDefault="00F03021" w:rsidP="006E3FF6">
            <w:pPr>
              <w:spacing w:after="0" w:line="240" w:lineRule="auto"/>
              <w:rPr>
                <w:rFonts w:ascii="Arial" w:hAnsi="Arial" w:cs="Arial"/>
                <w:sz w:val="20"/>
              </w:rPr>
            </w:pPr>
            <w:r>
              <w:rPr>
                <w:rFonts w:ascii="Arial" w:hAnsi="Arial" w:cs="Arial"/>
                <w:sz w:val="20"/>
              </w:rPr>
              <w:t>Utiliser le nom systématique d’une espèce chimique organique pour en déterminer les groupes caractéristiques et la chaîne carbonée.</w:t>
            </w:r>
          </w:p>
          <w:p w:rsidR="00F03021" w:rsidRDefault="00F03021" w:rsidP="006E3FF6">
            <w:pPr>
              <w:spacing w:after="0" w:line="240" w:lineRule="auto"/>
              <w:rPr>
                <w:rFonts w:ascii="Arial" w:hAnsi="Arial" w:cs="Arial"/>
                <w:sz w:val="20"/>
              </w:rPr>
            </w:pPr>
            <w:r>
              <w:rPr>
                <w:rFonts w:ascii="Arial" w:hAnsi="Arial" w:cs="Arial"/>
                <w:sz w:val="20"/>
              </w:rPr>
              <w:t>Distinguer une modification de chaîne  d’une modification de groupe caractéristique.</w:t>
            </w:r>
          </w:p>
          <w:p w:rsidR="00F03021" w:rsidRDefault="00F03021" w:rsidP="006E3FF6">
            <w:pPr>
              <w:spacing w:after="0" w:line="240" w:lineRule="auto"/>
              <w:rPr>
                <w:rFonts w:ascii="Arial" w:hAnsi="Arial" w:cs="Arial"/>
                <w:sz w:val="20"/>
              </w:rPr>
            </w:pPr>
            <w:r>
              <w:rPr>
                <w:rFonts w:ascii="Arial" w:hAnsi="Arial" w:cs="Arial"/>
                <w:sz w:val="20"/>
              </w:rPr>
              <w:t xml:space="preserve">Déterminer la catégorie d’une réaction (substitution, addition, élimination) à partir de l’examen de la nature des réactifs et des produits. </w:t>
            </w: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Déterminer la polarisation des liaisons en lien avec l’électronégativité (table fournie).</w:t>
            </w:r>
          </w:p>
          <w:p w:rsidR="00F03021" w:rsidRDefault="00F03021" w:rsidP="006E3FF6">
            <w:pPr>
              <w:spacing w:after="0" w:line="240" w:lineRule="auto"/>
              <w:rPr>
                <w:rFonts w:ascii="Arial" w:hAnsi="Arial" w:cs="Arial"/>
                <w:sz w:val="20"/>
              </w:rPr>
            </w:pPr>
            <w:r>
              <w:rPr>
                <w:rFonts w:ascii="Arial" w:hAnsi="Arial" w:cs="Arial"/>
                <w:sz w:val="20"/>
              </w:rPr>
              <w:t>Identifier un site donneur, un site accepteur de doublet d'électrons.</w:t>
            </w:r>
          </w:p>
          <w:p w:rsidR="00F03021" w:rsidRDefault="00F03021" w:rsidP="006E3FF6">
            <w:pPr>
              <w:spacing w:after="0" w:line="240" w:lineRule="auto"/>
              <w:rPr>
                <w:rFonts w:ascii="Arial" w:hAnsi="Arial" w:cs="Arial"/>
                <w:sz w:val="20"/>
              </w:rPr>
            </w:pPr>
            <w:r>
              <w:rPr>
                <w:rFonts w:ascii="Arial" w:hAnsi="Arial" w:cs="Arial"/>
                <w:sz w:val="20"/>
              </w:rPr>
              <w:t>Pour une ou plusieurs étapes d’un mécanisme réactionnel donné, relier par une flèche courbe les sites donneur et accepteur en vue d’expliquer la formation ou la rupture de liaisons.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F03021" w:rsidRDefault="00F03021" w:rsidP="006E3FF6">
            <w:pPr>
              <w:spacing w:after="0" w:line="240" w:lineRule="auto"/>
              <w:rPr>
                <w:rFonts w:ascii="Arial" w:hAnsi="Arial" w:cs="Arial"/>
                <w:sz w:val="20"/>
              </w:rPr>
            </w:pPr>
          </w:p>
          <w:p w:rsidR="0007221F" w:rsidRPr="00E42238" w:rsidRDefault="0007221F" w:rsidP="0007221F">
            <w:pPr>
              <w:pStyle w:val="Default"/>
              <w:rPr>
                <w:color w:val="00B050"/>
                <w:sz w:val="20"/>
                <w:szCs w:val="20"/>
              </w:rPr>
            </w:pPr>
            <w:r w:rsidRPr="00E42238">
              <w:rPr>
                <w:color w:val="00B050"/>
                <w:sz w:val="20"/>
                <w:szCs w:val="20"/>
              </w:rPr>
              <w:t xml:space="preserve">On n’attend pas de l’élève qu’il connaisse les noms des groupes caractéristiques mais qu’il associe groupe et famille de composés. </w:t>
            </w:r>
          </w:p>
          <w:p w:rsidR="006E3FF6" w:rsidRPr="00E42238" w:rsidRDefault="006E3FF6" w:rsidP="006E3FF6">
            <w:pPr>
              <w:spacing w:after="0" w:line="240" w:lineRule="auto"/>
              <w:rPr>
                <w:rFonts w:ascii="Arial" w:hAnsi="Arial" w:cs="Arial"/>
                <w:color w:val="00B0F0"/>
                <w:sz w:val="20"/>
              </w:rPr>
            </w:pPr>
            <w:r w:rsidRPr="00E42238">
              <w:rPr>
                <w:rFonts w:ascii="Arial" w:hAnsi="Arial" w:cs="Arial"/>
                <w:strike/>
                <w:sz w:val="20"/>
              </w:rPr>
              <w:br/>
            </w:r>
            <w:r w:rsidR="00A21B7C" w:rsidRPr="00E42238">
              <w:rPr>
                <w:rFonts w:ascii="Arial" w:hAnsi="Arial" w:cs="Arial"/>
                <w:color w:val="00B0F0"/>
                <w:sz w:val="20"/>
              </w:rPr>
              <w:t>Reconnaitre et nommer les alcènes</w:t>
            </w:r>
          </w:p>
          <w:p w:rsidR="00F03021" w:rsidRPr="00E42238" w:rsidRDefault="00F03021" w:rsidP="006E3FF6">
            <w:pPr>
              <w:spacing w:after="0" w:line="240" w:lineRule="auto"/>
              <w:rPr>
                <w:rFonts w:ascii="Arial" w:hAnsi="Arial" w:cs="Arial"/>
                <w:color w:val="00B0F0"/>
                <w:sz w:val="20"/>
              </w:rPr>
            </w:pPr>
          </w:p>
          <w:p w:rsidR="00F03021" w:rsidRPr="00E42238" w:rsidRDefault="00F03021" w:rsidP="006E3FF6">
            <w:pPr>
              <w:spacing w:after="0" w:line="240" w:lineRule="auto"/>
              <w:rPr>
                <w:rFonts w:ascii="Arial" w:hAnsi="Arial" w:cs="Arial"/>
                <w:color w:val="00B0F0"/>
                <w:sz w:val="20"/>
              </w:rPr>
            </w:pPr>
            <w:r w:rsidRPr="00E42238">
              <w:rPr>
                <w:rFonts w:ascii="Arial" w:hAnsi="Arial" w:cs="Arial"/>
                <w:color w:val="00B0F0"/>
                <w:sz w:val="20"/>
              </w:rPr>
              <w:t>Connaître l’isomérie de constitution et l’isomérie de fonction.</w:t>
            </w:r>
          </w:p>
          <w:p w:rsidR="00F03021" w:rsidRPr="00E42238" w:rsidRDefault="00F03021" w:rsidP="006E3FF6">
            <w:pPr>
              <w:spacing w:after="0" w:line="240" w:lineRule="auto"/>
              <w:rPr>
                <w:rFonts w:ascii="Arial" w:hAnsi="Arial" w:cs="Arial"/>
                <w:color w:val="00B0F0"/>
                <w:sz w:val="20"/>
              </w:rPr>
            </w:pPr>
            <w:r w:rsidRPr="00E42238">
              <w:rPr>
                <w:rFonts w:ascii="Arial" w:hAnsi="Arial" w:cs="Arial"/>
                <w:color w:val="00B0F0"/>
                <w:sz w:val="20"/>
              </w:rPr>
              <w:t>Connaître les 3 types de réactions : élimination, substitution, addition.</w:t>
            </w:r>
          </w:p>
          <w:p w:rsidR="00F03021" w:rsidRPr="00E42238" w:rsidRDefault="00F03021" w:rsidP="006E3FF6">
            <w:pPr>
              <w:spacing w:after="0" w:line="240" w:lineRule="auto"/>
              <w:rPr>
                <w:rFonts w:ascii="Arial" w:hAnsi="Arial" w:cs="Arial"/>
                <w:color w:val="00B0F0"/>
                <w:sz w:val="20"/>
              </w:rPr>
            </w:pPr>
          </w:p>
          <w:p w:rsidR="0007221F" w:rsidRPr="00E42238" w:rsidRDefault="0007221F" w:rsidP="0007221F">
            <w:pPr>
              <w:pStyle w:val="Default"/>
              <w:rPr>
                <w:color w:val="00B050"/>
                <w:sz w:val="20"/>
                <w:szCs w:val="20"/>
              </w:rPr>
            </w:pPr>
            <w:r w:rsidRPr="00E42238">
              <w:rPr>
                <w:color w:val="00B050"/>
                <w:sz w:val="20"/>
                <w:szCs w:val="20"/>
              </w:rPr>
              <w:t xml:space="preserve">La capacité à analyser un mécanisme suppose que soit maîtrisée la signification du symbole « flèche courbe ». </w:t>
            </w:r>
          </w:p>
          <w:p w:rsidR="0007221F" w:rsidRPr="00E42238" w:rsidRDefault="0007221F" w:rsidP="0007221F">
            <w:pPr>
              <w:pStyle w:val="Default"/>
              <w:rPr>
                <w:color w:val="00B050"/>
                <w:sz w:val="20"/>
                <w:szCs w:val="20"/>
              </w:rPr>
            </w:pPr>
            <w:r w:rsidRPr="00E42238">
              <w:rPr>
                <w:color w:val="00B050"/>
                <w:sz w:val="20"/>
                <w:szCs w:val="20"/>
              </w:rPr>
              <w:t xml:space="preserve">Il est attendu d’un élève qu’il sache, en autonomie, pour une étape donnée d’un mécanisme : </w:t>
            </w:r>
          </w:p>
          <w:p w:rsidR="0007221F" w:rsidRPr="00E42238" w:rsidRDefault="0007221F" w:rsidP="0007221F">
            <w:pPr>
              <w:pStyle w:val="Default"/>
              <w:rPr>
                <w:color w:val="00B050"/>
                <w:sz w:val="20"/>
                <w:szCs w:val="20"/>
              </w:rPr>
            </w:pPr>
            <w:r w:rsidRPr="00E42238">
              <w:rPr>
                <w:color w:val="00B050"/>
                <w:sz w:val="20"/>
                <w:szCs w:val="20"/>
              </w:rPr>
              <w:t xml:space="preserve">- représenter ou repérer les doublets non liants ; </w:t>
            </w:r>
          </w:p>
          <w:p w:rsidR="0007221F" w:rsidRPr="00E42238" w:rsidRDefault="0007221F" w:rsidP="0007221F">
            <w:pPr>
              <w:pStyle w:val="Default"/>
              <w:rPr>
                <w:color w:val="00B050"/>
                <w:sz w:val="20"/>
                <w:szCs w:val="20"/>
              </w:rPr>
            </w:pPr>
            <w:r w:rsidRPr="00E42238">
              <w:rPr>
                <w:color w:val="00B050"/>
                <w:sz w:val="20"/>
                <w:szCs w:val="20"/>
              </w:rPr>
              <w:t xml:space="preserve">- identifier les sites donneurs et accepteurs ; </w:t>
            </w:r>
          </w:p>
          <w:p w:rsidR="0007221F" w:rsidRPr="00E42238" w:rsidRDefault="0007221F" w:rsidP="0007221F">
            <w:pPr>
              <w:pStyle w:val="Default"/>
              <w:rPr>
                <w:color w:val="00B050"/>
                <w:sz w:val="20"/>
                <w:szCs w:val="20"/>
              </w:rPr>
            </w:pPr>
            <w:r w:rsidRPr="00E42238">
              <w:rPr>
                <w:color w:val="00B050"/>
                <w:sz w:val="20"/>
                <w:szCs w:val="20"/>
              </w:rPr>
              <w:t xml:space="preserve">- compléter avec une ou des flèches courbes bien orientées. </w:t>
            </w:r>
          </w:p>
          <w:p w:rsidR="00F03021" w:rsidRPr="005304EA" w:rsidRDefault="00F03021" w:rsidP="006E3FF6">
            <w:pPr>
              <w:spacing w:after="0" w:line="240" w:lineRule="auto"/>
              <w:rPr>
                <w:rFonts w:ascii="Arial" w:hAnsi="Arial" w:cs="Arial"/>
                <w:color w:val="00B0F0"/>
                <w:sz w:val="20"/>
              </w:rPr>
            </w:pPr>
            <w:r w:rsidRPr="005304EA">
              <w:rPr>
                <w:rFonts w:ascii="Arial" w:hAnsi="Arial" w:cs="Arial"/>
                <w:color w:val="00B0F0"/>
                <w:sz w:val="20"/>
                <w:u w:val="single"/>
              </w:rPr>
              <w:t>R</w:t>
            </w:r>
            <w:r w:rsidR="005304EA">
              <w:rPr>
                <w:rFonts w:ascii="Arial" w:hAnsi="Arial" w:cs="Arial"/>
                <w:color w:val="00B0F0"/>
                <w:sz w:val="20"/>
                <w:u w:val="single"/>
              </w:rPr>
              <w:t xml:space="preserve">appel de </w:t>
            </w:r>
            <w:proofErr w:type="gramStart"/>
            <w:r w:rsidR="005304EA">
              <w:rPr>
                <w:rFonts w:ascii="Arial" w:hAnsi="Arial" w:cs="Arial"/>
                <w:color w:val="00B0F0"/>
                <w:sz w:val="20"/>
                <w:u w:val="single"/>
              </w:rPr>
              <w:t xml:space="preserve">1èreS </w:t>
            </w:r>
            <w:r w:rsidRPr="005304EA">
              <w:rPr>
                <w:rFonts w:ascii="Arial" w:hAnsi="Arial" w:cs="Arial"/>
                <w:color w:val="00B0F0"/>
                <w:sz w:val="20"/>
              </w:rPr>
              <w:t> :</w:t>
            </w:r>
            <w:proofErr w:type="gramEnd"/>
          </w:p>
          <w:p w:rsidR="00F03021" w:rsidRPr="005304EA" w:rsidRDefault="00F03021" w:rsidP="006E3FF6">
            <w:pPr>
              <w:spacing w:after="0" w:line="240" w:lineRule="auto"/>
              <w:rPr>
                <w:rFonts w:ascii="Arial" w:hAnsi="Arial" w:cs="Arial"/>
                <w:color w:val="00B0F0"/>
                <w:sz w:val="20"/>
              </w:rPr>
            </w:pPr>
            <w:r w:rsidRPr="005304EA">
              <w:rPr>
                <w:rFonts w:ascii="Arial" w:hAnsi="Arial" w:cs="Arial"/>
                <w:color w:val="00B0F0"/>
                <w:sz w:val="20"/>
              </w:rPr>
              <w:t>Notion d’électronégativité et polarisation d’une liaison (charges partielles).</w:t>
            </w:r>
          </w:p>
          <w:p w:rsidR="00A21B7C" w:rsidRPr="005304EA" w:rsidRDefault="00A21B7C" w:rsidP="006E3FF6">
            <w:pPr>
              <w:spacing w:after="0" w:line="240" w:lineRule="auto"/>
              <w:rPr>
                <w:rFonts w:ascii="Arial" w:hAnsi="Arial" w:cs="Arial"/>
                <w:color w:val="00B0F0"/>
                <w:sz w:val="20"/>
              </w:rPr>
            </w:pPr>
            <w:r w:rsidRPr="005304EA">
              <w:rPr>
                <w:rFonts w:ascii="Arial" w:hAnsi="Arial" w:cs="Arial"/>
                <w:color w:val="00B0F0"/>
                <w:sz w:val="20"/>
              </w:rPr>
              <w:t>Représentation de Lewis</w:t>
            </w:r>
          </w:p>
          <w:p w:rsidR="008A5439" w:rsidRPr="0007221F" w:rsidRDefault="008A5439" w:rsidP="006E3FF6">
            <w:pPr>
              <w:spacing w:after="0" w:line="240" w:lineRule="auto"/>
              <w:rPr>
                <w:rFonts w:ascii="Arial" w:hAnsi="Arial" w:cs="Arial"/>
                <w:color w:val="00B0F0"/>
                <w:sz w:val="20"/>
              </w:rPr>
            </w:pPr>
          </w:p>
          <w:p w:rsidR="00FA542E" w:rsidRPr="0007221F" w:rsidRDefault="00F03021" w:rsidP="006E3FF6">
            <w:pPr>
              <w:spacing w:after="0" w:line="240" w:lineRule="auto"/>
              <w:rPr>
                <w:rFonts w:ascii="Arial" w:hAnsi="Arial" w:cs="Arial"/>
                <w:color w:val="00B0F0"/>
                <w:sz w:val="20"/>
              </w:rPr>
            </w:pPr>
            <w:r w:rsidRPr="0007221F">
              <w:rPr>
                <w:rFonts w:ascii="Arial" w:hAnsi="Arial" w:cs="Arial"/>
                <w:color w:val="00B0F0"/>
                <w:sz w:val="20"/>
              </w:rPr>
              <w:t>Connaître les différents sites donneur</w:t>
            </w:r>
            <w:r w:rsidR="00A21B7C" w:rsidRPr="0007221F">
              <w:rPr>
                <w:rFonts w:ascii="Arial" w:hAnsi="Arial" w:cs="Arial"/>
                <w:color w:val="00B0F0"/>
                <w:sz w:val="20"/>
              </w:rPr>
              <w:t>s</w:t>
            </w:r>
            <w:r w:rsidRPr="0007221F">
              <w:rPr>
                <w:rFonts w:ascii="Arial" w:hAnsi="Arial" w:cs="Arial"/>
                <w:color w:val="00B0F0"/>
                <w:sz w:val="20"/>
              </w:rPr>
              <w:t xml:space="preserve"> et accepteur</w:t>
            </w:r>
            <w:r w:rsidR="00A21B7C" w:rsidRPr="0007221F">
              <w:rPr>
                <w:rFonts w:ascii="Arial" w:hAnsi="Arial" w:cs="Arial"/>
                <w:color w:val="00B0F0"/>
                <w:sz w:val="20"/>
              </w:rPr>
              <w:t>s</w:t>
            </w:r>
            <w:r w:rsidR="002E62DC" w:rsidRPr="0007221F">
              <w:rPr>
                <w:rFonts w:ascii="Arial" w:hAnsi="Arial" w:cs="Arial"/>
                <w:color w:val="00B0F0"/>
                <w:sz w:val="20"/>
              </w:rPr>
              <w:t xml:space="preserve"> </w:t>
            </w:r>
          </w:p>
          <w:p w:rsidR="002E62DC" w:rsidRPr="00A21B7C" w:rsidRDefault="00F03021" w:rsidP="006E3FF6">
            <w:pPr>
              <w:spacing w:after="0" w:line="240" w:lineRule="auto"/>
              <w:rPr>
                <w:rFonts w:ascii="Arial" w:hAnsi="Arial" w:cs="Arial"/>
                <w:sz w:val="20"/>
              </w:rPr>
            </w:pPr>
            <w:r w:rsidRPr="0007221F">
              <w:rPr>
                <w:rFonts w:ascii="Arial" w:hAnsi="Arial" w:cs="Arial"/>
                <w:color w:val="00B0F0"/>
                <w:sz w:val="20"/>
              </w:rPr>
              <w:t>Mécanismes réactionnels : déplacement de doublet d’électr</w:t>
            </w:r>
            <w:r w:rsidR="005304EA">
              <w:rPr>
                <w:rFonts w:ascii="Arial" w:hAnsi="Arial" w:cs="Arial"/>
                <w:color w:val="00B0F0"/>
                <w:sz w:val="20"/>
              </w:rPr>
              <w:t>ons du donneur vers l’accepteur (doublet non liant ou doublet de liaison).</w:t>
            </w:r>
          </w:p>
        </w:tc>
      </w:tr>
      <w:tr w:rsidR="00F03021" w:rsidTr="006E3FF6">
        <w:trPr>
          <w:trHeight w:val="5619"/>
        </w:trPr>
        <w:tc>
          <w:tcPr>
            <w:tcW w:w="4584" w:type="dxa"/>
            <w:tcBorders>
              <w:top w:val="single" w:sz="4" w:space="0" w:color="000000"/>
              <w:left w:val="single" w:sz="4" w:space="0" w:color="000000"/>
              <w:bottom w:val="single" w:sz="4" w:space="0" w:color="000000"/>
            </w:tcBorders>
            <w:shd w:val="clear" w:color="auto" w:fill="auto"/>
          </w:tcPr>
          <w:p w:rsidR="00F03021" w:rsidRDefault="00F03021" w:rsidP="006E3FF6">
            <w:pPr>
              <w:spacing w:after="0" w:line="240" w:lineRule="auto"/>
              <w:rPr>
                <w:rFonts w:ascii="Arial" w:hAnsi="Arial" w:cs="Arial"/>
                <w:sz w:val="20"/>
              </w:rPr>
            </w:pPr>
            <w:r>
              <w:rPr>
                <w:rFonts w:ascii="Arial" w:hAnsi="Arial" w:cs="Arial"/>
                <w:b/>
                <w:sz w:val="20"/>
              </w:rPr>
              <w:lastRenderedPageBreak/>
              <w:t>Réaction chimique par échange de proton</w:t>
            </w:r>
            <w:r>
              <w:rPr>
                <w:rFonts w:ascii="Arial" w:hAnsi="Arial" w:cs="Arial"/>
                <w:sz w:val="20"/>
              </w:rPr>
              <w:t xml:space="preserve"> </w:t>
            </w:r>
          </w:p>
          <w:p w:rsidR="00F03021" w:rsidRDefault="00F03021" w:rsidP="006E3FF6">
            <w:pPr>
              <w:spacing w:after="0" w:line="240" w:lineRule="auto"/>
              <w:rPr>
                <w:rFonts w:ascii="Arial" w:hAnsi="Arial" w:cs="Arial"/>
                <w:sz w:val="20"/>
              </w:rPr>
            </w:pPr>
            <w:r>
              <w:rPr>
                <w:rFonts w:ascii="Arial" w:hAnsi="Arial" w:cs="Arial"/>
                <w:sz w:val="20"/>
              </w:rPr>
              <w:t>Le pH : définition, mesure.</w:t>
            </w: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 xml:space="preserve">Théorie de </w:t>
            </w:r>
            <w:proofErr w:type="spellStart"/>
            <w:r>
              <w:rPr>
                <w:rFonts w:ascii="Arial" w:hAnsi="Arial" w:cs="Arial"/>
                <w:sz w:val="20"/>
              </w:rPr>
              <w:t>Brönsted</w:t>
            </w:r>
            <w:proofErr w:type="spellEnd"/>
            <w:r>
              <w:rPr>
                <w:rFonts w:ascii="Arial" w:hAnsi="Arial" w:cs="Arial"/>
                <w:sz w:val="20"/>
              </w:rPr>
              <w:t> : acides faibles, bases faibles ; notion d’équilibre ; couple acide-base ; constante d’acidité K</w:t>
            </w:r>
            <w:r>
              <w:rPr>
                <w:rFonts w:ascii="Arial" w:hAnsi="Arial" w:cs="Arial"/>
                <w:sz w:val="20"/>
                <w:vertAlign w:val="subscript"/>
              </w:rPr>
              <w:t>a</w:t>
            </w:r>
            <w:r>
              <w:rPr>
                <w:rFonts w:ascii="Arial" w:hAnsi="Arial" w:cs="Arial"/>
                <w:sz w:val="20"/>
              </w:rPr>
              <w:t xml:space="preserve">. Échelle des </w:t>
            </w:r>
            <w:proofErr w:type="spellStart"/>
            <w:r>
              <w:rPr>
                <w:rFonts w:ascii="Arial" w:hAnsi="Arial" w:cs="Arial"/>
                <w:sz w:val="20"/>
              </w:rPr>
              <w:t>pK</w:t>
            </w:r>
            <w:r>
              <w:rPr>
                <w:rFonts w:ascii="Arial" w:hAnsi="Arial" w:cs="Arial"/>
                <w:sz w:val="20"/>
                <w:vertAlign w:val="subscript"/>
              </w:rPr>
              <w:t>a</w:t>
            </w:r>
            <w:proofErr w:type="spellEnd"/>
            <w:r>
              <w:rPr>
                <w:rFonts w:ascii="Arial" w:hAnsi="Arial" w:cs="Arial"/>
                <w:sz w:val="20"/>
              </w:rPr>
              <w:t xml:space="preserve"> dans l’eau, produit ionique de l’eau ; domaines de prédominance (cas des acides carboxyliques, des amines, des acides </w:t>
            </w:r>
            <w:r>
              <w:rPr>
                <w:rFonts w:ascii="Symbol" w:hAnsi="Symbol" w:cs="Symbol"/>
                <w:sz w:val="20"/>
              </w:rPr>
              <w:t></w:t>
            </w:r>
            <w:r>
              <w:rPr>
                <w:rFonts w:ascii="Arial" w:hAnsi="Arial" w:cs="Arial"/>
                <w:sz w:val="20"/>
              </w:rPr>
              <w:t>-aminés).</w:t>
            </w: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
          <w:p w:rsidR="00E12119" w:rsidRDefault="00E12119"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Réactions quasi-totales en faveur des produits :</w:t>
            </w:r>
          </w:p>
          <w:p w:rsidR="00F03021" w:rsidRPr="00C1360D" w:rsidRDefault="00F03021" w:rsidP="00C1360D">
            <w:pPr>
              <w:pStyle w:val="Paragraphedeliste"/>
              <w:numPr>
                <w:ilvl w:val="0"/>
                <w:numId w:val="2"/>
              </w:numPr>
              <w:suppressAutoHyphens w:val="0"/>
              <w:spacing w:after="0" w:line="240" w:lineRule="auto"/>
              <w:rPr>
                <w:rFonts w:ascii="Arial" w:hAnsi="Arial" w:cs="Arial"/>
                <w:sz w:val="20"/>
              </w:rPr>
            </w:pPr>
            <w:r w:rsidRPr="00C1360D">
              <w:rPr>
                <w:rFonts w:ascii="Arial" w:hAnsi="Arial" w:cs="Arial"/>
                <w:sz w:val="20"/>
              </w:rPr>
              <w:t>acide fort, base forte dans l’eau ;</w:t>
            </w:r>
          </w:p>
          <w:p w:rsidR="00F03021" w:rsidRPr="00C1360D" w:rsidRDefault="00F03021" w:rsidP="00C1360D">
            <w:pPr>
              <w:pStyle w:val="Paragraphedeliste"/>
              <w:numPr>
                <w:ilvl w:val="0"/>
                <w:numId w:val="2"/>
              </w:numPr>
              <w:suppressAutoHyphens w:val="0"/>
              <w:spacing w:after="0" w:line="240" w:lineRule="auto"/>
              <w:rPr>
                <w:rFonts w:ascii="Arial" w:hAnsi="Arial" w:cs="Arial"/>
                <w:sz w:val="20"/>
              </w:rPr>
            </w:pPr>
            <w:r w:rsidRPr="00C1360D">
              <w:rPr>
                <w:rFonts w:ascii="Arial" w:hAnsi="Arial" w:cs="Arial"/>
                <w:sz w:val="20"/>
              </w:rPr>
              <w:t>mélange d’un acide fort et d’une base forte dans l’eau.</w:t>
            </w: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Réaction entre un acide fort et une base forte : aspect thermique de la transformation. Sécurité.</w:t>
            </w: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i/>
                <w:sz w:val="20"/>
              </w:rPr>
            </w:pPr>
            <w:r>
              <w:rPr>
                <w:rFonts w:ascii="Arial" w:hAnsi="Arial" w:cs="Arial"/>
                <w:sz w:val="20"/>
              </w:rPr>
              <w:t>Contrôle du pH : solution tampon ; rôle en milieu biologique.</w:t>
            </w:r>
          </w:p>
        </w:tc>
        <w:tc>
          <w:tcPr>
            <w:tcW w:w="5867" w:type="dxa"/>
            <w:tcBorders>
              <w:top w:val="single" w:sz="4" w:space="0" w:color="000000"/>
              <w:left w:val="single" w:sz="4" w:space="0" w:color="000000"/>
              <w:bottom w:val="single" w:sz="4" w:space="0" w:color="000000"/>
            </w:tcBorders>
            <w:shd w:val="clear" w:color="auto" w:fill="auto"/>
          </w:tcPr>
          <w:p w:rsidR="00F03021" w:rsidRDefault="00F03021" w:rsidP="006E3FF6">
            <w:pPr>
              <w:snapToGrid w:val="0"/>
              <w:spacing w:after="0" w:line="240" w:lineRule="auto"/>
              <w:rPr>
                <w:rFonts w:ascii="Arial" w:hAnsi="Arial" w:cs="Arial"/>
                <w:i/>
                <w:sz w:val="20"/>
              </w:rPr>
            </w:pPr>
          </w:p>
          <w:p w:rsidR="00F03021" w:rsidRDefault="00F03021" w:rsidP="006E3FF6">
            <w:pPr>
              <w:spacing w:after="0" w:line="240" w:lineRule="auto"/>
              <w:rPr>
                <w:rFonts w:ascii="Arial" w:hAnsi="Arial" w:cs="Arial"/>
                <w:sz w:val="20"/>
              </w:rPr>
            </w:pPr>
            <w:r>
              <w:rPr>
                <w:rFonts w:ascii="Arial" w:hAnsi="Arial" w:cs="Arial"/>
                <w:i/>
                <w:sz w:val="20"/>
              </w:rPr>
              <w:t>Mesurer le pH d'une solution aqueuse.</w:t>
            </w:r>
          </w:p>
          <w:p w:rsidR="00F03021" w:rsidRDefault="00F03021"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r>
              <w:rPr>
                <w:rFonts w:ascii="Arial" w:hAnsi="Arial" w:cs="Arial"/>
                <w:sz w:val="20"/>
              </w:rPr>
              <w:t xml:space="preserve">Reconnaître un acide et une base dans la théorie de </w:t>
            </w:r>
            <w:proofErr w:type="spellStart"/>
            <w:r>
              <w:rPr>
                <w:rFonts w:ascii="Arial" w:hAnsi="Arial" w:cs="Arial"/>
                <w:sz w:val="20"/>
              </w:rPr>
              <w:t>Brönsted</w:t>
            </w:r>
            <w:proofErr w:type="spellEnd"/>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 xml:space="preserve">Utiliser les symbolismes →, ← et </w:t>
            </w:r>
            <w:r>
              <w:object w:dxaOrig="28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6.7pt" o:ole="" filled="t">
                  <v:fill color2="black"/>
                  <v:imagedata r:id="rId9" o:title=""/>
                </v:shape>
                <o:OLEObject Type="Embed" ProgID="Microsoft" ShapeID="_x0000_i1025" DrawAspect="Content" ObjectID="_1455444699" r:id="rId10"/>
              </w:object>
            </w:r>
            <w:r>
              <w:rPr>
                <w:rFonts w:ascii="Arial" w:hAnsi="Arial" w:cs="Arial"/>
                <w:sz w:val="20"/>
              </w:rPr>
              <w:t xml:space="preserve"> dans l’écriture des réactions chimiques pour rendre compte des situations observées.</w:t>
            </w:r>
          </w:p>
          <w:p w:rsidR="00E12119" w:rsidRDefault="00E12119"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07221F" w:rsidRDefault="0007221F" w:rsidP="006E3FF6">
            <w:pPr>
              <w:spacing w:after="0" w:line="240" w:lineRule="auto"/>
              <w:rPr>
                <w:rFonts w:ascii="Arial" w:hAnsi="Arial" w:cs="Arial"/>
                <w:sz w:val="20"/>
              </w:rPr>
            </w:pPr>
          </w:p>
          <w:p w:rsidR="00F03021" w:rsidRDefault="00F03021" w:rsidP="006E3FF6">
            <w:pPr>
              <w:spacing w:after="0" w:line="240" w:lineRule="auto"/>
              <w:rPr>
                <w:rFonts w:ascii="Arial" w:hAnsi="Arial" w:cs="Arial"/>
                <w:i/>
                <w:sz w:val="20"/>
              </w:rPr>
            </w:pPr>
            <w:r>
              <w:rPr>
                <w:rFonts w:ascii="Arial" w:hAnsi="Arial" w:cs="Arial"/>
                <w:sz w:val="20"/>
              </w:rPr>
              <w:t xml:space="preserve">Identifier l’espèce prédominante d’un couple acide-base connaissant le pH du milieu et le </w:t>
            </w:r>
            <w:proofErr w:type="spellStart"/>
            <w:r>
              <w:rPr>
                <w:rFonts w:ascii="Arial" w:hAnsi="Arial" w:cs="Arial"/>
                <w:sz w:val="20"/>
              </w:rPr>
              <w:t>pK</w:t>
            </w:r>
            <w:r>
              <w:rPr>
                <w:rFonts w:ascii="Arial" w:hAnsi="Arial" w:cs="Arial"/>
                <w:sz w:val="20"/>
                <w:vertAlign w:val="subscript"/>
              </w:rPr>
              <w:t>a</w:t>
            </w:r>
            <w:proofErr w:type="spellEnd"/>
            <w:r>
              <w:rPr>
                <w:rFonts w:ascii="Arial" w:hAnsi="Arial" w:cs="Arial"/>
                <w:sz w:val="20"/>
              </w:rPr>
              <w:t xml:space="preserve"> du couple. </w:t>
            </w:r>
          </w:p>
          <w:p w:rsidR="00F03021" w:rsidRDefault="00F03021" w:rsidP="006E3FF6">
            <w:pPr>
              <w:spacing w:after="0" w:line="240" w:lineRule="auto"/>
              <w:rPr>
                <w:rFonts w:ascii="Arial" w:hAnsi="Arial" w:cs="Arial"/>
                <w:sz w:val="20"/>
              </w:rPr>
            </w:pPr>
            <w:r>
              <w:rPr>
                <w:rFonts w:ascii="Arial" w:hAnsi="Arial" w:cs="Arial"/>
                <w:i/>
                <w:sz w:val="20"/>
              </w:rPr>
              <w:t>Mettre en œuvre une démarche expérimentale pour déterminer une constante d’acidité.</w:t>
            </w:r>
            <w:r>
              <w:rPr>
                <w:rFonts w:ascii="Arial" w:hAnsi="Arial" w:cs="Arial"/>
                <w:sz w:val="20"/>
              </w:rPr>
              <w:t xml:space="preserve"> </w:t>
            </w:r>
          </w:p>
          <w:p w:rsidR="00E12119" w:rsidRDefault="00E12119"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46287D" w:rsidRDefault="0046287D" w:rsidP="006E3FF6">
            <w:pPr>
              <w:spacing w:after="0" w:line="240" w:lineRule="auto"/>
              <w:rPr>
                <w:rFonts w:ascii="Arial" w:hAnsi="Arial" w:cs="Arial"/>
                <w:sz w:val="20"/>
              </w:rPr>
            </w:pPr>
          </w:p>
          <w:p w:rsidR="00F03021" w:rsidRDefault="00F03021" w:rsidP="006E3FF6">
            <w:pPr>
              <w:spacing w:after="0" w:line="240" w:lineRule="auto"/>
              <w:rPr>
                <w:rFonts w:ascii="Arial" w:hAnsi="Arial" w:cs="Arial"/>
                <w:i/>
                <w:sz w:val="20"/>
              </w:rPr>
            </w:pPr>
            <w:r>
              <w:rPr>
                <w:rFonts w:ascii="Arial" w:hAnsi="Arial" w:cs="Arial"/>
                <w:sz w:val="20"/>
              </w:rPr>
              <w:t>Calculer le pH d’une solution aqueuse d’acide fort ou de base forte de concentration usuelle.</w:t>
            </w:r>
          </w:p>
          <w:p w:rsidR="00F03021" w:rsidRDefault="00F03021" w:rsidP="006E3FF6">
            <w:pPr>
              <w:spacing w:after="0" w:line="240" w:lineRule="auto"/>
              <w:rPr>
                <w:rFonts w:ascii="Arial" w:hAnsi="Arial" w:cs="Arial"/>
                <w:i/>
                <w:sz w:val="20"/>
              </w:rPr>
            </w:pPr>
          </w:p>
          <w:p w:rsidR="00F03021" w:rsidRDefault="00F03021" w:rsidP="006E3FF6">
            <w:pPr>
              <w:spacing w:after="0" w:line="240" w:lineRule="auto"/>
              <w:rPr>
                <w:rFonts w:ascii="Arial" w:hAnsi="Arial" w:cs="Arial"/>
                <w:i/>
                <w:sz w:val="20"/>
              </w:rPr>
            </w:pPr>
          </w:p>
          <w:p w:rsidR="00F03021" w:rsidRDefault="00F03021" w:rsidP="006E3FF6">
            <w:pPr>
              <w:spacing w:after="0" w:line="240" w:lineRule="auto"/>
              <w:rPr>
                <w:rFonts w:ascii="Arial" w:hAnsi="Arial" w:cs="Arial"/>
                <w:i/>
                <w:sz w:val="20"/>
              </w:rPr>
            </w:pPr>
          </w:p>
          <w:p w:rsidR="00F03021" w:rsidRDefault="00F03021" w:rsidP="006E3FF6">
            <w:pPr>
              <w:spacing w:after="0" w:line="240" w:lineRule="auto"/>
              <w:rPr>
                <w:rFonts w:ascii="Arial" w:hAnsi="Arial" w:cs="Arial"/>
                <w:i/>
                <w:sz w:val="20"/>
              </w:rPr>
            </w:pPr>
          </w:p>
          <w:p w:rsidR="00F03021" w:rsidRDefault="00F03021" w:rsidP="006E3FF6">
            <w:pPr>
              <w:spacing w:after="0" w:line="240" w:lineRule="auto"/>
              <w:rPr>
                <w:rFonts w:ascii="Arial" w:hAnsi="Arial" w:cs="Arial"/>
                <w:sz w:val="20"/>
              </w:rPr>
            </w:pPr>
            <w:r>
              <w:rPr>
                <w:rFonts w:ascii="Arial" w:hAnsi="Arial" w:cs="Arial"/>
                <w:i/>
                <w:sz w:val="20"/>
              </w:rPr>
              <w:t>Mettre en évidence l'influence des quantités de matière mises en jeu sur l’élévation de température observée.</w:t>
            </w:r>
          </w:p>
          <w:p w:rsidR="00F03021" w:rsidRDefault="00F03021" w:rsidP="006E3FF6">
            <w:pPr>
              <w:spacing w:after="0" w:line="240" w:lineRule="auto"/>
              <w:rPr>
                <w:rFonts w:ascii="Arial" w:hAnsi="Arial" w:cs="Arial"/>
                <w:sz w:val="20"/>
              </w:rPr>
            </w:pPr>
          </w:p>
          <w:p w:rsidR="00F03021" w:rsidRDefault="00F03021" w:rsidP="006E3FF6">
            <w:pPr>
              <w:spacing w:after="0" w:line="240" w:lineRule="auto"/>
              <w:rPr>
                <w:rFonts w:ascii="Arial" w:hAnsi="Arial" w:cs="Arial"/>
                <w:sz w:val="20"/>
              </w:rPr>
            </w:pPr>
            <w:r>
              <w:rPr>
                <w:rFonts w:ascii="Arial" w:hAnsi="Arial" w:cs="Arial"/>
                <w:sz w:val="20"/>
              </w:rPr>
              <w:t>Extraire et exploiter des informations pour montrer l’importance du contrôle du pH dans un milieu biologique.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976DC9" w:rsidRDefault="00976DC9" w:rsidP="006E3FF6">
            <w:pPr>
              <w:spacing w:after="0" w:line="240" w:lineRule="auto"/>
              <w:rPr>
                <w:rFonts w:ascii="Arial" w:hAnsi="Arial" w:cs="Arial"/>
                <w:sz w:val="20"/>
              </w:rPr>
            </w:pPr>
          </w:p>
          <w:p w:rsidR="0007221F" w:rsidRPr="0007221F" w:rsidRDefault="0007221F" w:rsidP="0007221F">
            <w:pPr>
              <w:pStyle w:val="Default"/>
              <w:rPr>
                <w:color w:val="00B050"/>
                <w:sz w:val="20"/>
                <w:szCs w:val="20"/>
              </w:rPr>
            </w:pPr>
            <w:r w:rsidRPr="0007221F">
              <w:rPr>
                <w:color w:val="00B050"/>
                <w:sz w:val="20"/>
                <w:szCs w:val="20"/>
              </w:rPr>
              <w:t xml:space="preserve">Il est attendu de l’élève qu’il sache reconnaître un acide ou une base, par exemple : </w:t>
            </w:r>
          </w:p>
          <w:p w:rsidR="0007221F" w:rsidRPr="0007221F" w:rsidRDefault="0007221F" w:rsidP="0007221F">
            <w:pPr>
              <w:pStyle w:val="Default"/>
              <w:rPr>
                <w:color w:val="00B050"/>
                <w:sz w:val="20"/>
                <w:szCs w:val="20"/>
              </w:rPr>
            </w:pPr>
            <w:r w:rsidRPr="0007221F">
              <w:rPr>
                <w:color w:val="00B050"/>
                <w:sz w:val="20"/>
                <w:szCs w:val="20"/>
              </w:rPr>
              <w:t xml:space="preserve">- à partir de données expérimentales (mesures de pH) </w:t>
            </w:r>
          </w:p>
          <w:p w:rsidR="0007221F" w:rsidRPr="0007221F" w:rsidRDefault="0007221F" w:rsidP="0007221F">
            <w:pPr>
              <w:pStyle w:val="Default"/>
              <w:rPr>
                <w:color w:val="00B050"/>
                <w:sz w:val="20"/>
                <w:szCs w:val="20"/>
              </w:rPr>
            </w:pPr>
            <w:r w:rsidRPr="0007221F">
              <w:rPr>
                <w:color w:val="00B050"/>
                <w:sz w:val="20"/>
                <w:szCs w:val="20"/>
              </w:rPr>
              <w:t xml:space="preserve">- par comparaison de deux structures pour un couple acide-base ; </w:t>
            </w:r>
          </w:p>
          <w:p w:rsidR="0007221F" w:rsidRPr="0007221F" w:rsidRDefault="0007221F" w:rsidP="0007221F">
            <w:pPr>
              <w:pStyle w:val="Default"/>
              <w:rPr>
                <w:color w:val="00B050"/>
                <w:sz w:val="20"/>
                <w:szCs w:val="20"/>
              </w:rPr>
            </w:pPr>
            <w:r w:rsidRPr="0007221F">
              <w:rPr>
                <w:color w:val="00B050"/>
                <w:sz w:val="20"/>
                <w:szCs w:val="20"/>
              </w:rPr>
              <w:t xml:space="preserve">- à partir d’une équation de réaction (échange de proton) ; </w:t>
            </w:r>
          </w:p>
          <w:p w:rsidR="0007221F" w:rsidRPr="0007221F" w:rsidRDefault="0007221F" w:rsidP="0007221F">
            <w:pPr>
              <w:pStyle w:val="Default"/>
              <w:rPr>
                <w:color w:val="00B050"/>
                <w:sz w:val="20"/>
                <w:szCs w:val="20"/>
              </w:rPr>
            </w:pPr>
            <w:r w:rsidRPr="0007221F">
              <w:rPr>
                <w:color w:val="00B050"/>
                <w:sz w:val="20"/>
                <w:szCs w:val="20"/>
              </w:rPr>
              <w:t xml:space="preserve">- par analyse de la polarité des liaisons. </w:t>
            </w:r>
          </w:p>
          <w:p w:rsidR="0007221F" w:rsidRDefault="0007221F" w:rsidP="0007221F">
            <w:pPr>
              <w:spacing w:after="0" w:line="240" w:lineRule="auto"/>
              <w:rPr>
                <w:sz w:val="20"/>
                <w:szCs w:val="20"/>
              </w:rPr>
            </w:pPr>
            <w:r w:rsidRPr="0007221F">
              <w:rPr>
                <w:rFonts w:ascii="Arial" w:hAnsi="Arial" w:cs="Arial"/>
                <w:color w:val="00B050"/>
                <w:sz w:val="20"/>
                <w:szCs w:val="20"/>
              </w:rPr>
              <w:t>On attend de l’élève qu’il connaisse les deux couples acide-base particuliers que sont les couples de l’eau.</w:t>
            </w:r>
            <w:r>
              <w:rPr>
                <w:sz w:val="20"/>
                <w:szCs w:val="20"/>
              </w:rPr>
              <w:t xml:space="preserve"> </w:t>
            </w:r>
          </w:p>
          <w:p w:rsidR="0007221F" w:rsidRDefault="0007221F" w:rsidP="0007221F">
            <w:pPr>
              <w:spacing w:after="0" w:line="240" w:lineRule="auto"/>
              <w:rPr>
                <w:sz w:val="20"/>
                <w:szCs w:val="20"/>
              </w:rPr>
            </w:pPr>
          </w:p>
          <w:p w:rsidR="00F03021" w:rsidRPr="0007221F" w:rsidRDefault="00F03021" w:rsidP="0007221F">
            <w:pPr>
              <w:spacing w:after="0" w:line="240" w:lineRule="auto"/>
              <w:rPr>
                <w:rFonts w:ascii="Arial" w:hAnsi="Arial" w:cs="Arial"/>
                <w:color w:val="00B0F0"/>
                <w:sz w:val="20"/>
              </w:rPr>
            </w:pPr>
            <w:r w:rsidRPr="0007221F">
              <w:rPr>
                <w:rFonts w:ascii="Arial" w:hAnsi="Arial" w:cs="Arial"/>
                <w:color w:val="00B0F0"/>
                <w:sz w:val="20"/>
              </w:rPr>
              <w:t>Définir le pH</w:t>
            </w:r>
            <w:r w:rsidR="00A21B7C" w:rsidRPr="0007221F">
              <w:rPr>
                <w:rFonts w:ascii="Arial" w:hAnsi="Arial" w:cs="Arial"/>
                <w:color w:val="00B0F0"/>
                <w:sz w:val="20"/>
              </w:rPr>
              <w:t xml:space="preserve"> </w:t>
            </w:r>
            <w:r w:rsidR="00A21B7C" w:rsidRPr="0007221F">
              <w:rPr>
                <w:rFonts w:ascii="Arial" w:hAnsi="Arial" w:cs="Arial"/>
                <w:b/>
                <w:color w:val="00B0F0"/>
                <w:sz w:val="20"/>
              </w:rPr>
              <w:t>(</w:t>
            </w:r>
            <m:oMath>
              <m:r>
                <m:rPr>
                  <m:sty m:val="bi"/>
                </m:rPr>
                <w:rPr>
                  <w:rFonts w:ascii="Cambria Math" w:hAnsi="Cambria Math" w:cs="Arial"/>
                  <w:color w:val="00B0F0"/>
                  <w:sz w:val="20"/>
                </w:rPr>
                <m:t>pH=-log[</m:t>
              </m:r>
              <m:sSub>
                <m:sSubPr>
                  <m:ctrlPr>
                    <w:rPr>
                      <w:rFonts w:ascii="Cambria Math" w:hAnsi="Cambria Math" w:cs="Arial"/>
                      <w:b/>
                      <w:i/>
                      <w:color w:val="00B0F0"/>
                      <w:sz w:val="20"/>
                    </w:rPr>
                  </m:ctrlPr>
                </m:sSubPr>
                <m:e>
                  <m:r>
                    <m:rPr>
                      <m:sty m:val="bi"/>
                    </m:rPr>
                    <w:rPr>
                      <w:rFonts w:ascii="Cambria Math" w:hAnsi="Cambria Math" w:cs="Arial"/>
                      <w:color w:val="00B0F0"/>
                      <w:sz w:val="20"/>
                    </w:rPr>
                    <m:t>H</m:t>
                  </m:r>
                </m:e>
                <m:sub>
                  <m:r>
                    <m:rPr>
                      <m:sty m:val="bi"/>
                    </m:rPr>
                    <w:rPr>
                      <w:rFonts w:ascii="Cambria Math" w:hAnsi="Cambria Math" w:cs="Arial"/>
                      <w:color w:val="00B0F0"/>
                      <w:sz w:val="20"/>
                    </w:rPr>
                    <m:t>3</m:t>
                  </m:r>
                </m:sub>
              </m:sSub>
              <m:sSup>
                <m:sSupPr>
                  <m:ctrlPr>
                    <w:rPr>
                      <w:rFonts w:ascii="Cambria Math" w:hAnsi="Cambria Math" w:cs="Arial"/>
                      <w:b/>
                      <w:i/>
                      <w:color w:val="00B0F0"/>
                      <w:sz w:val="20"/>
                    </w:rPr>
                  </m:ctrlPr>
                </m:sSupPr>
                <m:e>
                  <m:r>
                    <m:rPr>
                      <m:sty m:val="bi"/>
                    </m:rPr>
                    <w:rPr>
                      <w:rFonts w:ascii="Cambria Math" w:hAnsi="Cambria Math" w:cs="Arial"/>
                      <w:color w:val="00B0F0"/>
                      <w:sz w:val="20"/>
                    </w:rPr>
                    <m:t>O</m:t>
                  </m:r>
                </m:e>
                <m:sup>
                  <m:r>
                    <m:rPr>
                      <m:sty m:val="bi"/>
                    </m:rPr>
                    <w:rPr>
                      <w:rFonts w:ascii="Cambria Math" w:hAnsi="Cambria Math" w:cs="Arial"/>
                      <w:color w:val="00B0F0"/>
                      <w:sz w:val="20"/>
                    </w:rPr>
                    <m:t>+</m:t>
                  </m:r>
                </m:sup>
              </m:sSup>
              <m:r>
                <m:rPr>
                  <m:sty m:val="bi"/>
                </m:rPr>
                <w:rPr>
                  <w:rFonts w:ascii="Cambria Math" w:hAnsi="Cambria Math" w:cs="Arial"/>
                  <w:color w:val="00B0F0"/>
                  <w:sz w:val="20"/>
                </w:rPr>
                <m:t>]</m:t>
              </m:r>
            </m:oMath>
            <w:r w:rsidR="00B93358" w:rsidRPr="0007221F">
              <w:rPr>
                <w:rFonts w:ascii="Arial" w:hAnsi="Arial" w:cs="Arial"/>
                <w:b/>
                <w:color w:val="00B0F0"/>
                <w:sz w:val="20"/>
              </w:rPr>
              <w:t>)</w:t>
            </w:r>
            <w:r w:rsidRPr="0007221F">
              <w:rPr>
                <w:rFonts w:ascii="Arial" w:hAnsi="Arial" w:cs="Arial"/>
                <w:color w:val="00B0F0"/>
                <w:sz w:val="20"/>
              </w:rPr>
              <w:t>, échelle de pH dans l’eau</w:t>
            </w:r>
            <w:r w:rsidR="005304EA">
              <w:rPr>
                <w:rFonts w:ascii="Arial" w:hAnsi="Arial" w:cs="Arial"/>
                <w:color w:val="00B0F0"/>
                <w:sz w:val="20"/>
              </w:rPr>
              <w:t>.</w:t>
            </w:r>
          </w:p>
          <w:p w:rsidR="00F03021" w:rsidRPr="0007221F" w:rsidRDefault="00F03021" w:rsidP="006E3FF6">
            <w:pPr>
              <w:spacing w:after="0" w:line="240" w:lineRule="auto"/>
              <w:rPr>
                <w:rFonts w:ascii="Arial" w:hAnsi="Arial" w:cs="Arial"/>
                <w:color w:val="00B0F0"/>
                <w:sz w:val="20"/>
              </w:rPr>
            </w:pPr>
            <w:r w:rsidRPr="0007221F">
              <w:rPr>
                <w:rFonts w:ascii="Arial" w:hAnsi="Arial" w:cs="Arial"/>
                <w:color w:val="00B0F0"/>
                <w:sz w:val="20"/>
              </w:rPr>
              <w:t xml:space="preserve">Définir un acide et une base selon </w:t>
            </w:r>
            <w:proofErr w:type="spellStart"/>
            <w:r w:rsidRPr="0007221F">
              <w:rPr>
                <w:rFonts w:ascii="Arial" w:hAnsi="Arial" w:cs="Arial"/>
                <w:color w:val="00B0F0"/>
                <w:sz w:val="20"/>
              </w:rPr>
              <w:t>Brönsted</w:t>
            </w:r>
            <w:proofErr w:type="spellEnd"/>
            <w:r w:rsidRPr="0007221F">
              <w:rPr>
                <w:rFonts w:ascii="Arial" w:hAnsi="Arial" w:cs="Arial"/>
                <w:color w:val="00B0F0"/>
                <w:sz w:val="20"/>
              </w:rPr>
              <w:t>.</w:t>
            </w:r>
          </w:p>
          <w:p w:rsidR="00F03021" w:rsidRPr="00E42238" w:rsidRDefault="00F03021" w:rsidP="006E3FF6">
            <w:pPr>
              <w:spacing w:after="0" w:line="240" w:lineRule="auto"/>
              <w:rPr>
                <w:rFonts w:ascii="Arial" w:hAnsi="Arial" w:cs="Arial"/>
                <w:color w:val="00B0F0"/>
                <w:sz w:val="20"/>
              </w:rPr>
            </w:pPr>
            <w:r w:rsidRPr="00E42238">
              <w:rPr>
                <w:rFonts w:ascii="Arial" w:hAnsi="Arial" w:cs="Arial"/>
                <w:color w:val="00B0F0"/>
                <w:sz w:val="20"/>
              </w:rPr>
              <w:t>Notion de couple acide/base.</w:t>
            </w:r>
          </w:p>
          <w:p w:rsidR="00B93358" w:rsidRPr="00E42238" w:rsidRDefault="00B93358" w:rsidP="006E3FF6">
            <w:pPr>
              <w:spacing w:after="0" w:line="240" w:lineRule="auto"/>
              <w:rPr>
                <w:rFonts w:ascii="Arial" w:hAnsi="Arial" w:cs="Arial"/>
                <w:color w:val="00B0F0"/>
                <w:sz w:val="20"/>
              </w:rPr>
            </w:pPr>
            <w:r w:rsidRPr="00E42238">
              <w:rPr>
                <w:rFonts w:ascii="Arial" w:hAnsi="Arial" w:cs="Arial"/>
                <w:color w:val="00B0F0"/>
                <w:sz w:val="20"/>
              </w:rPr>
              <w:t>Remarque : on acceptera le signe « = » dans les équations et demi-équations.</w:t>
            </w:r>
          </w:p>
          <w:p w:rsidR="00B93358" w:rsidRPr="00E42238" w:rsidRDefault="00B93358" w:rsidP="006E3FF6">
            <w:pPr>
              <w:spacing w:after="0" w:line="240" w:lineRule="auto"/>
              <w:rPr>
                <w:rFonts w:ascii="Arial" w:hAnsi="Arial" w:cs="Arial"/>
                <w:color w:val="00B050"/>
                <w:sz w:val="20"/>
              </w:rPr>
            </w:pPr>
          </w:p>
          <w:p w:rsidR="0007221F" w:rsidRPr="00E42238" w:rsidRDefault="0007221F" w:rsidP="0007221F">
            <w:pPr>
              <w:pStyle w:val="Default"/>
              <w:rPr>
                <w:color w:val="00B050"/>
                <w:sz w:val="20"/>
                <w:szCs w:val="20"/>
              </w:rPr>
            </w:pPr>
            <w:r w:rsidRPr="00E42238">
              <w:rPr>
                <w:color w:val="00B050"/>
                <w:sz w:val="20"/>
                <w:szCs w:val="20"/>
              </w:rPr>
              <w:t xml:space="preserve">Rappel des classes de seconde et première S : dans le cas de transformations totales, évolution d’un système chimique et description quantitative de l’état final. </w:t>
            </w:r>
          </w:p>
          <w:p w:rsidR="0007221F" w:rsidRPr="00E42238" w:rsidRDefault="0007221F" w:rsidP="006E3FF6">
            <w:pPr>
              <w:spacing w:after="0" w:line="240" w:lineRule="auto"/>
              <w:rPr>
                <w:rFonts w:ascii="Arial" w:hAnsi="Arial" w:cs="Arial"/>
                <w:sz w:val="20"/>
              </w:rPr>
            </w:pPr>
          </w:p>
          <w:p w:rsidR="0007221F" w:rsidRPr="00E42238" w:rsidRDefault="0007221F" w:rsidP="0007221F">
            <w:pPr>
              <w:pStyle w:val="Default"/>
              <w:rPr>
                <w:color w:val="00B050"/>
                <w:sz w:val="20"/>
                <w:szCs w:val="20"/>
              </w:rPr>
            </w:pPr>
            <w:r w:rsidRPr="00E42238">
              <w:rPr>
                <w:color w:val="00B050"/>
                <w:sz w:val="20"/>
                <w:szCs w:val="20"/>
              </w:rPr>
              <w:t xml:space="preserve">On attend d’un élève qu’il sache que la mise en solution aqueuse d’un acide ou une base faible conduit à une situation d’équilibre. </w:t>
            </w:r>
          </w:p>
          <w:p w:rsidR="0007221F" w:rsidRPr="00E42238" w:rsidRDefault="0007221F" w:rsidP="0007221F">
            <w:pPr>
              <w:pStyle w:val="Default"/>
              <w:rPr>
                <w:color w:val="00B050"/>
                <w:sz w:val="20"/>
                <w:szCs w:val="20"/>
              </w:rPr>
            </w:pPr>
            <w:r w:rsidRPr="00E42238">
              <w:rPr>
                <w:color w:val="00B050"/>
                <w:sz w:val="20"/>
                <w:szCs w:val="20"/>
              </w:rPr>
              <w:t xml:space="preserve">Il s’agit d’une première approche de l’état d’équilibre d’un système qui sera poursuivie et approfondie dans l’enseignement supérieur. </w:t>
            </w:r>
          </w:p>
          <w:p w:rsidR="0046287D" w:rsidRPr="00E42238" w:rsidRDefault="0007221F" w:rsidP="0007221F">
            <w:pPr>
              <w:spacing w:after="0" w:line="240" w:lineRule="auto"/>
              <w:rPr>
                <w:sz w:val="20"/>
                <w:szCs w:val="20"/>
              </w:rPr>
            </w:pPr>
            <w:r w:rsidRPr="00E42238">
              <w:rPr>
                <w:rFonts w:ascii="Arial" w:hAnsi="Arial" w:cs="Arial"/>
                <w:color w:val="00B050"/>
                <w:sz w:val="20"/>
                <w:szCs w:val="20"/>
              </w:rPr>
              <w:t>L’identification de l’espèce prédominante suppose de connaître la relation entre Ka et les concentrations des espèces à l’équilibre. La notion de quotient de réaction sera abordée dans l’enseignement supérieur.</w:t>
            </w:r>
            <w:r w:rsidRPr="00E42238">
              <w:rPr>
                <w:sz w:val="20"/>
                <w:szCs w:val="20"/>
              </w:rPr>
              <w:t xml:space="preserve"> </w:t>
            </w:r>
          </w:p>
          <w:p w:rsidR="0046287D" w:rsidRPr="00E42238" w:rsidRDefault="0046287D" w:rsidP="0007221F">
            <w:pPr>
              <w:spacing w:after="0" w:line="240" w:lineRule="auto"/>
              <w:rPr>
                <w:sz w:val="20"/>
                <w:szCs w:val="20"/>
              </w:rPr>
            </w:pPr>
          </w:p>
          <w:p w:rsidR="00F03021" w:rsidRPr="00E42238" w:rsidRDefault="00F03021" w:rsidP="0007221F">
            <w:pPr>
              <w:spacing w:after="0" w:line="240" w:lineRule="auto"/>
              <w:rPr>
                <w:rFonts w:ascii="Arial" w:hAnsi="Arial" w:cs="Arial"/>
                <w:color w:val="00B0F0"/>
                <w:sz w:val="20"/>
              </w:rPr>
            </w:pPr>
            <w:r w:rsidRPr="00E42238">
              <w:rPr>
                <w:rFonts w:ascii="Arial" w:hAnsi="Arial" w:cs="Arial"/>
                <w:color w:val="00B0F0"/>
                <w:sz w:val="20"/>
              </w:rPr>
              <w:t xml:space="preserve">Expression de Ka, </w:t>
            </w:r>
            <w:proofErr w:type="spellStart"/>
            <w:r w:rsidRPr="00E42238">
              <w:rPr>
                <w:rFonts w:ascii="Arial" w:hAnsi="Arial" w:cs="Arial"/>
                <w:color w:val="00B0F0"/>
                <w:sz w:val="20"/>
              </w:rPr>
              <w:t>pKa</w:t>
            </w:r>
            <w:proofErr w:type="spellEnd"/>
            <w:r w:rsidRPr="00E42238">
              <w:rPr>
                <w:rFonts w:ascii="Arial" w:hAnsi="Arial" w:cs="Arial"/>
                <w:color w:val="00B0F0"/>
                <w:sz w:val="20"/>
              </w:rPr>
              <w:t xml:space="preserve">, </w:t>
            </w:r>
            <w:proofErr w:type="spellStart"/>
            <w:r w:rsidRPr="00E42238">
              <w:rPr>
                <w:rFonts w:ascii="Arial" w:hAnsi="Arial" w:cs="Arial"/>
                <w:color w:val="00B0F0"/>
                <w:sz w:val="20"/>
              </w:rPr>
              <w:t>Ke</w:t>
            </w:r>
            <w:proofErr w:type="spellEnd"/>
            <w:r w:rsidRPr="00E42238">
              <w:rPr>
                <w:rFonts w:ascii="Arial" w:hAnsi="Arial" w:cs="Arial"/>
                <w:color w:val="00B0F0"/>
                <w:sz w:val="20"/>
              </w:rPr>
              <w:t xml:space="preserve"> : domaines de prédominance. </w:t>
            </w:r>
          </w:p>
          <w:p w:rsidR="00F03021" w:rsidRPr="00E42238" w:rsidRDefault="00F03021" w:rsidP="006E3FF6">
            <w:pPr>
              <w:spacing w:after="0" w:line="240" w:lineRule="auto"/>
              <w:rPr>
                <w:rFonts w:ascii="Arial" w:hAnsi="Arial" w:cs="Arial"/>
                <w:color w:val="00B0F0"/>
                <w:sz w:val="20"/>
              </w:rPr>
            </w:pPr>
            <w:r w:rsidRPr="00E42238">
              <w:rPr>
                <w:rFonts w:ascii="Arial" w:hAnsi="Arial" w:cs="Arial"/>
                <w:color w:val="00B0F0"/>
                <w:sz w:val="20"/>
              </w:rPr>
              <w:t>Notion d’indicateurs colorés acido-basiques (zone de virage)</w:t>
            </w:r>
          </w:p>
          <w:p w:rsidR="00F03021" w:rsidRPr="00E42238" w:rsidRDefault="00F03021" w:rsidP="006E3FF6">
            <w:pPr>
              <w:spacing w:after="0" w:line="240" w:lineRule="auto"/>
              <w:rPr>
                <w:rFonts w:ascii="Arial" w:hAnsi="Arial" w:cs="Arial"/>
                <w:color w:val="00B0F0"/>
                <w:sz w:val="20"/>
              </w:rPr>
            </w:pPr>
            <w:r w:rsidRPr="00E42238">
              <w:rPr>
                <w:rFonts w:ascii="Arial" w:hAnsi="Arial" w:cs="Arial"/>
                <w:color w:val="00B0F0"/>
                <w:sz w:val="20"/>
              </w:rPr>
              <w:t xml:space="preserve">Notion d’acide </w:t>
            </w:r>
            <w:r w:rsidRPr="00E42238">
              <w:rPr>
                <w:rFonts w:ascii="Symbol" w:hAnsi="Symbol" w:cs="Arial"/>
                <w:color w:val="00B0F0"/>
                <w:sz w:val="20"/>
              </w:rPr>
              <w:t></w:t>
            </w:r>
            <w:r w:rsidR="005304EA">
              <w:rPr>
                <w:rFonts w:ascii="Arial" w:hAnsi="Arial" w:cs="Arial"/>
                <w:color w:val="00B0F0"/>
                <w:sz w:val="20"/>
              </w:rPr>
              <w:t xml:space="preserve">-aminé, </w:t>
            </w:r>
            <w:proofErr w:type="spellStart"/>
            <w:r w:rsidR="005304EA">
              <w:rPr>
                <w:rFonts w:ascii="Arial" w:hAnsi="Arial" w:cs="Arial"/>
                <w:color w:val="00B0F0"/>
                <w:sz w:val="20"/>
              </w:rPr>
              <w:t>amphi</w:t>
            </w:r>
            <w:r w:rsidRPr="00E42238">
              <w:rPr>
                <w:rFonts w:ascii="Arial" w:hAnsi="Arial" w:cs="Arial"/>
                <w:color w:val="00B0F0"/>
                <w:sz w:val="20"/>
              </w:rPr>
              <w:t>on</w:t>
            </w:r>
            <w:proofErr w:type="spellEnd"/>
            <w:r w:rsidRPr="00E42238">
              <w:rPr>
                <w:rFonts w:ascii="Arial" w:hAnsi="Arial" w:cs="Arial"/>
                <w:color w:val="00B0F0"/>
                <w:sz w:val="20"/>
              </w:rPr>
              <w:t>, espèce amphotère.</w:t>
            </w:r>
          </w:p>
          <w:p w:rsidR="00F03021" w:rsidRPr="00E42238" w:rsidRDefault="00F03021" w:rsidP="006E3FF6">
            <w:pPr>
              <w:spacing w:after="0" w:line="240" w:lineRule="auto"/>
              <w:rPr>
                <w:rFonts w:ascii="Arial" w:hAnsi="Arial" w:cs="Arial"/>
                <w:color w:val="00B0F0"/>
                <w:sz w:val="20"/>
              </w:rPr>
            </w:pPr>
            <w:r w:rsidRPr="00E42238">
              <w:rPr>
                <w:rFonts w:ascii="Arial" w:hAnsi="Arial" w:cs="Arial"/>
                <w:color w:val="00B0F0"/>
                <w:sz w:val="20"/>
              </w:rPr>
              <w:t>Formule des ions oxonium et hydroxyde.</w:t>
            </w:r>
          </w:p>
          <w:p w:rsidR="00F03021" w:rsidRPr="00E42238" w:rsidRDefault="00F03021" w:rsidP="006E3FF6">
            <w:pPr>
              <w:spacing w:after="0" w:line="240" w:lineRule="auto"/>
              <w:rPr>
                <w:rFonts w:ascii="Arial" w:hAnsi="Arial" w:cs="Arial"/>
                <w:color w:val="00B0F0"/>
                <w:sz w:val="20"/>
              </w:rPr>
            </w:pPr>
            <w:r w:rsidRPr="00E42238">
              <w:rPr>
                <w:rFonts w:ascii="Arial" w:hAnsi="Arial" w:cs="Arial"/>
                <w:color w:val="00B0F0"/>
                <w:sz w:val="20"/>
              </w:rPr>
              <w:t>Connaître et reconnaître dans un énoncé ou une équation chimique les couples acide / base de l’eau.</w:t>
            </w:r>
          </w:p>
          <w:p w:rsidR="00F03021" w:rsidRPr="00E42238" w:rsidRDefault="00F03021" w:rsidP="006E3FF6">
            <w:pPr>
              <w:spacing w:after="0" w:line="240" w:lineRule="auto"/>
              <w:rPr>
                <w:rFonts w:ascii="Arial" w:hAnsi="Arial" w:cs="Arial"/>
                <w:color w:val="00B0F0"/>
                <w:sz w:val="20"/>
              </w:rPr>
            </w:pPr>
            <w:r w:rsidRPr="00E42238">
              <w:rPr>
                <w:rFonts w:ascii="Arial" w:hAnsi="Arial" w:cs="Arial"/>
                <w:color w:val="00B0F0"/>
                <w:sz w:val="20"/>
              </w:rPr>
              <w:t>Ecrire la réaction d’un acide dans l’eau.</w:t>
            </w:r>
          </w:p>
          <w:p w:rsidR="00F03021" w:rsidRPr="00E42238" w:rsidRDefault="00F03021" w:rsidP="006E3FF6">
            <w:pPr>
              <w:spacing w:after="0" w:line="240" w:lineRule="auto"/>
              <w:rPr>
                <w:rFonts w:ascii="Arial" w:hAnsi="Arial" w:cs="Arial"/>
                <w:color w:val="00B0F0"/>
                <w:sz w:val="20"/>
              </w:rPr>
            </w:pPr>
            <w:r w:rsidRPr="00E42238">
              <w:rPr>
                <w:rFonts w:ascii="Arial" w:hAnsi="Arial" w:cs="Arial"/>
                <w:color w:val="00B0F0"/>
                <w:sz w:val="20"/>
              </w:rPr>
              <w:lastRenderedPageBreak/>
              <w:t>Définir : Acide fort, acide faible. Base forte, base faible</w:t>
            </w:r>
          </w:p>
          <w:p w:rsidR="00F03021" w:rsidRPr="00E42238" w:rsidRDefault="00F03021" w:rsidP="006E3FF6">
            <w:pPr>
              <w:spacing w:after="0" w:line="240" w:lineRule="auto"/>
              <w:rPr>
                <w:rFonts w:ascii="Arial" w:hAnsi="Arial" w:cs="Arial"/>
                <w:color w:val="00B0F0"/>
                <w:sz w:val="20"/>
              </w:rPr>
            </w:pPr>
            <w:r w:rsidRPr="00E42238">
              <w:rPr>
                <w:rFonts w:ascii="Arial" w:hAnsi="Arial" w:cs="Arial"/>
                <w:color w:val="00B0F0"/>
                <w:sz w:val="20"/>
              </w:rPr>
              <w:t xml:space="preserve">Ecrire et reconnaître la réaction acide fort-base forte. </w:t>
            </w:r>
          </w:p>
          <w:p w:rsidR="0046287D" w:rsidRPr="00E42238" w:rsidRDefault="0046287D" w:rsidP="006E3FF6">
            <w:pPr>
              <w:spacing w:after="0" w:line="240" w:lineRule="auto"/>
              <w:rPr>
                <w:rFonts w:ascii="Arial" w:hAnsi="Arial" w:cs="Arial"/>
                <w:i/>
                <w:sz w:val="20"/>
              </w:rPr>
            </w:pPr>
          </w:p>
          <w:p w:rsidR="0046287D" w:rsidRPr="00E42238" w:rsidRDefault="0046287D" w:rsidP="0046287D">
            <w:pPr>
              <w:pStyle w:val="Default"/>
              <w:rPr>
                <w:color w:val="00B050"/>
                <w:sz w:val="20"/>
                <w:szCs w:val="20"/>
              </w:rPr>
            </w:pPr>
            <w:r w:rsidRPr="00E42238">
              <w:rPr>
                <w:color w:val="00B050"/>
                <w:sz w:val="20"/>
                <w:szCs w:val="20"/>
              </w:rPr>
              <w:t xml:space="preserve">Le calcul de pH suppose que l’élève connaisse la relation simplifiée de définition du pH, </w:t>
            </w:r>
          </w:p>
          <w:p w:rsidR="0046287D" w:rsidRPr="00E42238" w:rsidRDefault="0046287D" w:rsidP="0046287D">
            <w:pPr>
              <w:spacing w:after="0" w:line="240" w:lineRule="auto"/>
              <w:rPr>
                <w:rFonts w:ascii="Arial" w:hAnsi="Arial" w:cs="Arial"/>
                <w:color w:val="00B050"/>
                <w:sz w:val="20"/>
                <w:szCs w:val="20"/>
              </w:rPr>
            </w:pPr>
            <w:r w:rsidRPr="00E42238">
              <w:rPr>
                <w:rFonts w:ascii="Arial" w:hAnsi="Arial" w:cs="Arial"/>
                <w:color w:val="00B050"/>
                <w:sz w:val="20"/>
                <w:szCs w:val="20"/>
              </w:rPr>
              <w:t>pH = -log [H</w:t>
            </w:r>
            <w:r w:rsidRPr="00E42238">
              <w:rPr>
                <w:rFonts w:ascii="Arial" w:hAnsi="Arial" w:cs="Arial"/>
                <w:color w:val="00B050"/>
                <w:sz w:val="13"/>
                <w:szCs w:val="13"/>
              </w:rPr>
              <w:t>3</w:t>
            </w:r>
            <w:r w:rsidRPr="00E42238">
              <w:rPr>
                <w:rFonts w:ascii="Arial" w:hAnsi="Arial" w:cs="Arial"/>
                <w:color w:val="00B050"/>
                <w:sz w:val="20"/>
                <w:szCs w:val="20"/>
              </w:rPr>
              <w:t>O</w:t>
            </w:r>
            <w:r w:rsidRPr="00E42238">
              <w:rPr>
                <w:rFonts w:ascii="Arial" w:hAnsi="Arial" w:cs="Arial"/>
                <w:color w:val="00B050"/>
                <w:sz w:val="13"/>
                <w:szCs w:val="13"/>
              </w:rPr>
              <w:t>+</w:t>
            </w:r>
            <w:r w:rsidRPr="00E42238">
              <w:rPr>
                <w:rFonts w:ascii="Arial" w:hAnsi="Arial" w:cs="Arial"/>
                <w:color w:val="00B050"/>
                <w:sz w:val="20"/>
                <w:szCs w:val="20"/>
              </w:rPr>
              <w:t xml:space="preserve">]. </w:t>
            </w:r>
          </w:p>
          <w:p w:rsidR="0046287D" w:rsidRPr="00E42238" w:rsidRDefault="0046287D" w:rsidP="0046287D">
            <w:pPr>
              <w:spacing w:after="0" w:line="240" w:lineRule="auto"/>
              <w:rPr>
                <w:rFonts w:ascii="Arial" w:hAnsi="Arial" w:cs="Arial"/>
                <w:color w:val="00B050"/>
                <w:sz w:val="20"/>
                <w:szCs w:val="20"/>
              </w:rPr>
            </w:pPr>
          </w:p>
          <w:p w:rsidR="0046287D" w:rsidRPr="00E42238" w:rsidRDefault="0046287D" w:rsidP="0046287D">
            <w:pPr>
              <w:spacing w:after="0" w:line="240" w:lineRule="auto"/>
              <w:rPr>
                <w:rFonts w:ascii="Arial" w:hAnsi="Arial" w:cs="Arial"/>
                <w:color w:val="00B050"/>
                <w:sz w:val="20"/>
                <w:szCs w:val="20"/>
              </w:rPr>
            </w:pPr>
          </w:p>
          <w:p w:rsidR="00F03021" w:rsidRPr="005304EA" w:rsidRDefault="00F03021" w:rsidP="0046287D">
            <w:pPr>
              <w:spacing w:after="0" w:line="240" w:lineRule="auto"/>
              <w:rPr>
                <w:rFonts w:ascii="Arial" w:hAnsi="Arial" w:cs="Arial"/>
                <w:color w:val="00B0F0"/>
                <w:sz w:val="20"/>
                <w:u w:val="single"/>
              </w:rPr>
            </w:pPr>
            <w:r w:rsidRPr="005304EA">
              <w:rPr>
                <w:rFonts w:ascii="Arial" w:hAnsi="Arial" w:cs="Arial"/>
                <w:color w:val="00B0F0"/>
                <w:sz w:val="20"/>
                <w:u w:val="single"/>
              </w:rPr>
              <w:t>Rappel 2de :</w:t>
            </w:r>
          </w:p>
          <w:p w:rsidR="00F03021" w:rsidRPr="00E42238" w:rsidRDefault="00F03021" w:rsidP="006E3FF6">
            <w:pPr>
              <w:spacing w:after="0" w:line="240" w:lineRule="auto"/>
              <w:rPr>
                <w:rFonts w:ascii="Arial" w:hAnsi="Arial" w:cs="Arial"/>
                <w:color w:val="00B0F0"/>
                <w:sz w:val="20"/>
              </w:rPr>
            </w:pPr>
            <w:r w:rsidRPr="00E42238">
              <w:rPr>
                <w:rFonts w:ascii="Arial" w:hAnsi="Arial" w:cs="Arial"/>
                <w:color w:val="00B0F0"/>
                <w:sz w:val="20"/>
              </w:rPr>
              <w:t>Notion de réactions endothermiques et exothermiques. Connaître les règles de sécurité.</w:t>
            </w:r>
          </w:p>
          <w:p w:rsidR="00F03021" w:rsidRPr="00E42238" w:rsidRDefault="00F03021" w:rsidP="006E3FF6">
            <w:pPr>
              <w:spacing w:after="0" w:line="240" w:lineRule="auto"/>
              <w:rPr>
                <w:rFonts w:ascii="Arial" w:hAnsi="Arial" w:cs="Arial"/>
                <w:color w:val="00B0F0"/>
                <w:sz w:val="20"/>
              </w:rPr>
            </w:pPr>
          </w:p>
          <w:p w:rsidR="00F03021" w:rsidRPr="00E42238" w:rsidRDefault="00F03021" w:rsidP="00B93358">
            <w:pPr>
              <w:spacing w:after="0" w:line="240" w:lineRule="auto"/>
              <w:rPr>
                <w:rFonts w:ascii="Arial" w:hAnsi="Arial" w:cs="Arial"/>
                <w:color w:val="00B0F0"/>
                <w:sz w:val="20"/>
              </w:rPr>
            </w:pPr>
            <w:r w:rsidRPr="00E42238">
              <w:rPr>
                <w:rFonts w:ascii="Arial" w:hAnsi="Arial" w:cs="Arial"/>
                <w:color w:val="00B0F0"/>
                <w:sz w:val="20"/>
              </w:rPr>
              <w:t>Notion de solution tampon.</w:t>
            </w:r>
            <w:r w:rsidR="005F7956" w:rsidRPr="00E42238">
              <w:rPr>
                <w:rFonts w:ascii="Arial" w:hAnsi="Arial" w:cs="Arial"/>
                <w:color w:val="00B0F0"/>
                <w:sz w:val="20"/>
              </w:rPr>
              <w:t xml:space="preserve"> (</w:t>
            </w:r>
            <w:r w:rsidR="005304EA">
              <w:rPr>
                <w:rFonts w:ascii="Arial" w:hAnsi="Arial" w:cs="Arial"/>
                <w:color w:val="00B0F0"/>
                <w:sz w:val="20"/>
              </w:rPr>
              <w:t>d</w:t>
            </w:r>
            <w:r w:rsidR="00B93358" w:rsidRPr="00E42238">
              <w:rPr>
                <w:rFonts w:ascii="Arial" w:hAnsi="Arial" w:cs="Arial"/>
                <w:color w:val="00B0F0"/>
                <w:sz w:val="20"/>
              </w:rPr>
              <w:t xml:space="preserve">éfinition, </w:t>
            </w:r>
            <w:r w:rsidR="005F7956" w:rsidRPr="00E42238">
              <w:rPr>
                <w:rFonts w:ascii="Arial" w:hAnsi="Arial" w:cs="Arial"/>
                <w:color w:val="00B0F0"/>
                <w:sz w:val="20"/>
              </w:rPr>
              <w:t>utilité)</w:t>
            </w:r>
          </w:p>
          <w:p w:rsidR="0046287D" w:rsidRDefault="0046287D" w:rsidP="00B93358">
            <w:pPr>
              <w:spacing w:after="0" w:line="240" w:lineRule="auto"/>
              <w:rPr>
                <w:rFonts w:ascii="Arial" w:hAnsi="Arial" w:cs="Arial"/>
                <w:b/>
                <w:color w:val="00B0F0"/>
                <w:sz w:val="20"/>
              </w:rPr>
            </w:pPr>
          </w:p>
          <w:p w:rsidR="0046287D" w:rsidRPr="0046287D" w:rsidRDefault="0046287D" w:rsidP="0046287D">
            <w:pPr>
              <w:pStyle w:val="Default"/>
              <w:rPr>
                <w:color w:val="00B050"/>
                <w:sz w:val="20"/>
                <w:szCs w:val="20"/>
              </w:rPr>
            </w:pPr>
            <w:r w:rsidRPr="0046287D">
              <w:rPr>
                <w:color w:val="00B050"/>
                <w:sz w:val="20"/>
                <w:szCs w:val="20"/>
              </w:rPr>
              <w:t xml:space="preserve">Il est attendu que l’élève associe le contrôle du pH à la présence (en quantités voisines) des deux espèces d’un couple acide/base en solution, ce qui confère à celle-ci les propriétés d’une solution tampon. </w:t>
            </w:r>
          </w:p>
          <w:p w:rsidR="0046287D" w:rsidRDefault="0046287D" w:rsidP="00B93358">
            <w:pPr>
              <w:spacing w:after="0" w:line="240" w:lineRule="auto"/>
              <w:rPr>
                <w:rFonts w:ascii="Arial" w:hAnsi="Arial" w:cs="Arial"/>
                <w:i/>
                <w:sz w:val="20"/>
              </w:rPr>
            </w:pPr>
          </w:p>
        </w:tc>
      </w:tr>
    </w:tbl>
    <w:p w:rsidR="00423F13" w:rsidRDefault="00423F13" w:rsidP="00423F13">
      <w:pPr>
        <w:pageBreakBefore/>
        <w:spacing w:before="120" w:after="120" w:line="240" w:lineRule="auto"/>
        <w:rPr>
          <w:rFonts w:ascii="Arial" w:hAnsi="Arial" w:cs="Arial"/>
          <w:b/>
          <w:sz w:val="20"/>
          <w:szCs w:val="20"/>
        </w:rPr>
      </w:pPr>
      <w:r>
        <w:rPr>
          <w:rFonts w:ascii="Arial" w:hAnsi="Arial" w:cs="Arial"/>
          <w:b/>
          <w:sz w:val="20"/>
          <w:szCs w:val="20"/>
        </w:rPr>
        <w:lastRenderedPageBreak/>
        <w:t>Énergie, matière et rayonnement</w:t>
      </w:r>
    </w:p>
    <w:tbl>
      <w:tblPr>
        <w:tblW w:w="15535" w:type="dxa"/>
        <w:tblInd w:w="-5" w:type="dxa"/>
        <w:tblLayout w:type="fixed"/>
        <w:tblLook w:val="0000" w:firstRow="0" w:lastRow="0" w:firstColumn="0" w:lastColumn="0" w:noHBand="0" w:noVBand="0"/>
      </w:tblPr>
      <w:tblGrid>
        <w:gridCol w:w="4569"/>
        <w:gridCol w:w="5855"/>
        <w:gridCol w:w="5111"/>
      </w:tblGrid>
      <w:tr w:rsidR="00423F13" w:rsidTr="006E3FF6">
        <w:tc>
          <w:tcPr>
            <w:tcW w:w="4569" w:type="dxa"/>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jc w:val="center"/>
              <w:rPr>
                <w:rFonts w:ascii="Arial" w:hAnsi="Arial" w:cs="Arial"/>
                <w:b/>
                <w:sz w:val="20"/>
                <w:szCs w:val="20"/>
              </w:rPr>
            </w:pPr>
            <w:r>
              <w:rPr>
                <w:rFonts w:ascii="Arial" w:hAnsi="Arial" w:cs="Arial"/>
                <w:b/>
                <w:sz w:val="20"/>
                <w:szCs w:val="20"/>
              </w:rPr>
              <w:t>Notions et contenus</w:t>
            </w:r>
          </w:p>
        </w:tc>
        <w:tc>
          <w:tcPr>
            <w:tcW w:w="5855" w:type="dxa"/>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jc w:val="center"/>
              <w:rPr>
                <w:rFonts w:ascii="Arial" w:hAnsi="Arial" w:cs="Arial"/>
                <w:b/>
                <w:sz w:val="20"/>
                <w:szCs w:val="20"/>
              </w:rPr>
            </w:pPr>
            <w:r>
              <w:rPr>
                <w:rFonts w:ascii="Arial" w:hAnsi="Arial" w:cs="Arial"/>
                <w:b/>
                <w:sz w:val="20"/>
                <w:szCs w:val="20"/>
              </w:rPr>
              <w:t xml:space="preserve">Compétences exigibles </w:t>
            </w:r>
          </w:p>
          <w:p w:rsidR="00423F13" w:rsidRPr="00300C04" w:rsidRDefault="00423F13" w:rsidP="006E3FF6">
            <w:pPr>
              <w:spacing w:after="0" w:line="240" w:lineRule="auto"/>
              <w:jc w:val="center"/>
              <w:rPr>
                <w:rFonts w:ascii="Arial" w:hAnsi="Arial" w:cs="Arial"/>
                <w:b/>
                <w:color w:val="FF0000"/>
                <w:sz w:val="20"/>
                <w:szCs w:val="20"/>
              </w:rPr>
            </w:pPr>
            <w:r w:rsidRPr="00300C04">
              <w:rPr>
                <w:rFonts w:ascii="Arial" w:hAnsi="Arial" w:cs="Arial"/>
                <w:b/>
                <w:color w:val="FF0000"/>
                <w:sz w:val="20"/>
                <w:szCs w:val="20"/>
              </w:rPr>
              <w:t>dont connaissances</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rsidR="00C1360D" w:rsidRDefault="00423F13" w:rsidP="006E3FF6">
            <w:pPr>
              <w:spacing w:after="0" w:line="240" w:lineRule="auto"/>
              <w:jc w:val="center"/>
              <w:rPr>
                <w:rFonts w:ascii="Arial" w:hAnsi="Arial" w:cs="Arial"/>
                <w:b/>
                <w:sz w:val="20"/>
                <w:szCs w:val="20"/>
              </w:rPr>
            </w:pPr>
            <w:r>
              <w:rPr>
                <w:rFonts w:ascii="Arial" w:hAnsi="Arial" w:cs="Arial"/>
                <w:b/>
                <w:sz w:val="20"/>
                <w:szCs w:val="20"/>
              </w:rPr>
              <w:t xml:space="preserve">Commentaires : </w:t>
            </w:r>
          </w:p>
          <w:p w:rsidR="00423F13" w:rsidRDefault="00423F13" w:rsidP="006E3FF6">
            <w:pPr>
              <w:spacing w:after="0" w:line="240" w:lineRule="auto"/>
              <w:jc w:val="center"/>
              <w:rPr>
                <w:rFonts w:ascii="Arial" w:hAnsi="Arial" w:cs="Arial"/>
                <w:b/>
                <w:bCs/>
                <w:iCs/>
                <w:sz w:val="20"/>
                <w:szCs w:val="20"/>
              </w:rPr>
            </w:pPr>
            <w:r>
              <w:rPr>
                <w:rFonts w:ascii="Arial" w:hAnsi="Arial" w:cs="Arial"/>
                <w:b/>
                <w:sz w:val="20"/>
                <w:szCs w:val="20"/>
              </w:rPr>
              <w:t>Capacités et connaissances implicites</w:t>
            </w:r>
          </w:p>
        </w:tc>
      </w:tr>
      <w:tr w:rsidR="00423F13" w:rsidTr="006E3FF6">
        <w:trPr>
          <w:trHeight w:val="1307"/>
        </w:trPr>
        <w:tc>
          <w:tcPr>
            <w:tcW w:w="4569" w:type="dxa"/>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rPr>
                <w:rFonts w:ascii="Arial" w:hAnsi="Arial" w:cs="Arial"/>
                <w:b/>
                <w:sz w:val="20"/>
                <w:szCs w:val="20"/>
              </w:rPr>
            </w:pPr>
            <w:r>
              <w:rPr>
                <w:rFonts w:ascii="Arial" w:hAnsi="Arial" w:cs="Arial"/>
                <w:b/>
                <w:sz w:val="20"/>
                <w:szCs w:val="20"/>
              </w:rPr>
              <w:t xml:space="preserve">Du macroscopique au microscopique </w:t>
            </w:r>
          </w:p>
          <w:p w:rsidR="00423F13" w:rsidRDefault="00423F13" w:rsidP="006E3FF6">
            <w:pPr>
              <w:spacing w:after="0" w:line="240" w:lineRule="auto"/>
              <w:rPr>
                <w:rFonts w:ascii="Arial" w:hAnsi="Arial" w:cs="Arial"/>
                <w:b/>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Constante d’Avogadro.</w:t>
            </w:r>
          </w:p>
          <w:p w:rsidR="00423F13" w:rsidRDefault="00423F13" w:rsidP="006E3FF6">
            <w:pPr>
              <w:spacing w:after="0" w:line="240" w:lineRule="auto"/>
              <w:rPr>
                <w:rFonts w:ascii="Arial" w:hAnsi="Arial" w:cs="Arial"/>
                <w:sz w:val="20"/>
                <w:szCs w:val="20"/>
              </w:rPr>
            </w:pPr>
          </w:p>
        </w:tc>
        <w:tc>
          <w:tcPr>
            <w:tcW w:w="5855" w:type="dxa"/>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rPr>
                <w:rFonts w:ascii="Arial" w:hAnsi="Arial" w:cs="Arial"/>
                <w:sz w:val="20"/>
                <w:szCs w:val="20"/>
              </w:rPr>
            </w:pPr>
            <w:r>
              <w:rPr>
                <w:rFonts w:ascii="Arial" w:hAnsi="Arial" w:cs="Arial"/>
                <w:sz w:val="20"/>
                <w:szCs w:val="20"/>
              </w:rPr>
              <w:t>Extraire et exploiter des informations sur un dispositif expérimental permettant de visualiser les atomes et les molécules.</w:t>
            </w:r>
          </w:p>
          <w:p w:rsidR="00423F13" w:rsidRDefault="00423F13" w:rsidP="006E3FF6">
            <w:pPr>
              <w:spacing w:after="0" w:line="240" w:lineRule="auto"/>
              <w:rPr>
                <w:rFonts w:ascii="Arial" w:hAnsi="Arial" w:cs="Arial"/>
                <w:sz w:val="20"/>
                <w:szCs w:val="20"/>
              </w:rPr>
            </w:pPr>
            <w:r>
              <w:rPr>
                <w:rFonts w:ascii="Arial" w:hAnsi="Arial" w:cs="Arial"/>
                <w:sz w:val="20"/>
                <w:szCs w:val="20"/>
              </w:rPr>
              <w:t xml:space="preserve">Évaluer des ordres de grandeurs relatifs aux domaines microscopique et macroscopique.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rsidR="00423F13" w:rsidRDefault="00423F13" w:rsidP="006E3FF6">
            <w:pPr>
              <w:spacing w:after="0" w:line="240" w:lineRule="auto"/>
              <w:rPr>
                <w:rFonts w:ascii="Arial" w:hAnsi="Arial" w:cs="Arial"/>
                <w:sz w:val="20"/>
                <w:szCs w:val="20"/>
              </w:rPr>
            </w:pPr>
          </w:p>
          <w:p w:rsidR="00423F13" w:rsidRPr="005304EA" w:rsidRDefault="00423F13" w:rsidP="006E3FF6">
            <w:pPr>
              <w:spacing w:after="0" w:line="240" w:lineRule="auto"/>
              <w:rPr>
                <w:rFonts w:ascii="Arial" w:hAnsi="Arial" w:cs="Arial"/>
                <w:color w:val="00B0F0"/>
                <w:sz w:val="20"/>
                <w:szCs w:val="20"/>
              </w:rPr>
            </w:pPr>
            <w:r w:rsidRPr="005304EA">
              <w:rPr>
                <w:rFonts w:ascii="Arial" w:hAnsi="Arial" w:cs="Arial"/>
                <w:color w:val="00B0F0"/>
                <w:sz w:val="20"/>
                <w:szCs w:val="20"/>
                <w:u w:val="single"/>
              </w:rPr>
              <w:t>Rappel 2de et 1èreS</w:t>
            </w:r>
            <w:r w:rsidRPr="005304EA">
              <w:rPr>
                <w:rFonts w:ascii="Arial" w:hAnsi="Arial" w:cs="Arial"/>
                <w:color w:val="00B0F0"/>
                <w:sz w:val="20"/>
                <w:szCs w:val="20"/>
              </w:rPr>
              <w:t> :</w:t>
            </w:r>
          </w:p>
          <w:p w:rsidR="00423F13" w:rsidRDefault="00423F13" w:rsidP="006E3FF6">
            <w:pPr>
              <w:spacing w:after="0" w:line="240" w:lineRule="auto"/>
              <w:rPr>
                <w:rFonts w:ascii="Arial" w:hAnsi="Arial" w:cs="Arial"/>
                <w:b/>
                <w:sz w:val="20"/>
                <w:szCs w:val="20"/>
              </w:rPr>
            </w:pPr>
            <w:r w:rsidRPr="005304EA">
              <w:rPr>
                <w:rFonts w:ascii="Arial" w:hAnsi="Arial" w:cs="Arial"/>
                <w:color w:val="00B0F0"/>
                <w:sz w:val="20"/>
                <w:szCs w:val="20"/>
              </w:rPr>
              <w:t>Ordres de grandeur (échelle des dimensions)</w:t>
            </w:r>
          </w:p>
        </w:tc>
      </w:tr>
      <w:tr w:rsidR="00423F13" w:rsidTr="006E3FF6">
        <w:trPr>
          <w:trHeight w:val="3052"/>
        </w:trPr>
        <w:tc>
          <w:tcPr>
            <w:tcW w:w="4569" w:type="dxa"/>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rPr>
                <w:rFonts w:ascii="Arial" w:hAnsi="Arial" w:cs="Arial"/>
                <w:sz w:val="20"/>
                <w:szCs w:val="20"/>
              </w:rPr>
            </w:pPr>
            <w:r>
              <w:rPr>
                <w:rFonts w:ascii="Arial" w:hAnsi="Arial" w:cs="Arial"/>
                <w:b/>
                <w:sz w:val="20"/>
                <w:szCs w:val="20"/>
              </w:rPr>
              <w:t>Transferts d’énergie entre systèmes macroscopiques</w:t>
            </w:r>
          </w:p>
          <w:p w:rsidR="00423F13" w:rsidRDefault="00423F13" w:rsidP="006E3FF6">
            <w:pPr>
              <w:spacing w:after="0" w:line="240" w:lineRule="auto"/>
              <w:rPr>
                <w:rFonts w:ascii="Arial" w:hAnsi="Arial" w:cs="Arial"/>
                <w:strike/>
                <w:sz w:val="20"/>
                <w:szCs w:val="20"/>
              </w:rPr>
            </w:pPr>
            <w:r>
              <w:rPr>
                <w:rFonts w:ascii="Arial" w:hAnsi="Arial" w:cs="Arial"/>
                <w:sz w:val="20"/>
                <w:szCs w:val="20"/>
              </w:rPr>
              <w:t>Notions de système et d’énergie interne. Interprétation microscopique.</w:t>
            </w:r>
          </w:p>
          <w:p w:rsidR="00423F13" w:rsidRDefault="00423F13" w:rsidP="006E3FF6">
            <w:pPr>
              <w:spacing w:after="0" w:line="240" w:lineRule="auto"/>
              <w:rPr>
                <w:rFonts w:ascii="Arial" w:hAnsi="Arial" w:cs="Arial"/>
                <w:strike/>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Capacité thermique.</w:t>
            </w:r>
          </w:p>
          <w:p w:rsidR="00423F13" w:rsidRDefault="00423F13" w:rsidP="006E3FF6">
            <w:pPr>
              <w:spacing w:after="0" w:line="240" w:lineRule="auto"/>
              <w:rPr>
                <w:rFonts w:ascii="Arial" w:hAnsi="Arial" w:cs="Arial"/>
                <w:sz w:val="20"/>
                <w:szCs w:val="20"/>
              </w:rPr>
            </w:pPr>
          </w:p>
          <w:p w:rsidR="0046287D" w:rsidRDefault="0046287D" w:rsidP="006E3FF6">
            <w:pPr>
              <w:spacing w:after="0" w:line="240" w:lineRule="auto"/>
              <w:rPr>
                <w:rFonts w:ascii="Arial" w:hAnsi="Arial" w:cs="Arial"/>
                <w:sz w:val="20"/>
                <w:szCs w:val="20"/>
              </w:rPr>
            </w:pPr>
          </w:p>
          <w:p w:rsidR="0046287D" w:rsidRDefault="0046287D" w:rsidP="006E3FF6">
            <w:pPr>
              <w:spacing w:after="0" w:line="240" w:lineRule="auto"/>
              <w:rPr>
                <w:rFonts w:ascii="Arial" w:hAnsi="Arial" w:cs="Arial"/>
                <w:sz w:val="20"/>
                <w:szCs w:val="20"/>
              </w:rPr>
            </w:pPr>
          </w:p>
          <w:p w:rsidR="0046287D" w:rsidRDefault="0046287D" w:rsidP="006E3FF6">
            <w:pPr>
              <w:spacing w:after="0" w:line="240" w:lineRule="auto"/>
              <w:rPr>
                <w:rFonts w:ascii="Arial" w:hAnsi="Arial" w:cs="Arial"/>
                <w:sz w:val="20"/>
                <w:szCs w:val="20"/>
              </w:rPr>
            </w:pPr>
          </w:p>
          <w:p w:rsidR="0046287D" w:rsidRDefault="0046287D" w:rsidP="006E3FF6">
            <w:pPr>
              <w:spacing w:after="0" w:line="240" w:lineRule="auto"/>
              <w:rPr>
                <w:rFonts w:ascii="Arial" w:hAnsi="Arial" w:cs="Arial"/>
                <w:sz w:val="20"/>
                <w:szCs w:val="20"/>
              </w:rPr>
            </w:pPr>
          </w:p>
          <w:p w:rsidR="0046287D" w:rsidRDefault="0046287D"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 xml:space="preserve">Transferts thermiques : conduction, convection, rayonnement. </w:t>
            </w:r>
          </w:p>
          <w:p w:rsidR="00E12119" w:rsidRDefault="00E12119"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Flux thermique. Résistance thermique.</w:t>
            </w:r>
          </w:p>
          <w:p w:rsidR="00423F13" w:rsidRDefault="00423F13" w:rsidP="006E3FF6">
            <w:pPr>
              <w:spacing w:after="0" w:line="240" w:lineRule="auto"/>
              <w:rPr>
                <w:rFonts w:ascii="Arial" w:hAnsi="Arial" w:cs="Arial"/>
                <w:sz w:val="20"/>
                <w:szCs w:val="20"/>
              </w:rPr>
            </w:pPr>
            <w:r>
              <w:rPr>
                <w:rFonts w:ascii="Arial" w:hAnsi="Arial" w:cs="Arial"/>
                <w:sz w:val="20"/>
                <w:szCs w:val="20"/>
              </w:rPr>
              <w:t>Notion d’irréversibilité.</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Bilans d’énergie.</w:t>
            </w:r>
          </w:p>
        </w:tc>
        <w:tc>
          <w:tcPr>
            <w:tcW w:w="5855" w:type="dxa"/>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rPr>
                <w:rFonts w:ascii="Arial" w:hAnsi="Arial" w:cs="Arial"/>
                <w:b/>
                <w:color w:val="FF0000"/>
                <w:sz w:val="20"/>
                <w:szCs w:val="20"/>
              </w:rPr>
            </w:pPr>
          </w:p>
          <w:p w:rsidR="00423F13" w:rsidRPr="0074124A" w:rsidRDefault="00423F13" w:rsidP="006E3FF6">
            <w:pPr>
              <w:spacing w:after="0" w:line="240" w:lineRule="auto"/>
              <w:rPr>
                <w:rFonts w:ascii="Arial" w:hAnsi="Arial" w:cs="Arial"/>
                <w:b/>
                <w:color w:val="FF0000"/>
                <w:sz w:val="20"/>
                <w:szCs w:val="20"/>
              </w:rPr>
            </w:pPr>
            <w:r w:rsidRPr="0074124A">
              <w:rPr>
                <w:rFonts w:ascii="Arial" w:hAnsi="Arial" w:cs="Arial"/>
                <w:b/>
                <w:color w:val="FF0000"/>
                <w:sz w:val="20"/>
                <w:szCs w:val="20"/>
              </w:rPr>
              <w:t>Savoir que l’énergie interne d’un système macroscopique résulte de contributions microscopiques</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sidRPr="0074124A">
              <w:rPr>
                <w:rFonts w:ascii="Arial" w:hAnsi="Arial" w:cs="Arial"/>
                <w:b/>
                <w:color w:val="FF0000"/>
                <w:sz w:val="20"/>
                <w:szCs w:val="20"/>
              </w:rPr>
              <w:t>Connaître</w:t>
            </w:r>
            <w:r>
              <w:rPr>
                <w:rFonts w:ascii="Arial" w:hAnsi="Arial" w:cs="Arial"/>
                <w:sz w:val="20"/>
                <w:szCs w:val="20"/>
              </w:rPr>
              <w:t xml:space="preserve"> et exploiter la relation entre la variation d’énergie interne et la variation de température pour un corps dans un état condensé.</w:t>
            </w:r>
          </w:p>
          <w:p w:rsidR="0046287D" w:rsidRDefault="0046287D" w:rsidP="006E3FF6">
            <w:pPr>
              <w:spacing w:after="0" w:line="240" w:lineRule="auto"/>
              <w:rPr>
                <w:rFonts w:ascii="Arial" w:hAnsi="Arial" w:cs="Arial"/>
                <w:sz w:val="20"/>
                <w:szCs w:val="20"/>
              </w:rPr>
            </w:pPr>
          </w:p>
          <w:p w:rsidR="0046287D" w:rsidRDefault="0046287D" w:rsidP="006E3FF6">
            <w:pPr>
              <w:spacing w:after="0" w:line="240" w:lineRule="auto"/>
              <w:rPr>
                <w:rFonts w:ascii="Arial" w:hAnsi="Arial" w:cs="Arial"/>
                <w:sz w:val="20"/>
                <w:szCs w:val="20"/>
              </w:rPr>
            </w:pPr>
          </w:p>
          <w:p w:rsidR="0046287D" w:rsidRDefault="0046287D" w:rsidP="006E3FF6">
            <w:pPr>
              <w:spacing w:after="0" w:line="240" w:lineRule="auto"/>
              <w:rPr>
                <w:rFonts w:ascii="Arial" w:hAnsi="Arial" w:cs="Arial"/>
                <w:sz w:val="20"/>
                <w:szCs w:val="20"/>
              </w:rPr>
            </w:pPr>
          </w:p>
          <w:p w:rsidR="0046287D" w:rsidRDefault="0046287D" w:rsidP="006E3FF6">
            <w:pPr>
              <w:spacing w:after="0" w:line="240" w:lineRule="auto"/>
              <w:rPr>
                <w:rFonts w:ascii="Arial" w:hAnsi="Arial" w:cs="Arial"/>
                <w:sz w:val="20"/>
                <w:szCs w:val="20"/>
              </w:rPr>
            </w:pPr>
          </w:p>
          <w:p w:rsidR="0046287D" w:rsidRDefault="0046287D"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Interpréter les transferts thermiques dans la matière à l’échelle microscopique.</w:t>
            </w:r>
          </w:p>
          <w:p w:rsidR="00E12119" w:rsidRDefault="00E12119"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Exploiter la relation entre le flux thermique à travers une paroi plane et l’écart de température entre ses deux faces.</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Établir un bilan énergétique faisant intervenir transfert thermique et travail.</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rsidR="0046287D" w:rsidRPr="0046287D" w:rsidRDefault="0046287D" w:rsidP="0046287D">
            <w:pPr>
              <w:pStyle w:val="Default"/>
              <w:rPr>
                <w:color w:val="00B050"/>
                <w:sz w:val="20"/>
                <w:szCs w:val="20"/>
              </w:rPr>
            </w:pPr>
            <w:r w:rsidRPr="0046287D">
              <w:rPr>
                <w:color w:val="00B050"/>
                <w:sz w:val="20"/>
                <w:szCs w:val="20"/>
              </w:rPr>
              <w:t>La relation Δ</w:t>
            </w:r>
            <w:r w:rsidRPr="0046287D">
              <w:rPr>
                <w:i/>
                <w:iCs/>
                <w:color w:val="00B050"/>
                <w:sz w:val="20"/>
                <w:szCs w:val="20"/>
              </w:rPr>
              <w:t xml:space="preserve">U </w:t>
            </w:r>
            <w:r w:rsidRPr="0046287D">
              <w:rPr>
                <w:color w:val="00B050"/>
                <w:sz w:val="20"/>
                <w:szCs w:val="20"/>
              </w:rPr>
              <w:t xml:space="preserve">= </w:t>
            </w:r>
            <w:proofErr w:type="spellStart"/>
            <w:r w:rsidRPr="0046287D">
              <w:rPr>
                <w:i/>
                <w:iCs/>
                <w:color w:val="00B050"/>
                <w:sz w:val="20"/>
                <w:szCs w:val="20"/>
              </w:rPr>
              <w:t>m</w:t>
            </w:r>
            <w:r w:rsidR="00110D0C">
              <w:rPr>
                <w:i/>
                <w:iCs/>
                <w:color w:val="00B050"/>
                <w:sz w:val="20"/>
                <w:szCs w:val="20"/>
              </w:rPr>
              <w:t>x</w:t>
            </w:r>
            <w:r w:rsidRPr="0046287D">
              <w:rPr>
                <w:i/>
                <w:iCs/>
                <w:color w:val="00B050"/>
                <w:sz w:val="20"/>
                <w:szCs w:val="20"/>
              </w:rPr>
              <w:t>c</w:t>
            </w:r>
            <w:r w:rsidR="00110D0C">
              <w:rPr>
                <w:i/>
                <w:iCs/>
                <w:color w:val="00B050"/>
                <w:sz w:val="20"/>
                <w:szCs w:val="20"/>
              </w:rPr>
              <w:t>x</w:t>
            </w:r>
            <w:r w:rsidRPr="0046287D">
              <w:rPr>
                <w:color w:val="00B050"/>
                <w:sz w:val="20"/>
                <w:szCs w:val="20"/>
              </w:rPr>
              <w:t>Δ</w:t>
            </w:r>
            <w:r w:rsidRPr="0046287D">
              <w:rPr>
                <w:i/>
                <w:iCs/>
                <w:color w:val="00B050"/>
                <w:sz w:val="20"/>
                <w:szCs w:val="20"/>
              </w:rPr>
              <w:t>T</w:t>
            </w:r>
            <w:proofErr w:type="spellEnd"/>
            <w:r w:rsidRPr="0046287D">
              <w:rPr>
                <w:i/>
                <w:iCs/>
                <w:color w:val="00B050"/>
                <w:sz w:val="20"/>
                <w:szCs w:val="20"/>
              </w:rPr>
              <w:t xml:space="preserve"> </w:t>
            </w:r>
            <w:r w:rsidRPr="0046287D">
              <w:rPr>
                <w:color w:val="00B050"/>
                <w:sz w:val="20"/>
                <w:szCs w:val="20"/>
              </w:rPr>
              <w:t xml:space="preserve">(valable en l’absence de changement d’état) doit être connue pour aborder l’enseignement supérieur. </w:t>
            </w:r>
          </w:p>
          <w:p w:rsidR="0046287D" w:rsidRPr="0046287D" w:rsidRDefault="0046287D" w:rsidP="0046287D">
            <w:pPr>
              <w:spacing w:after="0" w:line="240" w:lineRule="auto"/>
              <w:rPr>
                <w:rFonts w:ascii="Arial" w:hAnsi="Arial" w:cs="Arial"/>
                <w:color w:val="00B0F0"/>
                <w:sz w:val="20"/>
                <w:szCs w:val="20"/>
              </w:rPr>
            </w:pPr>
            <w:r w:rsidRPr="0046287D">
              <w:rPr>
                <w:rFonts w:ascii="Arial" w:hAnsi="Arial" w:cs="Arial"/>
                <w:color w:val="00B0F0"/>
                <w:sz w:val="20"/>
                <w:szCs w:val="20"/>
              </w:rPr>
              <w:t>Définir un système (ouvert, fermé, isolé)</w:t>
            </w:r>
          </w:p>
          <w:p w:rsidR="0046287D" w:rsidRPr="0046287D" w:rsidRDefault="0046287D" w:rsidP="0046287D">
            <w:pPr>
              <w:spacing w:after="0" w:line="240" w:lineRule="auto"/>
              <w:rPr>
                <w:rFonts w:ascii="Arial" w:hAnsi="Arial" w:cs="Arial"/>
                <w:color w:val="00B0F0"/>
                <w:sz w:val="20"/>
                <w:szCs w:val="20"/>
              </w:rPr>
            </w:pPr>
            <w:r w:rsidRPr="0046287D">
              <w:rPr>
                <w:rFonts w:ascii="Arial" w:hAnsi="Arial" w:cs="Arial"/>
                <w:color w:val="00B0F0"/>
                <w:sz w:val="20"/>
                <w:szCs w:val="20"/>
              </w:rPr>
              <w:t xml:space="preserve">Notion d’énergie potentielle et cinétique </w:t>
            </w:r>
          </w:p>
          <w:p w:rsidR="0046287D" w:rsidRPr="0046287D" w:rsidRDefault="0046287D" w:rsidP="0046287D">
            <w:pPr>
              <w:spacing w:after="0" w:line="240" w:lineRule="auto"/>
              <w:rPr>
                <w:rFonts w:ascii="Arial" w:hAnsi="Arial" w:cs="Arial"/>
                <w:color w:val="00B0F0"/>
                <w:sz w:val="20"/>
                <w:szCs w:val="20"/>
              </w:rPr>
            </w:pPr>
            <w:r w:rsidRPr="0046287D">
              <w:rPr>
                <w:rFonts w:ascii="Arial" w:hAnsi="Arial" w:cs="Arial"/>
                <w:color w:val="00B0F0"/>
                <w:sz w:val="20"/>
                <w:szCs w:val="20"/>
              </w:rPr>
              <w:t>Notion d’agitation thermique</w:t>
            </w:r>
            <w:r w:rsidR="005304EA">
              <w:rPr>
                <w:rFonts w:ascii="Arial" w:hAnsi="Arial" w:cs="Arial"/>
                <w:color w:val="00B0F0"/>
                <w:sz w:val="20"/>
                <w:szCs w:val="20"/>
              </w:rPr>
              <w:t>.</w:t>
            </w:r>
          </w:p>
          <w:p w:rsidR="0046287D" w:rsidRPr="0046287D" w:rsidRDefault="00110D0C" w:rsidP="0046287D">
            <w:pPr>
              <w:spacing w:after="0" w:line="240" w:lineRule="auto"/>
              <w:rPr>
                <w:rFonts w:ascii="Arial" w:hAnsi="Arial" w:cs="Arial"/>
                <w:color w:val="00B0F0"/>
                <w:sz w:val="20"/>
                <w:szCs w:val="20"/>
              </w:rPr>
            </w:pPr>
            <w:r>
              <w:rPr>
                <w:rFonts w:ascii="Arial" w:hAnsi="Arial" w:cs="Arial"/>
                <w:color w:val="00B0F0"/>
                <w:sz w:val="20"/>
                <w:szCs w:val="20"/>
              </w:rPr>
              <w:t>ΔU = m x c</w:t>
            </w:r>
            <w:r w:rsidR="0046287D" w:rsidRPr="0046287D">
              <w:rPr>
                <w:rFonts w:ascii="Arial" w:hAnsi="Arial" w:cs="Arial"/>
                <w:color w:val="00B0F0"/>
                <w:sz w:val="20"/>
                <w:szCs w:val="20"/>
              </w:rPr>
              <w:t xml:space="preserve"> x ΔT (expliquer les termes de cette équation)</w:t>
            </w:r>
          </w:p>
          <w:p w:rsidR="0046287D" w:rsidRPr="00E42238" w:rsidRDefault="0046287D" w:rsidP="0046287D">
            <w:pPr>
              <w:spacing w:after="0" w:line="240" w:lineRule="auto"/>
              <w:rPr>
                <w:rFonts w:ascii="Arial" w:hAnsi="Arial" w:cs="Arial"/>
                <w:color w:val="00B0F0"/>
                <w:sz w:val="20"/>
                <w:szCs w:val="20"/>
              </w:rPr>
            </w:pPr>
            <w:r w:rsidRPr="00E42238">
              <w:rPr>
                <w:rFonts w:ascii="Arial" w:hAnsi="Arial" w:cs="Arial"/>
                <w:color w:val="00B0F0"/>
                <w:sz w:val="20"/>
                <w:szCs w:val="20"/>
              </w:rPr>
              <w:t>Capacité thermique et capacité thermique massique mais aucune valeur à connaître</w:t>
            </w:r>
            <w:r w:rsidR="00110D0C">
              <w:rPr>
                <w:rFonts w:ascii="Arial" w:hAnsi="Arial" w:cs="Arial"/>
                <w:color w:val="00B0F0"/>
                <w:sz w:val="20"/>
                <w:szCs w:val="20"/>
              </w:rPr>
              <w:t>.</w:t>
            </w:r>
          </w:p>
          <w:p w:rsidR="0046287D" w:rsidRDefault="0046287D" w:rsidP="0046287D">
            <w:pPr>
              <w:spacing w:after="0" w:line="240" w:lineRule="auto"/>
              <w:rPr>
                <w:rFonts w:ascii="Arial" w:hAnsi="Arial" w:cs="Arial"/>
                <w:sz w:val="20"/>
                <w:szCs w:val="20"/>
              </w:rPr>
            </w:pPr>
          </w:p>
          <w:p w:rsidR="0046287D" w:rsidRPr="0046287D" w:rsidRDefault="0046287D" w:rsidP="0046287D">
            <w:pPr>
              <w:spacing w:after="0" w:line="240" w:lineRule="auto"/>
              <w:rPr>
                <w:color w:val="00B050"/>
                <w:sz w:val="20"/>
                <w:szCs w:val="20"/>
              </w:rPr>
            </w:pPr>
            <w:r w:rsidRPr="0046287D">
              <w:rPr>
                <w:rFonts w:ascii="Arial" w:hAnsi="Arial" w:cs="Arial"/>
                <w:color w:val="00B050"/>
                <w:sz w:val="20"/>
                <w:szCs w:val="20"/>
              </w:rPr>
              <w:t>La signification du flux thermique doit être connue mais la relation entre le flux thermique et l’écart de température n’est pas exigible. Les phénomènes de</w:t>
            </w:r>
            <w:r w:rsidRPr="0046287D">
              <w:rPr>
                <w:color w:val="00B050"/>
                <w:sz w:val="20"/>
                <w:szCs w:val="20"/>
              </w:rPr>
              <w:t xml:space="preserve"> </w:t>
            </w:r>
          </w:p>
          <w:p w:rsidR="0046287D" w:rsidRPr="0046287D" w:rsidRDefault="0046287D" w:rsidP="0046287D">
            <w:pPr>
              <w:pStyle w:val="Default"/>
              <w:rPr>
                <w:color w:val="00B050"/>
                <w:sz w:val="20"/>
                <w:szCs w:val="20"/>
              </w:rPr>
            </w:pPr>
            <w:r w:rsidRPr="0046287D">
              <w:rPr>
                <w:color w:val="00B050"/>
                <w:sz w:val="20"/>
                <w:szCs w:val="20"/>
              </w:rPr>
              <w:t xml:space="preserve">transport feront l’objet d’une étude approfondie dans le cadre de l’enseignement supérieur. </w:t>
            </w:r>
          </w:p>
          <w:p w:rsidR="0046287D" w:rsidRPr="0046287D" w:rsidRDefault="0046287D" w:rsidP="0046287D">
            <w:pPr>
              <w:pStyle w:val="Default"/>
              <w:rPr>
                <w:color w:val="00B050"/>
                <w:sz w:val="20"/>
                <w:szCs w:val="20"/>
              </w:rPr>
            </w:pPr>
            <w:r w:rsidRPr="0046287D">
              <w:rPr>
                <w:color w:val="00B050"/>
                <w:sz w:val="20"/>
                <w:szCs w:val="20"/>
              </w:rPr>
              <w:t xml:space="preserve">Cette partie prolonge la compétence exigible en première S « Interpréter à l’échelle microscopique les aspects énergétiques d’une variation de température et d’un changement d’état ». </w:t>
            </w:r>
          </w:p>
          <w:p w:rsidR="0046287D" w:rsidRPr="0046287D" w:rsidRDefault="0046287D" w:rsidP="0046287D">
            <w:pPr>
              <w:spacing w:after="0" w:line="240" w:lineRule="auto"/>
              <w:rPr>
                <w:rFonts w:ascii="Arial" w:hAnsi="Arial" w:cs="Arial"/>
                <w:color w:val="00B050"/>
                <w:sz w:val="20"/>
                <w:szCs w:val="20"/>
              </w:rPr>
            </w:pPr>
            <w:r w:rsidRPr="0046287D">
              <w:rPr>
                <w:rFonts w:ascii="Arial" w:hAnsi="Arial" w:cs="Arial"/>
                <w:color w:val="00B050"/>
                <w:sz w:val="20"/>
                <w:szCs w:val="20"/>
              </w:rPr>
              <w:t xml:space="preserve">L’algébrisation des transferts d’énergie relève de l’enseignement supérieur. On raisonnera en termes d’énergie reçue et d’énergie cédée par le système. </w:t>
            </w:r>
          </w:p>
          <w:p w:rsidR="0046287D" w:rsidRDefault="0046287D" w:rsidP="0046287D">
            <w:pPr>
              <w:spacing w:after="0" w:line="240" w:lineRule="auto"/>
              <w:rPr>
                <w:sz w:val="20"/>
                <w:szCs w:val="20"/>
              </w:rPr>
            </w:pPr>
          </w:p>
          <w:p w:rsidR="00423F13" w:rsidRPr="00B732CE" w:rsidRDefault="00423F13" w:rsidP="006E3FF6">
            <w:pPr>
              <w:spacing w:after="0" w:line="240" w:lineRule="auto"/>
              <w:rPr>
                <w:rFonts w:ascii="Arial" w:hAnsi="Arial" w:cs="Arial"/>
                <w:color w:val="00B0F0"/>
                <w:sz w:val="20"/>
                <w:szCs w:val="20"/>
              </w:rPr>
            </w:pPr>
            <w:r w:rsidRPr="00B732CE">
              <w:rPr>
                <w:rFonts w:ascii="Arial" w:hAnsi="Arial" w:cs="Arial"/>
                <w:color w:val="00B0F0"/>
                <w:sz w:val="20"/>
                <w:szCs w:val="20"/>
              </w:rPr>
              <w:t xml:space="preserve">Connaître les transferts thermiques : conduction, convection, rayonnement. </w:t>
            </w:r>
          </w:p>
          <w:p w:rsidR="002E62DC" w:rsidRPr="00B732CE" w:rsidRDefault="00423F13" w:rsidP="006E3FF6">
            <w:pPr>
              <w:spacing w:after="0" w:line="240" w:lineRule="auto"/>
              <w:rPr>
                <w:rFonts w:ascii="Arial" w:hAnsi="Arial" w:cs="Arial"/>
                <w:color w:val="00B0F0"/>
                <w:sz w:val="20"/>
                <w:szCs w:val="20"/>
              </w:rPr>
            </w:pPr>
            <w:r w:rsidRPr="00B732CE">
              <w:rPr>
                <w:rFonts w:ascii="Arial" w:hAnsi="Arial" w:cs="Arial"/>
                <w:color w:val="00B0F0"/>
                <w:sz w:val="20"/>
                <w:szCs w:val="20"/>
              </w:rPr>
              <w:t>Notion de flux et de résistance thermique.</w:t>
            </w:r>
          </w:p>
          <w:p w:rsidR="00423F13" w:rsidRPr="00B732CE" w:rsidRDefault="00423F13" w:rsidP="006E3FF6">
            <w:pPr>
              <w:spacing w:after="0" w:line="240" w:lineRule="auto"/>
              <w:rPr>
                <w:rFonts w:ascii="Arial" w:hAnsi="Arial" w:cs="Arial"/>
                <w:color w:val="00B0F0"/>
                <w:sz w:val="20"/>
                <w:szCs w:val="20"/>
              </w:rPr>
            </w:pPr>
            <w:r w:rsidRPr="00B732CE">
              <w:rPr>
                <w:rFonts w:ascii="Arial" w:hAnsi="Arial" w:cs="Arial"/>
                <w:color w:val="00B0F0"/>
                <w:sz w:val="20"/>
                <w:szCs w:val="20"/>
              </w:rPr>
              <w:t>Chaîne énergétique et travail d’une force</w:t>
            </w:r>
          </w:p>
          <w:p w:rsidR="00423F13" w:rsidRPr="00B93358" w:rsidRDefault="00FA542E" w:rsidP="00110D0C">
            <w:pPr>
              <w:spacing w:after="0" w:line="240" w:lineRule="auto"/>
              <w:rPr>
                <w:rFonts w:ascii="Arial" w:hAnsi="Arial" w:cs="Arial"/>
                <w:b/>
                <w:color w:val="00B0F0"/>
                <w:sz w:val="20"/>
                <w:szCs w:val="20"/>
              </w:rPr>
            </w:pPr>
            <w:r w:rsidRPr="00E42238">
              <w:rPr>
                <w:rFonts w:ascii="Symbol" w:hAnsi="Symbol" w:cs="Arial"/>
                <w:color w:val="00B0F0"/>
                <w:sz w:val="20"/>
                <w:szCs w:val="20"/>
              </w:rPr>
              <w:t></w:t>
            </w:r>
            <w:proofErr w:type="spellStart"/>
            <w:r w:rsidRPr="00E42238">
              <w:rPr>
                <w:rFonts w:ascii="Arial" w:hAnsi="Arial" w:cs="Arial"/>
                <w:color w:val="00B0F0"/>
                <w:sz w:val="20"/>
                <w:szCs w:val="20"/>
              </w:rPr>
              <w:t>E</w:t>
            </w:r>
            <w:r w:rsidR="00B93358" w:rsidRPr="00E42238">
              <w:rPr>
                <w:rFonts w:ascii="Arial" w:hAnsi="Arial" w:cs="Arial"/>
                <w:color w:val="00B0F0"/>
                <w:sz w:val="20"/>
                <w:szCs w:val="20"/>
                <w:vertAlign w:val="subscript"/>
              </w:rPr>
              <w:t>tot</w:t>
            </w:r>
            <w:proofErr w:type="spellEnd"/>
            <w:r w:rsidRPr="00E42238">
              <w:rPr>
                <w:rFonts w:ascii="Arial" w:hAnsi="Arial" w:cs="Arial"/>
                <w:color w:val="00B0F0"/>
                <w:sz w:val="20"/>
                <w:szCs w:val="20"/>
              </w:rPr>
              <w:t xml:space="preserve"> = W + Q </w:t>
            </w:r>
            <w:r w:rsidR="00B93358" w:rsidRPr="00E42238">
              <w:rPr>
                <w:rFonts w:ascii="Arial" w:hAnsi="Arial" w:cs="Arial"/>
                <w:color w:val="00B0F0"/>
                <w:sz w:val="20"/>
                <w:szCs w:val="20"/>
              </w:rPr>
              <w:br/>
            </w:r>
            <w:r w:rsidR="00065A46" w:rsidRPr="00E42238">
              <w:rPr>
                <w:rFonts w:ascii="Arial" w:hAnsi="Arial" w:cs="Arial"/>
                <w:color w:val="00B0F0"/>
                <w:sz w:val="20"/>
                <w:szCs w:val="20"/>
              </w:rPr>
              <w:t>Travailler en terme d’énergie reçue ou cédée mais pas d’algébrisation</w:t>
            </w:r>
            <w:r w:rsidRPr="00B93358">
              <w:rPr>
                <w:rFonts w:ascii="Arial" w:hAnsi="Arial" w:cs="Arial"/>
                <w:b/>
                <w:color w:val="00B0F0"/>
                <w:sz w:val="20"/>
                <w:szCs w:val="20"/>
              </w:rPr>
              <w:t xml:space="preserve"> </w:t>
            </w:r>
          </w:p>
        </w:tc>
      </w:tr>
      <w:tr w:rsidR="00423F13" w:rsidTr="006E3FF6">
        <w:trPr>
          <w:trHeight w:val="2152"/>
        </w:trPr>
        <w:tc>
          <w:tcPr>
            <w:tcW w:w="4569" w:type="dxa"/>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rPr>
                <w:rFonts w:ascii="Arial" w:hAnsi="Arial" w:cs="Arial"/>
                <w:sz w:val="20"/>
                <w:szCs w:val="20"/>
              </w:rPr>
            </w:pPr>
            <w:r>
              <w:rPr>
                <w:rFonts w:ascii="Arial" w:hAnsi="Arial" w:cs="Arial"/>
                <w:b/>
                <w:sz w:val="20"/>
                <w:szCs w:val="20"/>
              </w:rPr>
              <w:lastRenderedPageBreak/>
              <w:t xml:space="preserve">Transferts quantiques d’énergie </w:t>
            </w:r>
          </w:p>
          <w:p w:rsidR="00423F13" w:rsidRDefault="00423F13" w:rsidP="006E3FF6">
            <w:pPr>
              <w:spacing w:after="0" w:line="240" w:lineRule="auto"/>
              <w:rPr>
                <w:rFonts w:ascii="Arial" w:hAnsi="Arial" w:cs="Arial"/>
                <w:sz w:val="20"/>
                <w:szCs w:val="20"/>
              </w:rPr>
            </w:pPr>
            <w:r>
              <w:rPr>
                <w:rFonts w:ascii="Arial" w:hAnsi="Arial" w:cs="Arial"/>
                <w:sz w:val="20"/>
                <w:szCs w:val="20"/>
              </w:rPr>
              <w:t>Émission et absorption quantiques.</w:t>
            </w:r>
          </w:p>
          <w:p w:rsidR="00423F13" w:rsidRDefault="00423F13" w:rsidP="006E3FF6">
            <w:pPr>
              <w:spacing w:after="0" w:line="240" w:lineRule="auto"/>
              <w:rPr>
                <w:rFonts w:ascii="Arial" w:hAnsi="Arial" w:cs="Arial"/>
                <w:sz w:val="20"/>
                <w:szCs w:val="20"/>
              </w:rPr>
            </w:pPr>
            <w:r>
              <w:rPr>
                <w:rFonts w:ascii="Arial" w:hAnsi="Arial" w:cs="Arial"/>
                <w:sz w:val="20"/>
                <w:szCs w:val="20"/>
              </w:rPr>
              <w:t>Émission stimulée et amplification d’une onde lumineuse.</w:t>
            </w:r>
          </w:p>
          <w:p w:rsidR="00423F13" w:rsidRDefault="00423F13" w:rsidP="006E3FF6">
            <w:pPr>
              <w:spacing w:after="0" w:line="240" w:lineRule="auto"/>
              <w:rPr>
                <w:rFonts w:ascii="Arial" w:hAnsi="Arial" w:cs="Arial"/>
                <w:sz w:val="20"/>
                <w:szCs w:val="20"/>
              </w:rPr>
            </w:pPr>
            <w:r>
              <w:rPr>
                <w:rFonts w:ascii="Arial" w:hAnsi="Arial" w:cs="Arial"/>
                <w:sz w:val="20"/>
                <w:szCs w:val="20"/>
              </w:rPr>
              <w:t>Oscillateur optique : principe du laser.</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Transitions d’énergie : électroniques, vibratoires.</w:t>
            </w:r>
          </w:p>
        </w:tc>
        <w:tc>
          <w:tcPr>
            <w:tcW w:w="5855" w:type="dxa"/>
            <w:tcBorders>
              <w:top w:val="single" w:sz="4" w:space="0" w:color="000000"/>
              <w:left w:val="single" w:sz="4" w:space="0" w:color="000000"/>
              <w:bottom w:val="single" w:sz="4" w:space="0" w:color="000000"/>
            </w:tcBorders>
            <w:shd w:val="clear" w:color="auto" w:fill="auto"/>
          </w:tcPr>
          <w:p w:rsidR="00423F13" w:rsidRPr="0037019E" w:rsidRDefault="00423F13" w:rsidP="006E3FF6">
            <w:pPr>
              <w:spacing w:after="0" w:line="240" w:lineRule="auto"/>
              <w:jc w:val="both"/>
              <w:rPr>
                <w:rFonts w:ascii="Arial" w:hAnsi="Arial" w:cs="Arial"/>
                <w:b/>
                <w:color w:val="FF0000"/>
                <w:sz w:val="20"/>
                <w:szCs w:val="20"/>
              </w:rPr>
            </w:pPr>
            <w:r w:rsidRPr="00511F3F">
              <w:rPr>
                <w:rFonts w:ascii="Arial" w:hAnsi="Arial" w:cs="Arial"/>
                <w:b/>
                <w:color w:val="FF0000"/>
                <w:sz w:val="20"/>
                <w:szCs w:val="20"/>
              </w:rPr>
              <w:t xml:space="preserve">Connaître le principe de l’émission stimulée et  les principales propriétés du laser (directivité, </w:t>
            </w:r>
            <w:proofErr w:type="spellStart"/>
            <w:r w:rsidRPr="00511F3F">
              <w:rPr>
                <w:rFonts w:ascii="Arial" w:hAnsi="Arial" w:cs="Arial"/>
                <w:b/>
                <w:color w:val="FF0000"/>
                <w:sz w:val="20"/>
                <w:szCs w:val="20"/>
              </w:rPr>
              <w:t>monochromaticité</w:t>
            </w:r>
            <w:proofErr w:type="spellEnd"/>
            <w:r w:rsidRPr="00511F3F">
              <w:rPr>
                <w:rFonts w:ascii="Arial" w:hAnsi="Arial" w:cs="Arial"/>
                <w:b/>
                <w:color w:val="FF0000"/>
                <w:sz w:val="20"/>
                <w:szCs w:val="20"/>
              </w:rPr>
              <w:t>, concentration spatiale et temporelle de l’énergie).</w:t>
            </w:r>
          </w:p>
          <w:p w:rsidR="00423F13" w:rsidRDefault="00423F13" w:rsidP="006E3FF6">
            <w:pPr>
              <w:spacing w:after="0" w:line="240" w:lineRule="auto"/>
              <w:rPr>
                <w:rFonts w:ascii="Arial" w:hAnsi="Arial" w:cs="Arial"/>
                <w:sz w:val="20"/>
                <w:szCs w:val="20"/>
              </w:rPr>
            </w:pPr>
            <w:r>
              <w:rPr>
                <w:rFonts w:ascii="Arial" w:hAnsi="Arial" w:cs="Arial"/>
                <w:i/>
                <w:iCs/>
                <w:sz w:val="20"/>
                <w:szCs w:val="20"/>
              </w:rPr>
              <w:t>Mettre en œuvre un protocole expérimental utilisant un laser comme outil d’investigation ou pour transmettre de l’information.</w:t>
            </w:r>
          </w:p>
          <w:p w:rsidR="00E12119" w:rsidRDefault="00E12119"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Associer un domaine spectral à la nature de la transition mise en jeu.</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rsidR="00B732CE" w:rsidRPr="00B732CE" w:rsidRDefault="00B732CE" w:rsidP="00B732CE">
            <w:pPr>
              <w:pStyle w:val="Default"/>
              <w:rPr>
                <w:color w:val="00B050"/>
                <w:sz w:val="20"/>
                <w:szCs w:val="20"/>
              </w:rPr>
            </w:pPr>
            <w:r w:rsidRPr="00B732CE">
              <w:rPr>
                <w:color w:val="00B050"/>
                <w:sz w:val="20"/>
                <w:szCs w:val="20"/>
              </w:rPr>
              <w:t xml:space="preserve">Cette partie prolonge les compétences attendues en première S « Interpréter les échanges d’énergie entre lumière et matière à l’aide du modèle corpusculaire de la lumière » et « Connaître les relations </w:t>
            </w:r>
            <w:r w:rsidRPr="00B732CE">
              <w:rPr>
                <w:i/>
                <w:iCs/>
                <w:color w:val="00B050"/>
                <w:sz w:val="20"/>
                <w:szCs w:val="20"/>
              </w:rPr>
              <w:t xml:space="preserve">λ </w:t>
            </w:r>
            <w:r w:rsidRPr="00B732CE">
              <w:rPr>
                <w:color w:val="00B050"/>
                <w:sz w:val="20"/>
                <w:szCs w:val="20"/>
              </w:rPr>
              <w:t xml:space="preserve">= </w:t>
            </w:r>
            <w:r w:rsidRPr="00B732CE">
              <w:rPr>
                <w:i/>
                <w:iCs/>
                <w:color w:val="00B050"/>
                <w:sz w:val="20"/>
                <w:szCs w:val="20"/>
              </w:rPr>
              <w:t>c</w:t>
            </w:r>
            <w:r w:rsidRPr="00B732CE">
              <w:rPr>
                <w:color w:val="00B050"/>
                <w:sz w:val="20"/>
                <w:szCs w:val="20"/>
              </w:rPr>
              <w:t>/</w:t>
            </w:r>
            <w:r w:rsidRPr="00B732CE">
              <w:rPr>
                <w:i/>
                <w:iCs/>
                <w:color w:val="00B050"/>
                <w:sz w:val="20"/>
                <w:szCs w:val="20"/>
              </w:rPr>
              <w:t xml:space="preserve">ν </w:t>
            </w:r>
            <w:r w:rsidRPr="00B732CE">
              <w:rPr>
                <w:color w:val="00B050"/>
                <w:sz w:val="20"/>
                <w:szCs w:val="20"/>
              </w:rPr>
              <w:t>et Δ</w:t>
            </w:r>
            <w:r w:rsidRPr="00B732CE">
              <w:rPr>
                <w:i/>
                <w:iCs/>
                <w:color w:val="00B050"/>
                <w:sz w:val="20"/>
                <w:szCs w:val="20"/>
              </w:rPr>
              <w:t xml:space="preserve">E </w:t>
            </w:r>
            <w:r w:rsidRPr="00B732CE">
              <w:rPr>
                <w:color w:val="00B050"/>
                <w:sz w:val="20"/>
                <w:szCs w:val="20"/>
              </w:rPr>
              <w:t xml:space="preserve">= </w:t>
            </w:r>
            <w:proofErr w:type="spellStart"/>
            <w:r w:rsidRPr="00B732CE">
              <w:rPr>
                <w:color w:val="00B050"/>
                <w:sz w:val="20"/>
                <w:szCs w:val="20"/>
              </w:rPr>
              <w:t>hν</w:t>
            </w:r>
            <w:proofErr w:type="spellEnd"/>
            <w:r w:rsidRPr="00B732CE">
              <w:rPr>
                <w:color w:val="00B050"/>
                <w:sz w:val="20"/>
                <w:szCs w:val="20"/>
              </w:rPr>
              <w:t xml:space="preserve"> et les utiliser pour exploiter un diagramme de niveaux d’énergie ». </w:t>
            </w:r>
          </w:p>
          <w:p w:rsidR="00423F13" w:rsidRPr="00110D0C" w:rsidRDefault="00423F13" w:rsidP="006E3FF6">
            <w:pPr>
              <w:spacing w:after="0" w:line="240" w:lineRule="auto"/>
              <w:rPr>
                <w:rFonts w:ascii="Arial" w:hAnsi="Arial" w:cs="Arial"/>
                <w:color w:val="00B0F0"/>
                <w:sz w:val="20"/>
                <w:szCs w:val="20"/>
              </w:rPr>
            </w:pPr>
            <w:r w:rsidRPr="00110D0C">
              <w:rPr>
                <w:rFonts w:ascii="Arial" w:hAnsi="Arial" w:cs="Arial"/>
                <w:color w:val="00B0F0"/>
                <w:sz w:val="20"/>
                <w:szCs w:val="20"/>
              </w:rPr>
              <w:t xml:space="preserve">Notion de longueur d’onde et </w:t>
            </w:r>
            <w:r w:rsidR="00110D0C">
              <w:rPr>
                <w:rFonts w:ascii="Arial" w:hAnsi="Arial" w:cs="Arial"/>
                <w:color w:val="00B0F0"/>
                <w:sz w:val="20"/>
                <w:szCs w:val="20"/>
              </w:rPr>
              <w:t xml:space="preserve">de </w:t>
            </w:r>
            <w:r w:rsidRPr="00110D0C">
              <w:rPr>
                <w:rFonts w:ascii="Arial" w:hAnsi="Arial" w:cs="Arial"/>
                <w:color w:val="00B0F0"/>
                <w:sz w:val="20"/>
                <w:szCs w:val="20"/>
              </w:rPr>
              <w:t>fréquence</w:t>
            </w:r>
            <w:r w:rsidR="00110D0C">
              <w:rPr>
                <w:rFonts w:ascii="Arial" w:hAnsi="Arial" w:cs="Arial"/>
                <w:color w:val="00B0F0"/>
                <w:sz w:val="20"/>
                <w:szCs w:val="20"/>
              </w:rPr>
              <w:t>.</w:t>
            </w:r>
          </w:p>
          <w:p w:rsidR="00423F13" w:rsidRPr="00110D0C" w:rsidRDefault="00423F13" w:rsidP="006E3FF6">
            <w:pPr>
              <w:spacing w:after="0" w:line="240" w:lineRule="auto"/>
              <w:rPr>
                <w:rFonts w:ascii="Arial" w:hAnsi="Arial" w:cs="Arial"/>
                <w:color w:val="00B0F0"/>
                <w:sz w:val="20"/>
                <w:szCs w:val="20"/>
              </w:rPr>
            </w:pPr>
            <w:r w:rsidRPr="00110D0C">
              <w:rPr>
                <w:rFonts w:ascii="Arial" w:hAnsi="Arial" w:cs="Arial"/>
                <w:color w:val="00B0F0"/>
                <w:sz w:val="20"/>
                <w:szCs w:val="20"/>
              </w:rPr>
              <w:t>Dangers du laser</w:t>
            </w:r>
            <w:r w:rsidR="00110D0C">
              <w:rPr>
                <w:rFonts w:ascii="Arial" w:hAnsi="Arial" w:cs="Arial"/>
                <w:color w:val="00B0F0"/>
                <w:sz w:val="20"/>
                <w:szCs w:val="20"/>
              </w:rPr>
              <w:t>.</w:t>
            </w:r>
          </w:p>
          <w:p w:rsidR="00423F13" w:rsidRPr="00110D0C" w:rsidRDefault="00423F13" w:rsidP="006E3FF6">
            <w:pPr>
              <w:spacing w:after="0" w:line="240" w:lineRule="auto"/>
              <w:rPr>
                <w:rFonts w:ascii="Symbol" w:hAnsi="Symbol" w:cs="Arial"/>
                <w:color w:val="00B0F0"/>
                <w:sz w:val="20"/>
                <w:szCs w:val="20"/>
              </w:rPr>
            </w:pPr>
            <w:r w:rsidRPr="00110D0C">
              <w:rPr>
                <w:rFonts w:ascii="Arial" w:hAnsi="Arial" w:cs="Arial"/>
                <w:color w:val="00B0F0"/>
                <w:sz w:val="20"/>
                <w:szCs w:val="20"/>
              </w:rPr>
              <w:t>Notion de quantum d’énergie</w:t>
            </w:r>
            <w:r w:rsidR="00B93358" w:rsidRPr="00110D0C">
              <w:rPr>
                <w:rFonts w:ascii="Arial" w:hAnsi="Arial" w:cs="Arial"/>
                <w:color w:val="00B0F0"/>
                <w:sz w:val="20"/>
                <w:szCs w:val="20"/>
              </w:rPr>
              <w:t> :</w:t>
            </w:r>
            <w:r w:rsidR="005F7956" w:rsidRPr="00110D0C">
              <w:rPr>
                <w:rFonts w:ascii="Arial" w:hAnsi="Arial" w:cs="Arial"/>
                <w:color w:val="00B0F0"/>
                <w:sz w:val="20"/>
                <w:szCs w:val="20"/>
              </w:rPr>
              <w:t xml:space="preserve"> </w:t>
            </w:r>
            <w:r w:rsidR="00B93358" w:rsidRPr="00110D0C">
              <w:rPr>
                <w:rFonts w:ascii="Arial" w:hAnsi="Arial" w:cs="Arial"/>
                <w:color w:val="00B0F0"/>
                <w:sz w:val="20"/>
                <w:szCs w:val="20"/>
              </w:rPr>
              <w:t>c</w:t>
            </w:r>
            <w:r w:rsidR="005F7956" w:rsidRPr="00110D0C">
              <w:rPr>
                <w:rFonts w:ascii="Arial" w:hAnsi="Arial" w:cs="Arial"/>
                <w:color w:val="00B0F0"/>
                <w:sz w:val="20"/>
                <w:szCs w:val="20"/>
              </w:rPr>
              <w:t>onnaître et savoir utilise</w:t>
            </w:r>
            <w:r w:rsidR="00065A46" w:rsidRPr="00110D0C">
              <w:rPr>
                <w:rFonts w:ascii="Arial" w:hAnsi="Arial" w:cs="Arial"/>
                <w:color w:val="00B0F0"/>
                <w:sz w:val="20"/>
                <w:szCs w:val="20"/>
              </w:rPr>
              <w:t>r</w:t>
            </w:r>
            <w:r w:rsidR="005F7956" w:rsidRPr="00110D0C">
              <w:rPr>
                <w:rFonts w:ascii="Arial" w:hAnsi="Arial" w:cs="Arial"/>
                <w:color w:val="00B0F0"/>
                <w:sz w:val="20"/>
                <w:szCs w:val="20"/>
              </w:rPr>
              <w:t xml:space="preserve"> la relation :</w:t>
            </w:r>
            <w:r w:rsidR="00110D0C" w:rsidRPr="00110D0C">
              <w:rPr>
                <w:rFonts w:ascii="Symbol" w:hAnsi="Symbol" w:cs="Arial"/>
                <w:color w:val="00B0F0"/>
                <w:position w:val="-24"/>
                <w:sz w:val="20"/>
                <w:szCs w:val="20"/>
              </w:rPr>
              <w:object w:dxaOrig="1520" w:dyaOrig="620">
                <v:shape id="_x0000_i1026" type="#_x0000_t75" style="width:75.75pt;height:30.75pt" o:ole="">
                  <v:imagedata r:id="rId11" o:title=""/>
                </v:shape>
                <o:OLEObject Type="Embed" ProgID="Equation.3" ShapeID="_x0000_i1026" DrawAspect="Content" ObjectID="_1455444700" r:id="rId12"/>
              </w:object>
            </w:r>
          </w:p>
          <w:p w:rsidR="00423F13" w:rsidRPr="00110D0C" w:rsidRDefault="00423F13" w:rsidP="006E3FF6">
            <w:pPr>
              <w:spacing w:after="0" w:line="240" w:lineRule="auto"/>
              <w:rPr>
                <w:rFonts w:ascii="Arial" w:eastAsia="Symbol" w:hAnsi="Arial" w:cs="Arial"/>
                <w:color w:val="00B0F0"/>
                <w:sz w:val="20"/>
                <w:szCs w:val="20"/>
              </w:rPr>
            </w:pPr>
            <w:r w:rsidRPr="00110D0C">
              <w:rPr>
                <w:rFonts w:ascii="Arial" w:hAnsi="Arial" w:cs="Arial"/>
                <w:color w:val="00B0F0"/>
                <w:sz w:val="20"/>
                <w:szCs w:val="20"/>
              </w:rPr>
              <w:t>Niveaux d’énergie</w:t>
            </w:r>
          </w:p>
          <w:p w:rsidR="00423F13" w:rsidRPr="00110D0C" w:rsidRDefault="00423F13" w:rsidP="006E3FF6">
            <w:pPr>
              <w:spacing w:after="0" w:line="240" w:lineRule="auto"/>
              <w:rPr>
                <w:rFonts w:ascii="Arial" w:hAnsi="Arial" w:cs="Arial"/>
                <w:color w:val="00B0F0"/>
                <w:sz w:val="20"/>
                <w:szCs w:val="20"/>
                <w:u w:val="single"/>
              </w:rPr>
            </w:pPr>
            <w:r w:rsidRPr="00110D0C">
              <w:rPr>
                <w:rFonts w:ascii="Arial" w:hAnsi="Arial" w:cs="Arial"/>
                <w:color w:val="00B0F0"/>
                <w:sz w:val="20"/>
                <w:szCs w:val="20"/>
                <w:u w:val="single"/>
              </w:rPr>
              <w:t>Rappel de 1</w:t>
            </w:r>
            <w:r w:rsidRPr="00110D0C">
              <w:rPr>
                <w:rFonts w:ascii="Arial" w:hAnsi="Arial" w:cs="Arial"/>
                <w:color w:val="00B0F0"/>
                <w:sz w:val="20"/>
                <w:szCs w:val="20"/>
                <w:u w:val="single"/>
                <w:vertAlign w:val="superscript"/>
              </w:rPr>
              <w:t>ère</w:t>
            </w:r>
            <w:r w:rsidRPr="00110D0C">
              <w:rPr>
                <w:rFonts w:ascii="Arial" w:hAnsi="Arial" w:cs="Arial"/>
                <w:color w:val="00B0F0"/>
                <w:sz w:val="20"/>
                <w:szCs w:val="20"/>
                <w:u w:val="single"/>
              </w:rPr>
              <w:t xml:space="preserve"> S :</w:t>
            </w:r>
          </w:p>
          <w:p w:rsidR="00423F13" w:rsidRDefault="00B93358" w:rsidP="006E3FF6">
            <w:pPr>
              <w:spacing w:after="0" w:line="240" w:lineRule="auto"/>
              <w:rPr>
                <w:rFonts w:ascii="Arial" w:hAnsi="Arial" w:cs="Arial"/>
                <w:sz w:val="20"/>
                <w:szCs w:val="20"/>
              </w:rPr>
            </w:pPr>
            <w:r w:rsidRPr="00110D0C">
              <w:rPr>
                <w:rFonts w:ascii="Arial" w:hAnsi="Arial" w:cs="Arial"/>
                <w:color w:val="00B0F0"/>
                <w:sz w:val="20"/>
                <w:szCs w:val="20"/>
              </w:rPr>
              <w:t xml:space="preserve">Limites du spectre visible, </w:t>
            </w:r>
            <w:r w:rsidR="00423F13" w:rsidRPr="00110D0C">
              <w:rPr>
                <w:rFonts w:ascii="Arial" w:hAnsi="Arial" w:cs="Arial"/>
                <w:color w:val="00B0F0"/>
                <w:sz w:val="20"/>
                <w:szCs w:val="20"/>
              </w:rPr>
              <w:t>UV, IR</w:t>
            </w:r>
          </w:p>
        </w:tc>
      </w:tr>
      <w:tr w:rsidR="00423F13" w:rsidTr="006E3FF6">
        <w:trPr>
          <w:trHeight w:val="2404"/>
        </w:trPr>
        <w:tc>
          <w:tcPr>
            <w:tcW w:w="4569" w:type="dxa"/>
            <w:tcBorders>
              <w:top w:val="single" w:sz="4" w:space="0" w:color="000000"/>
              <w:left w:val="single" w:sz="4" w:space="0" w:color="000000"/>
              <w:bottom w:val="single" w:sz="4" w:space="0" w:color="000000"/>
            </w:tcBorders>
            <w:shd w:val="clear" w:color="auto" w:fill="auto"/>
          </w:tcPr>
          <w:p w:rsidR="00423F13" w:rsidRDefault="00423F13" w:rsidP="006E3FF6">
            <w:pPr>
              <w:spacing w:after="0" w:line="240" w:lineRule="auto"/>
              <w:rPr>
                <w:rFonts w:ascii="Arial" w:hAnsi="Arial" w:cs="Arial"/>
                <w:sz w:val="20"/>
                <w:szCs w:val="20"/>
              </w:rPr>
            </w:pPr>
            <w:r>
              <w:rPr>
                <w:rFonts w:ascii="Arial" w:hAnsi="Arial" w:cs="Arial"/>
                <w:b/>
                <w:sz w:val="20"/>
                <w:szCs w:val="20"/>
              </w:rPr>
              <w:t>Dualité onde-particule</w:t>
            </w:r>
          </w:p>
          <w:p w:rsidR="00423F13" w:rsidRDefault="00423F13" w:rsidP="006E3FF6">
            <w:pPr>
              <w:spacing w:after="0" w:line="240" w:lineRule="auto"/>
              <w:rPr>
                <w:rFonts w:ascii="Arial" w:hAnsi="Arial" w:cs="Arial"/>
                <w:sz w:val="20"/>
                <w:szCs w:val="20"/>
              </w:rPr>
            </w:pPr>
            <w:r>
              <w:rPr>
                <w:rFonts w:ascii="Arial" w:hAnsi="Arial" w:cs="Arial"/>
                <w:sz w:val="20"/>
                <w:szCs w:val="20"/>
              </w:rPr>
              <w:t>Photon et onde lumineuse.</w:t>
            </w:r>
          </w:p>
          <w:p w:rsidR="00423F13" w:rsidRDefault="00423F13" w:rsidP="006E3FF6">
            <w:pPr>
              <w:spacing w:after="0" w:line="240" w:lineRule="auto"/>
              <w:rPr>
                <w:rFonts w:ascii="Arial" w:hAnsi="Arial" w:cs="Arial"/>
                <w:sz w:val="20"/>
                <w:szCs w:val="20"/>
              </w:rPr>
            </w:pPr>
            <w:r>
              <w:rPr>
                <w:rFonts w:ascii="Arial" w:hAnsi="Arial" w:cs="Arial"/>
                <w:sz w:val="20"/>
                <w:szCs w:val="20"/>
              </w:rPr>
              <w:t>Particule matérielle et onde de matière ; relation de de Broglie.</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p>
          <w:p w:rsidR="00E12119" w:rsidRDefault="00E12119"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Interférences photon par photon, particule de matière par particule de matière.</w:t>
            </w:r>
          </w:p>
        </w:tc>
        <w:tc>
          <w:tcPr>
            <w:tcW w:w="5855" w:type="dxa"/>
            <w:tcBorders>
              <w:top w:val="single" w:sz="4" w:space="0" w:color="000000"/>
              <w:left w:val="single" w:sz="4" w:space="0" w:color="000000"/>
              <w:bottom w:val="single" w:sz="4" w:space="0" w:color="000000"/>
            </w:tcBorders>
            <w:shd w:val="clear" w:color="auto" w:fill="auto"/>
          </w:tcPr>
          <w:p w:rsidR="00E12119" w:rsidRDefault="00E12119" w:rsidP="006E3FF6">
            <w:pPr>
              <w:spacing w:after="0" w:line="240" w:lineRule="auto"/>
              <w:rPr>
                <w:rFonts w:ascii="Arial" w:hAnsi="Arial" w:cs="Arial"/>
                <w:b/>
                <w:color w:val="FF0000"/>
                <w:sz w:val="20"/>
                <w:szCs w:val="20"/>
              </w:rPr>
            </w:pPr>
          </w:p>
          <w:p w:rsidR="00423F13" w:rsidRDefault="00423F13" w:rsidP="006E3FF6">
            <w:pPr>
              <w:spacing w:after="0" w:line="240" w:lineRule="auto"/>
              <w:rPr>
                <w:rFonts w:ascii="Arial" w:hAnsi="Arial" w:cs="Arial"/>
                <w:sz w:val="20"/>
                <w:szCs w:val="20"/>
              </w:rPr>
            </w:pPr>
            <w:r w:rsidRPr="00511F3F">
              <w:rPr>
                <w:rFonts w:ascii="Arial" w:hAnsi="Arial" w:cs="Arial"/>
                <w:b/>
                <w:color w:val="FF0000"/>
                <w:sz w:val="20"/>
                <w:szCs w:val="20"/>
              </w:rPr>
              <w:t>Savoir que la lumière présente des aspects ondulatoire et particulaire</w:t>
            </w:r>
            <w:r>
              <w:rPr>
                <w:rFonts w:ascii="Arial" w:hAnsi="Arial" w:cs="Arial"/>
                <w:sz w:val="20"/>
                <w:szCs w:val="20"/>
              </w:rPr>
              <w:t>.</w:t>
            </w:r>
          </w:p>
          <w:p w:rsidR="00423F13" w:rsidRDefault="00423F13" w:rsidP="006E3FF6">
            <w:pPr>
              <w:spacing w:after="0" w:line="240" w:lineRule="auto"/>
              <w:rPr>
                <w:rFonts w:ascii="Arial" w:hAnsi="Arial" w:cs="Arial"/>
                <w:sz w:val="20"/>
                <w:szCs w:val="20"/>
              </w:rPr>
            </w:pPr>
            <w:r>
              <w:rPr>
                <w:rFonts w:ascii="Arial" w:hAnsi="Arial" w:cs="Arial"/>
                <w:sz w:val="20"/>
                <w:szCs w:val="20"/>
              </w:rPr>
              <w:t>Extraire et exploiter des informations sur les ondes de matière et sur la dualité onde-particule.</w:t>
            </w:r>
          </w:p>
          <w:p w:rsidR="00423F13" w:rsidRDefault="00423F13" w:rsidP="006E3FF6">
            <w:pPr>
              <w:spacing w:after="0" w:line="240" w:lineRule="auto"/>
              <w:rPr>
                <w:rFonts w:ascii="Arial" w:hAnsi="Arial" w:cs="Arial"/>
                <w:sz w:val="20"/>
                <w:szCs w:val="20"/>
              </w:rPr>
            </w:pPr>
            <w:r w:rsidRPr="00511F3F">
              <w:rPr>
                <w:rFonts w:ascii="Arial" w:hAnsi="Arial" w:cs="Arial"/>
                <w:b/>
                <w:color w:val="FF0000"/>
                <w:sz w:val="20"/>
                <w:szCs w:val="20"/>
              </w:rPr>
              <w:t>Connaître</w:t>
            </w:r>
            <w:r>
              <w:rPr>
                <w:rFonts w:ascii="Arial" w:hAnsi="Arial" w:cs="Arial"/>
                <w:sz w:val="20"/>
                <w:szCs w:val="20"/>
              </w:rPr>
              <w:t xml:space="preserve"> et utiliser la relation </w:t>
            </w:r>
            <w:r>
              <w:rPr>
                <w:rFonts w:ascii="Arial" w:hAnsi="Arial" w:cs="Arial"/>
                <w:i/>
                <w:sz w:val="20"/>
                <w:szCs w:val="20"/>
              </w:rPr>
              <w:t>p = h/</w:t>
            </w:r>
            <w:r>
              <w:rPr>
                <w:rFonts w:ascii="Symbol" w:hAnsi="Symbol"/>
                <w:i/>
                <w:sz w:val="20"/>
                <w:szCs w:val="20"/>
              </w:rPr>
              <w:t></w:t>
            </w:r>
            <w:r>
              <w:rPr>
                <w:rFonts w:ascii="Arial" w:hAnsi="Arial" w:cs="Arial"/>
                <w:sz w:val="20"/>
                <w:szCs w:val="20"/>
              </w:rPr>
              <w:t>.</w:t>
            </w:r>
          </w:p>
          <w:p w:rsidR="00423F13" w:rsidRDefault="00423F13" w:rsidP="006E3FF6">
            <w:pPr>
              <w:spacing w:after="0" w:line="240" w:lineRule="auto"/>
              <w:rPr>
                <w:rFonts w:ascii="Arial" w:hAnsi="Arial" w:cs="Arial"/>
                <w:sz w:val="20"/>
                <w:szCs w:val="20"/>
              </w:rPr>
            </w:pPr>
            <w:r>
              <w:rPr>
                <w:rFonts w:ascii="Arial" w:hAnsi="Arial" w:cs="Arial"/>
                <w:sz w:val="20"/>
                <w:szCs w:val="20"/>
              </w:rPr>
              <w:t>Identifier des situations physiques où le caractère ondulatoire de la matière est significatif.</w:t>
            </w:r>
          </w:p>
          <w:p w:rsidR="00423F13" w:rsidRDefault="00423F13" w:rsidP="006E3FF6">
            <w:pPr>
              <w:spacing w:after="0" w:line="240" w:lineRule="auto"/>
              <w:rPr>
                <w:rFonts w:ascii="Arial" w:hAnsi="Arial" w:cs="Arial"/>
                <w:sz w:val="20"/>
                <w:szCs w:val="20"/>
              </w:rPr>
            </w:pPr>
          </w:p>
          <w:p w:rsidR="00423F13" w:rsidRDefault="00423F13" w:rsidP="006E3FF6">
            <w:pPr>
              <w:spacing w:after="0" w:line="240" w:lineRule="auto"/>
              <w:rPr>
                <w:rFonts w:ascii="Arial" w:hAnsi="Arial" w:cs="Arial"/>
                <w:sz w:val="20"/>
                <w:szCs w:val="20"/>
              </w:rPr>
            </w:pPr>
            <w:r>
              <w:rPr>
                <w:rFonts w:ascii="Arial" w:hAnsi="Arial" w:cs="Arial"/>
                <w:sz w:val="20"/>
                <w:szCs w:val="20"/>
              </w:rPr>
              <w:t>Extraire et exploiter des informations sur les phénomènes quantiques pour mettre en évidence leur aspect probabiliste.</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rsidR="00E12119" w:rsidRDefault="00E12119" w:rsidP="006E3FF6">
            <w:pPr>
              <w:spacing w:after="0" w:line="240" w:lineRule="auto"/>
              <w:rPr>
                <w:rFonts w:ascii="Arial" w:hAnsi="Arial" w:cs="Arial"/>
                <w:sz w:val="20"/>
                <w:szCs w:val="20"/>
              </w:rPr>
            </w:pPr>
          </w:p>
          <w:p w:rsidR="00B732CE" w:rsidRPr="00B732CE" w:rsidRDefault="00B732CE" w:rsidP="00B732CE">
            <w:pPr>
              <w:pStyle w:val="Default"/>
              <w:rPr>
                <w:color w:val="00B050"/>
                <w:sz w:val="20"/>
                <w:szCs w:val="20"/>
              </w:rPr>
            </w:pPr>
            <w:r w:rsidRPr="00B732CE">
              <w:rPr>
                <w:color w:val="00B050"/>
                <w:sz w:val="20"/>
                <w:szCs w:val="20"/>
              </w:rPr>
              <w:t xml:space="preserve">Les notions et contenus étudiés sur ce thème en classe de première S (modèle corpusculaire de la lumière : le photon) trouvent ici leur prolongement. </w:t>
            </w:r>
          </w:p>
          <w:p w:rsidR="00B732CE" w:rsidRDefault="00B732CE" w:rsidP="00B732CE">
            <w:pPr>
              <w:spacing w:after="0" w:line="240" w:lineRule="auto"/>
              <w:rPr>
                <w:sz w:val="20"/>
                <w:szCs w:val="20"/>
              </w:rPr>
            </w:pPr>
            <w:r w:rsidRPr="00B732CE">
              <w:rPr>
                <w:rFonts w:ascii="Arial" w:hAnsi="Arial" w:cs="Arial"/>
                <w:color w:val="00B050"/>
                <w:sz w:val="20"/>
                <w:szCs w:val="20"/>
              </w:rPr>
              <w:t>L’élève doit être en mesure de calculer la longueur d’onde de de Broglie et de la comparer à une dimension caractéristique du dispositif pour analyser la situation</w:t>
            </w:r>
            <w:r>
              <w:rPr>
                <w:sz w:val="20"/>
                <w:szCs w:val="20"/>
              </w:rPr>
              <w:t xml:space="preserve"> </w:t>
            </w:r>
          </w:p>
          <w:p w:rsidR="00B732CE" w:rsidRDefault="00B732CE" w:rsidP="00B732CE">
            <w:pPr>
              <w:spacing w:after="0" w:line="240" w:lineRule="auto"/>
              <w:rPr>
                <w:rFonts w:ascii="Arial" w:hAnsi="Arial" w:cs="Arial"/>
                <w:sz w:val="20"/>
                <w:szCs w:val="20"/>
              </w:rPr>
            </w:pPr>
          </w:p>
          <w:p w:rsidR="00423F13" w:rsidRPr="00B732CE" w:rsidRDefault="00423F13" w:rsidP="00B732CE">
            <w:pPr>
              <w:spacing w:after="0" w:line="240" w:lineRule="auto"/>
              <w:rPr>
                <w:rFonts w:ascii="Arial" w:hAnsi="Arial" w:cs="Arial"/>
                <w:color w:val="00B0F0"/>
                <w:sz w:val="20"/>
                <w:szCs w:val="20"/>
              </w:rPr>
            </w:pPr>
            <w:r w:rsidRPr="00B732CE">
              <w:rPr>
                <w:rFonts w:ascii="Arial" w:hAnsi="Arial" w:cs="Arial"/>
                <w:color w:val="00B0F0"/>
                <w:sz w:val="20"/>
                <w:szCs w:val="20"/>
              </w:rPr>
              <w:t>Notion d’onde et de photon</w:t>
            </w:r>
          </w:p>
          <w:p w:rsidR="00423F13" w:rsidRPr="00B732CE" w:rsidRDefault="00423F13" w:rsidP="006E3FF6">
            <w:pPr>
              <w:spacing w:after="0" w:line="240" w:lineRule="auto"/>
              <w:rPr>
                <w:rFonts w:ascii="Arial" w:hAnsi="Arial" w:cs="Arial"/>
                <w:color w:val="00B0F0"/>
                <w:sz w:val="20"/>
                <w:szCs w:val="20"/>
              </w:rPr>
            </w:pPr>
            <w:r w:rsidRPr="00B732CE">
              <w:rPr>
                <w:rFonts w:ascii="Arial" w:hAnsi="Arial" w:cs="Arial"/>
                <w:color w:val="00B0F0"/>
                <w:sz w:val="20"/>
                <w:szCs w:val="20"/>
              </w:rPr>
              <w:t>Notion de quantité de mouvement</w:t>
            </w:r>
          </w:p>
          <w:p w:rsidR="00423F13" w:rsidRPr="00B732CE" w:rsidRDefault="00423F13" w:rsidP="006E3FF6">
            <w:pPr>
              <w:spacing w:after="0" w:line="240" w:lineRule="auto"/>
              <w:rPr>
                <w:rFonts w:ascii="Arial" w:hAnsi="Arial" w:cs="Arial"/>
                <w:color w:val="00B0F0"/>
                <w:sz w:val="20"/>
                <w:szCs w:val="20"/>
              </w:rPr>
            </w:pPr>
            <w:r w:rsidRPr="00B732CE">
              <w:rPr>
                <w:rFonts w:ascii="Arial" w:hAnsi="Arial" w:cs="Arial"/>
                <w:color w:val="00B0F0"/>
                <w:sz w:val="20"/>
                <w:szCs w:val="20"/>
              </w:rPr>
              <w:t>Notion de longueur d’onde</w:t>
            </w:r>
          </w:p>
          <w:p w:rsidR="00423F13" w:rsidRDefault="00B732CE" w:rsidP="00B732CE">
            <w:pPr>
              <w:spacing w:after="0" w:line="240" w:lineRule="auto"/>
              <w:rPr>
                <w:rFonts w:ascii="Arial" w:hAnsi="Arial" w:cs="Arial"/>
                <w:b/>
                <w:sz w:val="20"/>
                <w:szCs w:val="20"/>
              </w:rPr>
            </w:pPr>
            <w:r w:rsidRPr="00B732CE">
              <w:rPr>
                <w:rFonts w:ascii="Arial" w:hAnsi="Arial" w:cs="Arial"/>
                <w:color w:val="00B0F0"/>
                <w:sz w:val="20"/>
                <w:szCs w:val="20"/>
              </w:rPr>
              <w:t xml:space="preserve">Notion d’interférences, </w:t>
            </w:r>
            <w:r w:rsidR="00423F13" w:rsidRPr="00B732CE">
              <w:rPr>
                <w:rFonts w:ascii="Arial" w:hAnsi="Arial" w:cs="Arial"/>
                <w:color w:val="00B0F0"/>
                <w:sz w:val="20"/>
                <w:szCs w:val="20"/>
              </w:rPr>
              <w:t>notion de diffraction</w:t>
            </w:r>
            <w:r w:rsidR="00110D0C">
              <w:rPr>
                <w:rFonts w:ascii="Arial" w:hAnsi="Arial" w:cs="Arial"/>
                <w:color w:val="00B0F0"/>
                <w:sz w:val="20"/>
                <w:szCs w:val="20"/>
              </w:rPr>
              <w:t>.</w:t>
            </w:r>
          </w:p>
        </w:tc>
      </w:tr>
    </w:tbl>
    <w:p w:rsidR="00E12119" w:rsidRDefault="00E12119" w:rsidP="00C1360D">
      <w:pPr>
        <w:spacing w:after="0" w:line="240" w:lineRule="auto"/>
        <w:jc w:val="center"/>
        <w:rPr>
          <w:rFonts w:ascii="Arial" w:hAnsi="Arial" w:cs="Arial"/>
          <w:b/>
          <w:sz w:val="20"/>
          <w:szCs w:val="20"/>
        </w:rPr>
      </w:pPr>
    </w:p>
    <w:p w:rsidR="00E12119" w:rsidRDefault="00E12119" w:rsidP="00C1360D">
      <w:pPr>
        <w:spacing w:after="0" w:line="240" w:lineRule="auto"/>
        <w:jc w:val="center"/>
        <w:rPr>
          <w:rFonts w:ascii="Arial" w:hAnsi="Arial" w:cs="Arial"/>
          <w:b/>
          <w:sz w:val="20"/>
          <w:szCs w:val="20"/>
        </w:rPr>
      </w:pPr>
    </w:p>
    <w:p w:rsidR="00E12119" w:rsidRDefault="00E12119" w:rsidP="00C1360D">
      <w:pPr>
        <w:spacing w:after="0" w:line="240" w:lineRule="auto"/>
        <w:jc w:val="center"/>
        <w:rPr>
          <w:rFonts w:ascii="Arial" w:hAnsi="Arial" w:cs="Arial"/>
          <w:b/>
          <w:sz w:val="20"/>
          <w:szCs w:val="20"/>
        </w:rPr>
      </w:pPr>
    </w:p>
    <w:p w:rsidR="00B732CE" w:rsidRDefault="00B732CE">
      <w:pPr>
        <w:suppressAutoHyphens w:val="0"/>
        <w:spacing w:after="0" w:line="240" w:lineRule="auto"/>
        <w:rPr>
          <w:rFonts w:ascii="Arial" w:hAnsi="Arial" w:cs="Arial"/>
          <w:b/>
          <w:sz w:val="20"/>
          <w:szCs w:val="20"/>
        </w:rPr>
      </w:pPr>
      <w:r>
        <w:rPr>
          <w:rFonts w:ascii="Arial" w:hAnsi="Arial" w:cs="Arial"/>
          <w:b/>
          <w:sz w:val="20"/>
          <w:szCs w:val="20"/>
        </w:rPr>
        <w:br w:type="page"/>
      </w:r>
    </w:p>
    <w:p w:rsidR="00E12119" w:rsidRDefault="00E12119" w:rsidP="00C1360D">
      <w:pPr>
        <w:spacing w:after="0" w:line="240" w:lineRule="auto"/>
        <w:jc w:val="center"/>
        <w:rPr>
          <w:rFonts w:ascii="Arial" w:hAnsi="Arial" w:cs="Arial"/>
          <w:b/>
          <w:sz w:val="20"/>
          <w:szCs w:val="20"/>
        </w:rPr>
      </w:pPr>
    </w:p>
    <w:p w:rsidR="00C1360D" w:rsidRDefault="00C1360D" w:rsidP="00C1360D">
      <w:pPr>
        <w:spacing w:after="0" w:line="240" w:lineRule="auto"/>
        <w:jc w:val="center"/>
        <w:rPr>
          <w:rFonts w:ascii="Arial" w:hAnsi="Arial" w:cs="Arial"/>
          <w:b/>
          <w:sz w:val="20"/>
          <w:szCs w:val="20"/>
        </w:rPr>
      </w:pPr>
      <w:r w:rsidRPr="0067007F">
        <w:rPr>
          <w:rFonts w:ascii="Arial" w:hAnsi="Arial" w:cs="Arial"/>
          <w:b/>
          <w:sz w:val="20"/>
          <w:szCs w:val="20"/>
        </w:rPr>
        <w:t>AGIR</w:t>
      </w:r>
    </w:p>
    <w:p w:rsidR="00C1360D" w:rsidRPr="0067007F" w:rsidRDefault="00C1360D" w:rsidP="00C1360D">
      <w:pPr>
        <w:spacing w:after="0" w:line="240" w:lineRule="auto"/>
        <w:jc w:val="center"/>
        <w:rPr>
          <w:rFonts w:ascii="Arial" w:hAnsi="Arial" w:cs="Arial"/>
          <w:b/>
          <w:sz w:val="20"/>
          <w:szCs w:val="20"/>
        </w:rPr>
      </w:pPr>
    </w:p>
    <w:p w:rsidR="00C1360D" w:rsidRPr="0067007F" w:rsidRDefault="00C1360D" w:rsidP="00C1360D">
      <w:pPr>
        <w:spacing w:after="0" w:line="240" w:lineRule="auto"/>
        <w:jc w:val="center"/>
        <w:rPr>
          <w:rFonts w:ascii="Arial" w:hAnsi="Arial" w:cs="Arial"/>
          <w:b/>
          <w:sz w:val="20"/>
          <w:szCs w:val="20"/>
        </w:rPr>
      </w:pPr>
      <w:r w:rsidRPr="0067007F">
        <w:rPr>
          <w:rFonts w:ascii="Arial" w:hAnsi="Arial" w:cs="Arial"/>
          <w:b/>
          <w:sz w:val="20"/>
          <w:szCs w:val="20"/>
        </w:rPr>
        <w:t>Défis du XXIème siècle</w:t>
      </w:r>
    </w:p>
    <w:p w:rsidR="00C1360D" w:rsidRPr="0067007F" w:rsidRDefault="00C1360D" w:rsidP="00C1360D">
      <w:pPr>
        <w:spacing w:after="0" w:line="240" w:lineRule="auto"/>
        <w:jc w:val="center"/>
        <w:rPr>
          <w:rFonts w:ascii="Arial" w:hAnsi="Arial" w:cs="Arial"/>
          <w:b/>
          <w:sz w:val="20"/>
          <w:szCs w:val="20"/>
        </w:rPr>
      </w:pPr>
    </w:p>
    <w:p w:rsidR="00C1360D" w:rsidRDefault="00C1360D" w:rsidP="00C1360D">
      <w:pPr>
        <w:spacing w:line="240" w:lineRule="auto"/>
        <w:jc w:val="center"/>
        <w:rPr>
          <w:rFonts w:ascii="Arial" w:hAnsi="Arial" w:cs="Arial"/>
          <w:bCs/>
          <w:i/>
          <w:iCs/>
          <w:sz w:val="20"/>
          <w:szCs w:val="20"/>
        </w:rPr>
      </w:pPr>
      <w:r w:rsidRPr="0067007F">
        <w:rPr>
          <w:rFonts w:ascii="Arial" w:hAnsi="Arial" w:cs="Arial"/>
          <w:bCs/>
          <w:i/>
          <w:iCs/>
          <w:sz w:val="20"/>
          <w:szCs w:val="20"/>
        </w:rPr>
        <w:t>En quoi la science permet-elle de répondre aux défis rencontrés par l’Homme dans sa volonté de développement tout en préservant la planète ?</w:t>
      </w:r>
    </w:p>
    <w:p w:rsidR="00C1360D" w:rsidRPr="0067007F" w:rsidRDefault="00C1360D" w:rsidP="00C1360D">
      <w:pPr>
        <w:spacing w:before="120" w:after="120" w:line="240" w:lineRule="auto"/>
      </w:pPr>
      <w:r w:rsidRPr="0067007F">
        <w:rPr>
          <w:rFonts w:ascii="Arial" w:hAnsi="Arial" w:cs="Arial"/>
          <w:b/>
          <w:sz w:val="20"/>
          <w:szCs w:val="20"/>
        </w:rPr>
        <w:t>Économiser les ressources et respecter l’environnement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53"/>
        <w:gridCol w:w="5157"/>
      </w:tblGrid>
      <w:tr w:rsidR="00C1360D" w:rsidRPr="0067007F" w:rsidTr="00C1360D">
        <w:tc>
          <w:tcPr>
            <w:tcW w:w="4503" w:type="dxa"/>
          </w:tcPr>
          <w:p w:rsidR="00C1360D" w:rsidRPr="0067007F" w:rsidRDefault="00C1360D" w:rsidP="006E3FF6">
            <w:pPr>
              <w:spacing w:after="0" w:line="240" w:lineRule="auto"/>
              <w:jc w:val="center"/>
              <w:rPr>
                <w:rFonts w:ascii="Arial" w:hAnsi="Arial" w:cs="Arial"/>
                <w:b/>
                <w:sz w:val="20"/>
                <w:szCs w:val="20"/>
              </w:rPr>
            </w:pPr>
            <w:r w:rsidRPr="0067007F">
              <w:rPr>
                <w:rFonts w:ascii="Arial" w:hAnsi="Arial" w:cs="Arial"/>
                <w:b/>
                <w:sz w:val="20"/>
                <w:szCs w:val="20"/>
              </w:rPr>
              <w:t>Notions et contenus</w:t>
            </w:r>
          </w:p>
        </w:tc>
        <w:tc>
          <w:tcPr>
            <w:tcW w:w="5953"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Compétences exigibles </w:t>
            </w:r>
          </w:p>
          <w:p w:rsidR="00C1360D" w:rsidRPr="00300C04" w:rsidRDefault="00C1360D" w:rsidP="006E3FF6">
            <w:pPr>
              <w:spacing w:after="0" w:line="240" w:lineRule="auto"/>
              <w:jc w:val="center"/>
              <w:rPr>
                <w:rFonts w:ascii="Arial" w:hAnsi="Arial" w:cs="Arial"/>
                <w:b/>
                <w:color w:val="FF0000"/>
                <w:sz w:val="20"/>
                <w:szCs w:val="20"/>
              </w:rPr>
            </w:pPr>
            <w:r w:rsidRPr="00300C04">
              <w:rPr>
                <w:rFonts w:ascii="Arial" w:hAnsi="Arial" w:cs="Arial"/>
                <w:b/>
                <w:color w:val="FF0000"/>
                <w:sz w:val="20"/>
                <w:szCs w:val="20"/>
              </w:rPr>
              <w:t>dont connaissances</w:t>
            </w:r>
          </w:p>
        </w:tc>
        <w:tc>
          <w:tcPr>
            <w:tcW w:w="5157"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Commentaires : </w:t>
            </w:r>
          </w:p>
          <w:p w:rsidR="00C1360D" w:rsidRDefault="00C1360D" w:rsidP="006E3FF6">
            <w:pPr>
              <w:spacing w:after="0" w:line="240" w:lineRule="auto"/>
              <w:jc w:val="center"/>
              <w:rPr>
                <w:rFonts w:ascii="Arial" w:hAnsi="Arial" w:cs="Arial"/>
                <w:b/>
                <w:bCs/>
                <w:iCs/>
                <w:sz w:val="20"/>
                <w:szCs w:val="20"/>
              </w:rPr>
            </w:pPr>
            <w:r>
              <w:rPr>
                <w:rFonts w:ascii="Arial" w:hAnsi="Arial" w:cs="Arial"/>
                <w:b/>
                <w:sz w:val="20"/>
                <w:szCs w:val="20"/>
              </w:rPr>
              <w:t>Capacités et connaissances implicites</w:t>
            </w:r>
          </w:p>
        </w:tc>
      </w:tr>
      <w:tr w:rsidR="00453BD3" w:rsidRPr="0067007F" w:rsidTr="00C1360D">
        <w:trPr>
          <w:trHeight w:val="2078"/>
        </w:trPr>
        <w:tc>
          <w:tcPr>
            <w:tcW w:w="4503" w:type="dxa"/>
          </w:tcPr>
          <w:p w:rsidR="00453BD3" w:rsidRPr="0067007F" w:rsidRDefault="00453BD3" w:rsidP="006E3F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b/>
                <w:sz w:val="20"/>
              </w:rPr>
            </w:pPr>
            <w:r w:rsidRPr="0067007F">
              <w:rPr>
                <w:rFonts w:ascii="Arial" w:hAnsi="Arial"/>
                <w:b/>
                <w:sz w:val="20"/>
              </w:rPr>
              <w:t>Enjeux énergétiques</w:t>
            </w:r>
          </w:p>
          <w:p w:rsidR="00453BD3" w:rsidRPr="0067007F" w:rsidRDefault="00453BD3" w:rsidP="006E3F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b/>
                <w:sz w:val="20"/>
              </w:rPr>
            </w:pPr>
            <w:r w:rsidRPr="0067007F">
              <w:rPr>
                <w:rFonts w:ascii="Arial" w:hAnsi="Arial"/>
                <w:sz w:val="20"/>
              </w:rPr>
              <w:t>Nouvelles chaînes énergétiques.</w:t>
            </w:r>
          </w:p>
          <w:p w:rsidR="00453BD3" w:rsidRPr="0067007F" w:rsidRDefault="00453BD3" w:rsidP="006E3F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p>
          <w:p w:rsidR="00453BD3" w:rsidRPr="0067007F" w:rsidRDefault="00453BD3" w:rsidP="006E3F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p>
          <w:p w:rsidR="00453BD3" w:rsidRPr="0067007F" w:rsidRDefault="00453BD3" w:rsidP="006E3F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p>
          <w:p w:rsidR="00453BD3" w:rsidRPr="0067007F" w:rsidRDefault="00453BD3" w:rsidP="006E3F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p>
          <w:p w:rsidR="00453BD3" w:rsidRPr="006804C6" w:rsidRDefault="00453BD3" w:rsidP="006E3F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r w:rsidRPr="0067007F">
              <w:rPr>
                <w:rFonts w:ascii="Arial" w:hAnsi="Arial" w:cs="Arial"/>
                <w:sz w:val="20"/>
                <w:szCs w:val="20"/>
              </w:rPr>
              <w:t>É</w:t>
            </w:r>
            <w:r w:rsidRPr="0067007F">
              <w:rPr>
                <w:rFonts w:ascii="Arial" w:hAnsi="Arial"/>
                <w:sz w:val="20"/>
              </w:rPr>
              <w:t>co</w:t>
            </w:r>
            <w:r>
              <w:rPr>
                <w:rFonts w:ascii="Arial" w:hAnsi="Arial"/>
                <w:sz w:val="20"/>
              </w:rPr>
              <w:t>nomies d’énergie.</w:t>
            </w:r>
          </w:p>
        </w:tc>
        <w:tc>
          <w:tcPr>
            <w:tcW w:w="5953" w:type="dxa"/>
            <w:shd w:val="clear" w:color="auto" w:fill="auto"/>
          </w:tcPr>
          <w:p w:rsidR="00453BD3" w:rsidRPr="0067007F" w:rsidRDefault="00453BD3" w:rsidP="006E3FF6">
            <w:pPr>
              <w:spacing w:after="0" w:line="240" w:lineRule="auto"/>
              <w:rPr>
                <w:rFonts w:ascii="Arial" w:hAnsi="Arial" w:cs="Arial"/>
                <w:sz w:val="20"/>
                <w:szCs w:val="20"/>
              </w:rPr>
            </w:pPr>
          </w:p>
          <w:p w:rsidR="00453BD3" w:rsidRPr="0067007F" w:rsidRDefault="00453BD3" w:rsidP="006E3FF6">
            <w:pPr>
              <w:spacing w:after="0" w:line="240" w:lineRule="auto"/>
              <w:rPr>
                <w:rFonts w:ascii="Arial" w:hAnsi="Arial"/>
                <w:sz w:val="20"/>
              </w:rPr>
            </w:pPr>
            <w:r w:rsidRPr="0067007F">
              <w:rPr>
                <w:rFonts w:ascii="Arial" w:hAnsi="Arial"/>
                <w:sz w:val="20"/>
              </w:rPr>
              <w:t xml:space="preserve">Extraire et exploiter des informations sur des réalisations ou des projets scientifiques répondant à des problématiques énergétiques contemporaines. </w:t>
            </w:r>
          </w:p>
          <w:p w:rsidR="00453BD3" w:rsidRPr="0067007F" w:rsidRDefault="00453BD3" w:rsidP="006E3FF6">
            <w:pPr>
              <w:spacing w:after="0" w:line="240" w:lineRule="auto"/>
              <w:rPr>
                <w:rFonts w:ascii="Arial" w:hAnsi="Arial"/>
                <w:sz w:val="20"/>
              </w:rPr>
            </w:pPr>
          </w:p>
          <w:p w:rsidR="00453BD3" w:rsidRPr="0067007F" w:rsidRDefault="00453BD3" w:rsidP="006E3F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r w:rsidRPr="0067007F">
              <w:rPr>
                <w:rFonts w:ascii="Arial" w:hAnsi="Arial"/>
                <w:sz w:val="20"/>
              </w:rPr>
              <w:t xml:space="preserve">Faire un bilan énergétique dans les domaines de l’habitat ou du transport. </w:t>
            </w:r>
          </w:p>
          <w:p w:rsidR="00453BD3" w:rsidRPr="006804C6" w:rsidRDefault="00453BD3" w:rsidP="006E3F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r w:rsidRPr="0067007F">
              <w:rPr>
                <w:rFonts w:ascii="Arial" w:hAnsi="Arial"/>
                <w:sz w:val="20"/>
              </w:rPr>
              <w:t>Argumenter sur des solutions permettant de réaliser des économies d’énergie.</w:t>
            </w:r>
          </w:p>
        </w:tc>
        <w:tc>
          <w:tcPr>
            <w:tcW w:w="5157" w:type="dxa"/>
          </w:tcPr>
          <w:p w:rsidR="00453BD3" w:rsidRDefault="00453BD3" w:rsidP="006E3FF6">
            <w:pPr>
              <w:spacing w:after="0" w:line="240" w:lineRule="auto"/>
              <w:rPr>
                <w:rFonts w:ascii="Arial" w:hAnsi="Arial" w:cs="Arial"/>
                <w:sz w:val="20"/>
                <w:szCs w:val="20"/>
              </w:rPr>
            </w:pPr>
          </w:p>
          <w:p w:rsidR="00B732CE" w:rsidRPr="00B732CE" w:rsidRDefault="00B732CE" w:rsidP="00B732CE">
            <w:pPr>
              <w:pStyle w:val="Default"/>
              <w:rPr>
                <w:color w:val="00B050"/>
                <w:sz w:val="20"/>
                <w:szCs w:val="20"/>
              </w:rPr>
            </w:pPr>
            <w:r w:rsidRPr="00B732CE">
              <w:rPr>
                <w:color w:val="00B050"/>
                <w:sz w:val="20"/>
                <w:szCs w:val="20"/>
              </w:rPr>
              <w:t xml:space="preserve">Cette partie permet de prolonger la compétence attendue en classe de première S : « Schématiser une chaîne énergétique pour interpréter les conversions d’énergie en termes de conservation, de dégradation ». </w:t>
            </w:r>
          </w:p>
          <w:p w:rsidR="00453BD3" w:rsidRPr="00B732CE" w:rsidRDefault="00B732CE" w:rsidP="00B732CE">
            <w:pPr>
              <w:spacing w:after="0" w:line="240" w:lineRule="auto"/>
              <w:rPr>
                <w:rFonts w:ascii="Arial" w:hAnsi="Arial" w:cs="Arial"/>
                <w:color w:val="00B050"/>
                <w:sz w:val="20"/>
                <w:szCs w:val="20"/>
              </w:rPr>
            </w:pPr>
            <w:r w:rsidRPr="00B732CE">
              <w:rPr>
                <w:rFonts w:ascii="Arial" w:hAnsi="Arial" w:cs="Arial"/>
                <w:color w:val="00B050"/>
                <w:sz w:val="20"/>
                <w:szCs w:val="20"/>
              </w:rPr>
              <w:t xml:space="preserve">Si la connaissance des définitions du rendement, de l’efficacité, etc. relève de l’enseignement supérieur, l’élève peut être amené, dans un contexte donné, à en expliquer la signification. </w:t>
            </w:r>
            <w:r w:rsidR="00453BD3" w:rsidRPr="00B732CE">
              <w:rPr>
                <w:rFonts w:ascii="Arial" w:hAnsi="Arial" w:cs="Arial"/>
                <w:color w:val="00B050"/>
                <w:sz w:val="20"/>
                <w:szCs w:val="20"/>
              </w:rPr>
              <w:t>Les différentes formes d’énergies</w:t>
            </w:r>
          </w:p>
          <w:p w:rsidR="00453BD3" w:rsidRDefault="00453BD3" w:rsidP="006E3FF6">
            <w:pPr>
              <w:spacing w:after="0" w:line="240" w:lineRule="auto"/>
              <w:rPr>
                <w:rFonts w:ascii="Arial" w:hAnsi="Arial" w:cs="Arial"/>
                <w:sz w:val="20"/>
                <w:szCs w:val="20"/>
              </w:rPr>
            </w:pPr>
          </w:p>
          <w:p w:rsidR="00453BD3" w:rsidRPr="00B732CE" w:rsidRDefault="00453BD3" w:rsidP="006E3FF6">
            <w:pPr>
              <w:spacing w:after="0" w:line="240" w:lineRule="auto"/>
              <w:rPr>
                <w:rFonts w:ascii="Arial" w:hAnsi="Arial" w:cs="Arial"/>
                <w:color w:val="00B0F0"/>
                <w:sz w:val="20"/>
                <w:szCs w:val="20"/>
              </w:rPr>
            </w:pPr>
            <w:r w:rsidRPr="00B732CE">
              <w:rPr>
                <w:rFonts w:ascii="Arial" w:hAnsi="Arial" w:cs="Arial"/>
                <w:color w:val="00B0F0"/>
                <w:sz w:val="20"/>
                <w:szCs w:val="20"/>
              </w:rPr>
              <w:t>Conservation d’énergie</w:t>
            </w:r>
          </w:p>
          <w:p w:rsidR="00453BD3" w:rsidRPr="00B732CE" w:rsidRDefault="00453BD3" w:rsidP="006E3FF6">
            <w:pPr>
              <w:spacing w:after="0" w:line="240" w:lineRule="auto"/>
              <w:rPr>
                <w:rFonts w:ascii="Arial" w:hAnsi="Arial" w:cs="Arial"/>
                <w:color w:val="00B0F0"/>
                <w:sz w:val="20"/>
                <w:szCs w:val="20"/>
              </w:rPr>
            </w:pPr>
            <w:r w:rsidRPr="00B732CE">
              <w:rPr>
                <w:rFonts w:ascii="Arial" w:hAnsi="Arial" w:cs="Arial"/>
                <w:color w:val="00B0F0"/>
                <w:sz w:val="20"/>
                <w:szCs w:val="20"/>
              </w:rPr>
              <w:t xml:space="preserve">Transferts d’énergie </w:t>
            </w:r>
          </w:p>
          <w:p w:rsidR="00453BD3" w:rsidRPr="0067007F" w:rsidRDefault="00453BD3" w:rsidP="006E3FF6">
            <w:pPr>
              <w:spacing w:after="0" w:line="240" w:lineRule="auto"/>
              <w:rPr>
                <w:rFonts w:ascii="Arial" w:hAnsi="Arial" w:cs="Arial"/>
                <w:sz w:val="20"/>
                <w:szCs w:val="20"/>
              </w:rPr>
            </w:pPr>
            <w:r w:rsidRPr="00B732CE">
              <w:rPr>
                <w:rFonts w:ascii="Arial" w:hAnsi="Arial" w:cs="Arial"/>
                <w:color w:val="00B0F0"/>
                <w:sz w:val="20"/>
                <w:szCs w:val="20"/>
              </w:rPr>
              <w:t>Chaînes énergétiques</w:t>
            </w:r>
          </w:p>
        </w:tc>
      </w:tr>
      <w:tr w:rsidR="00453BD3" w:rsidRPr="0067007F" w:rsidTr="00C1360D">
        <w:trPr>
          <w:trHeight w:val="2357"/>
        </w:trPr>
        <w:tc>
          <w:tcPr>
            <w:tcW w:w="4503" w:type="dxa"/>
          </w:tcPr>
          <w:p w:rsidR="00453BD3" w:rsidRPr="0067007F" w:rsidRDefault="00453BD3" w:rsidP="006E3FF6">
            <w:pPr>
              <w:pStyle w:val="Corpsdetexte3"/>
              <w:jc w:val="left"/>
            </w:pPr>
            <w:r w:rsidRPr="0067007F">
              <w:t>Apport de la chimie au respect de l’environnement</w:t>
            </w:r>
          </w:p>
          <w:p w:rsidR="00453BD3" w:rsidRPr="0067007F" w:rsidRDefault="00453BD3" w:rsidP="006E3FF6">
            <w:pPr>
              <w:pStyle w:val="Corpsdetexte3"/>
              <w:jc w:val="left"/>
              <w:rPr>
                <w:b w:val="0"/>
              </w:rPr>
            </w:pPr>
            <w:r w:rsidRPr="0067007F">
              <w:rPr>
                <w:b w:val="0"/>
              </w:rPr>
              <w:t>Chimie durable :</w:t>
            </w:r>
          </w:p>
          <w:p w:rsidR="00453BD3" w:rsidRPr="0067007F" w:rsidRDefault="00453BD3" w:rsidP="006E3FF6">
            <w:pPr>
              <w:pStyle w:val="Corpsdetexte3"/>
              <w:numPr>
                <w:ilvl w:val="0"/>
                <w:numId w:val="29"/>
              </w:numPr>
              <w:jc w:val="left"/>
              <w:rPr>
                <w:b w:val="0"/>
              </w:rPr>
            </w:pPr>
            <w:r w:rsidRPr="0067007F">
              <w:rPr>
                <w:b w:val="0"/>
              </w:rPr>
              <w:t>économie d’atomes ;</w:t>
            </w:r>
          </w:p>
          <w:p w:rsidR="00453BD3" w:rsidRPr="0067007F" w:rsidRDefault="00453BD3" w:rsidP="006E3FF6">
            <w:pPr>
              <w:pStyle w:val="Corpsdetexte3"/>
              <w:numPr>
                <w:ilvl w:val="0"/>
                <w:numId w:val="29"/>
              </w:numPr>
              <w:jc w:val="left"/>
              <w:rPr>
                <w:b w:val="0"/>
              </w:rPr>
            </w:pPr>
            <w:r w:rsidRPr="0067007F">
              <w:rPr>
                <w:b w:val="0"/>
              </w:rPr>
              <w:t>limitation des déchets ;</w:t>
            </w:r>
          </w:p>
          <w:p w:rsidR="00453BD3" w:rsidRPr="0067007F" w:rsidRDefault="00453BD3" w:rsidP="006E3FF6">
            <w:pPr>
              <w:pStyle w:val="Corpsdetexte3"/>
              <w:numPr>
                <w:ilvl w:val="0"/>
                <w:numId w:val="29"/>
              </w:numPr>
              <w:jc w:val="left"/>
              <w:rPr>
                <w:b w:val="0"/>
              </w:rPr>
            </w:pPr>
            <w:r w:rsidRPr="0067007F">
              <w:rPr>
                <w:b w:val="0"/>
              </w:rPr>
              <w:t>agro ressources ;</w:t>
            </w:r>
          </w:p>
          <w:p w:rsidR="00453BD3" w:rsidRPr="0067007F" w:rsidRDefault="00453BD3" w:rsidP="006E3FF6">
            <w:pPr>
              <w:pStyle w:val="Corpsdetexte3"/>
              <w:numPr>
                <w:ilvl w:val="0"/>
                <w:numId w:val="29"/>
              </w:numPr>
              <w:jc w:val="left"/>
              <w:rPr>
                <w:b w:val="0"/>
              </w:rPr>
            </w:pPr>
            <w:r w:rsidRPr="0067007F">
              <w:rPr>
                <w:b w:val="0"/>
              </w:rPr>
              <w:t>chimie douce ;</w:t>
            </w:r>
          </w:p>
          <w:p w:rsidR="00453BD3" w:rsidRPr="0067007F" w:rsidRDefault="00453BD3" w:rsidP="006E3FF6">
            <w:pPr>
              <w:pStyle w:val="Corpsdetexte3"/>
              <w:numPr>
                <w:ilvl w:val="0"/>
                <w:numId w:val="29"/>
              </w:numPr>
              <w:jc w:val="left"/>
              <w:rPr>
                <w:b w:val="0"/>
              </w:rPr>
            </w:pPr>
            <w:r w:rsidRPr="0067007F">
              <w:rPr>
                <w:b w:val="0"/>
              </w:rPr>
              <w:t>choix des solvants ;</w:t>
            </w:r>
          </w:p>
          <w:p w:rsidR="00453BD3" w:rsidRPr="0067007F" w:rsidRDefault="00453BD3" w:rsidP="006E3FF6">
            <w:pPr>
              <w:pStyle w:val="Corpsdetexte3"/>
              <w:numPr>
                <w:ilvl w:val="0"/>
                <w:numId w:val="29"/>
              </w:numPr>
              <w:jc w:val="left"/>
              <w:rPr>
                <w:b w:val="0"/>
              </w:rPr>
            </w:pPr>
            <w:r w:rsidRPr="0067007F">
              <w:rPr>
                <w:b w:val="0"/>
              </w:rPr>
              <w:t>recyclage.</w:t>
            </w:r>
          </w:p>
          <w:p w:rsidR="00453BD3" w:rsidRPr="006804C6" w:rsidRDefault="00453BD3" w:rsidP="006E3F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r w:rsidRPr="006804C6">
              <w:t>Valorisation du dioxyde de carbone.</w:t>
            </w:r>
          </w:p>
        </w:tc>
        <w:tc>
          <w:tcPr>
            <w:tcW w:w="5953" w:type="dxa"/>
            <w:shd w:val="clear" w:color="auto" w:fill="auto"/>
          </w:tcPr>
          <w:p w:rsidR="00453BD3" w:rsidRDefault="00453BD3" w:rsidP="006E3FF6">
            <w:pPr>
              <w:spacing w:after="0" w:line="240" w:lineRule="auto"/>
              <w:rPr>
                <w:rFonts w:ascii="Arial" w:hAnsi="Arial"/>
                <w:sz w:val="20"/>
              </w:rPr>
            </w:pPr>
          </w:p>
          <w:p w:rsidR="00453BD3" w:rsidRPr="0067007F" w:rsidRDefault="00453BD3" w:rsidP="006E3FF6">
            <w:pPr>
              <w:spacing w:after="0" w:line="240" w:lineRule="auto"/>
              <w:rPr>
                <w:rFonts w:ascii="Arial" w:hAnsi="Arial"/>
                <w:sz w:val="20"/>
              </w:rPr>
            </w:pPr>
          </w:p>
          <w:p w:rsidR="00453BD3" w:rsidRPr="0067007F" w:rsidRDefault="00453BD3" w:rsidP="006E3FF6">
            <w:pPr>
              <w:spacing w:after="0" w:line="240" w:lineRule="auto"/>
              <w:rPr>
                <w:rFonts w:ascii="Arial" w:hAnsi="Arial"/>
                <w:sz w:val="20"/>
              </w:rPr>
            </w:pPr>
            <w:r w:rsidRPr="0067007F">
              <w:rPr>
                <w:rFonts w:ascii="Arial" w:hAnsi="Arial"/>
                <w:sz w:val="20"/>
              </w:rPr>
              <w:t>Extraire et exploiter des informations en lien avec :</w:t>
            </w:r>
          </w:p>
          <w:p w:rsidR="00453BD3" w:rsidRPr="0067007F" w:rsidRDefault="00453BD3" w:rsidP="006E3FF6">
            <w:pPr>
              <w:numPr>
                <w:ilvl w:val="0"/>
                <w:numId w:val="29"/>
              </w:numPr>
              <w:suppressAutoHyphens w:val="0"/>
              <w:spacing w:after="0" w:line="240" w:lineRule="auto"/>
              <w:rPr>
                <w:rFonts w:ascii="Arial" w:hAnsi="Arial"/>
                <w:sz w:val="20"/>
              </w:rPr>
            </w:pPr>
            <w:r w:rsidRPr="0067007F">
              <w:rPr>
                <w:rFonts w:ascii="Arial" w:hAnsi="Arial"/>
                <w:sz w:val="20"/>
              </w:rPr>
              <w:t>la chimie durable,</w:t>
            </w:r>
          </w:p>
          <w:p w:rsidR="00453BD3" w:rsidRPr="0067007F" w:rsidRDefault="00453BD3" w:rsidP="006E3FF6">
            <w:pPr>
              <w:numPr>
                <w:ilvl w:val="0"/>
                <w:numId w:val="29"/>
              </w:numPr>
              <w:suppressAutoHyphens w:val="0"/>
              <w:spacing w:after="0" w:line="240" w:lineRule="auto"/>
              <w:rPr>
                <w:rFonts w:ascii="Arial" w:hAnsi="Arial"/>
                <w:sz w:val="20"/>
              </w:rPr>
            </w:pPr>
            <w:r w:rsidRPr="0067007F">
              <w:rPr>
                <w:rFonts w:ascii="Arial" w:hAnsi="Arial"/>
                <w:sz w:val="20"/>
              </w:rPr>
              <w:t>la valorisation du dioxyde de carbone</w:t>
            </w:r>
          </w:p>
          <w:p w:rsidR="00453BD3" w:rsidRPr="006804C6" w:rsidRDefault="00453BD3" w:rsidP="006E3FF6">
            <w:pPr>
              <w:spacing w:after="0" w:line="240" w:lineRule="auto"/>
              <w:rPr>
                <w:rFonts w:ascii="Arial" w:hAnsi="Arial"/>
                <w:sz w:val="20"/>
              </w:rPr>
            </w:pPr>
            <w:r w:rsidRPr="0067007F">
              <w:rPr>
                <w:rFonts w:ascii="Arial" w:hAnsi="Arial"/>
                <w:sz w:val="20"/>
              </w:rPr>
              <w:t>pour comparer les avantages et les inconvénients de procédés de synthèse du point de vue du respect de l’environnement.</w:t>
            </w:r>
          </w:p>
        </w:tc>
        <w:tc>
          <w:tcPr>
            <w:tcW w:w="5157" w:type="dxa"/>
          </w:tcPr>
          <w:p w:rsidR="00453BD3" w:rsidRDefault="00453BD3" w:rsidP="006E3FF6">
            <w:pPr>
              <w:spacing w:after="0" w:line="240" w:lineRule="auto"/>
              <w:rPr>
                <w:rFonts w:ascii="Arial" w:hAnsi="Arial"/>
                <w:sz w:val="20"/>
              </w:rPr>
            </w:pPr>
          </w:p>
          <w:p w:rsidR="00453BD3" w:rsidRDefault="00453BD3" w:rsidP="006E3FF6">
            <w:pPr>
              <w:spacing w:after="0" w:line="240" w:lineRule="auto"/>
              <w:rPr>
                <w:rFonts w:ascii="Arial" w:hAnsi="Arial"/>
                <w:sz w:val="20"/>
              </w:rPr>
            </w:pPr>
          </w:p>
          <w:p w:rsidR="00453BD3" w:rsidRPr="00B732CE" w:rsidRDefault="00453BD3" w:rsidP="006E3FF6">
            <w:pPr>
              <w:spacing w:after="0" w:line="240" w:lineRule="auto"/>
              <w:rPr>
                <w:rFonts w:ascii="Arial" w:hAnsi="Arial"/>
                <w:color w:val="00B0F0"/>
                <w:sz w:val="20"/>
              </w:rPr>
            </w:pPr>
          </w:p>
          <w:p w:rsidR="00453BD3" w:rsidRPr="00B732CE" w:rsidRDefault="00453BD3" w:rsidP="006E3FF6">
            <w:pPr>
              <w:spacing w:after="0" w:line="240" w:lineRule="auto"/>
              <w:rPr>
                <w:rFonts w:ascii="Arial" w:hAnsi="Arial"/>
                <w:color w:val="00B0F0"/>
                <w:sz w:val="20"/>
              </w:rPr>
            </w:pPr>
            <w:r w:rsidRPr="00B732CE">
              <w:rPr>
                <w:rFonts w:ascii="Arial" w:hAnsi="Arial"/>
                <w:color w:val="00B0F0"/>
                <w:sz w:val="20"/>
              </w:rPr>
              <w:t>Définir la chimie durable</w:t>
            </w:r>
            <w:r w:rsidR="00110D0C">
              <w:rPr>
                <w:rFonts w:ascii="Arial" w:hAnsi="Arial"/>
                <w:color w:val="00B0F0"/>
                <w:sz w:val="20"/>
              </w:rPr>
              <w:t>.</w:t>
            </w:r>
          </w:p>
          <w:p w:rsidR="00453BD3" w:rsidRDefault="00453BD3" w:rsidP="006E3FF6">
            <w:pPr>
              <w:spacing w:after="0" w:line="240" w:lineRule="auto"/>
              <w:rPr>
                <w:rFonts w:ascii="Arial" w:hAnsi="Arial"/>
                <w:sz w:val="20"/>
              </w:rPr>
            </w:pPr>
          </w:p>
          <w:p w:rsidR="00453BD3" w:rsidRDefault="00453BD3" w:rsidP="006E3FF6">
            <w:pPr>
              <w:spacing w:after="0" w:line="240" w:lineRule="auto"/>
              <w:rPr>
                <w:rFonts w:ascii="Arial" w:hAnsi="Arial"/>
                <w:sz w:val="20"/>
              </w:rPr>
            </w:pPr>
          </w:p>
        </w:tc>
      </w:tr>
      <w:tr w:rsidR="00453BD3" w:rsidRPr="0067007F" w:rsidTr="00C1360D">
        <w:trPr>
          <w:trHeight w:val="276"/>
        </w:trPr>
        <w:tc>
          <w:tcPr>
            <w:tcW w:w="4503" w:type="dxa"/>
          </w:tcPr>
          <w:p w:rsidR="00453BD3" w:rsidRPr="0067007F" w:rsidRDefault="00453BD3" w:rsidP="006E3FF6">
            <w:pPr>
              <w:spacing w:after="0" w:line="240" w:lineRule="auto"/>
              <w:rPr>
                <w:rFonts w:ascii="Arial" w:hAnsi="Arial"/>
                <w:b/>
                <w:sz w:val="20"/>
              </w:rPr>
            </w:pPr>
            <w:r w:rsidRPr="0067007F">
              <w:rPr>
                <w:rFonts w:ascii="Arial" w:hAnsi="Arial"/>
                <w:b/>
                <w:sz w:val="20"/>
              </w:rPr>
              <w:t>Contrôle de la qualité par dosage</w:t>
            </w:r>
          </w:p>
          <w:p w:rsidR="00453BD3" w:rsidRPr="0067007F" w:rsidRDefault="00453BD3" w:rsidP="006E3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r w:rsidRPr="0067007F">
              <w:rPr>
                <w:rFonts w:ascii="Arial" w:hAnsi="Arial"/>
                <w:sz w:val="20"/>
              </w:rPr>
              <w:t>Dosages par étalonnage :</w:t>
            </w:r>
          </w:p>
          <w:p w:rsidR="00453BD3" w:rsidRPr="0067007F" w:rsidRDefault="00453BD3" w:rsidP="006E3FF6">
            <w:pPr>
              <w:pStyle w:val="Corpsdetexte3"/>
              <w:numPr>
                <w:ilvl w:val="0"/>
                <w:numId w:val="29"/>
              </w:numPr>
              <w:jc w:val="left"/>
              <w:rPr>
                <w:b w:val="0"/>
              </w:rPr>
            </w:pPr>
            <w:r w:rsidRPr="0067007F">
              <w:rPr>
                <w:b w:val="0"/>
              </w:rPr>
              <w:t xml:space="preserve">spectrophotométrie ; loi de </w:t>
            </w:r>
            <w:proofErr w:type="spellStart"/>
            <w:r w:rsidRPr="0067007F">
              <w:rPr>
                <w:b w:val="0"/>
              </w:rPr>
              <w:t>Beer</w:t>
            </w:r>
            <w:proofErr w:type="spellEnd"/>
            <w:r w:rsidRPr="0067007F">
              <w:rPr>
                <w:b w:val="0"/>
              </w:rPr>
              <w:t>-Lambert ;</w:t>
            </w:r>
          </w:p>
          <w:p w:rsidR="00453BD3" w:rsidRPr="0067007F" w:rsidRDefault="00453BD3" w:rsidP="006E3FF6">
            <w:pPr>
              <w:pStyle w:val="Corpsdetexte3"/>
              <w:numPr>
                <w:ilvl w:val="0"/>
                <w:numId w:val="29"/>
              </w:numPr>
              <w:jc w:val="left"/>
              <w:rPr>
                <w:b w:val="0"/>
              </w:rPr>
            </w:pPr>
            <w:r w:rsidRPr="0067007F">
              <w:rPr>
                <w:b w:val="0"/>
              </w:rPr>
              <w:t xml:space="preserve">conductimétrie ; explication qualitative de la loi de Kohlrausch, par analogie avec la loi de </w:t>
            </w:r>
            <w:proofErr w:type="spellStart"/>
            <w:r w:rsidRPr="0067007F">
              <w:rPr>
                <w:b w:val="0"/>
              </w:rPr>
              <w:t>Beer</w:t>
            </w:r>
            <w:proofErr w:type="spellEnd"/>
            <w:r w:rsidRPr="0067007F">
              <w:rPr>
                <w:b w:val="0"/>
              </w:rPr>
              <w:t>-Lambert.</w:t>
            </w:r>
          </w:p>
          <w:p w:rsidR="00453BD3" w:rsidRPr="0067007F" w:rsidRDefault="00453BD3" w:rsidP="006E3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p>
          <w:p w:rsidR="00453BD3" w:rsidRPr="0067007F" w:rsidRDefault="00453BD3" w:rsidP="006E3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r w:rsidRPr="0067007F">
              <w:rPr>
                <w:rFonts w:ascii="Arial" w:hAnsi="Arial"/>
                <w:sz w:val="20"/>
              </w:rPr>
              <w:t>Dosages par titrage direct.</w:t>
            </w:r>
          </w:p>
          <w:p w:rsidR="00453BD3" w:rsidRPr="0067007F" w:rsidRDefault="00453BD3" w:rsidP="006E3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sz w:val="20"/>
              </w:rPr>
            </w:pPr>
            <w:r w:rsidRPr="0067007F">
              <w:rPr>
                <w:rFonts w:ascii="Arial" w:hAnsi="Arial"/>
                <w:sz w:val="20"/>
              </w:rPr>
              <w:t xml:space="preserve">Réaction support de titrage ; caractère </w:t>
            </w:r>
            <w:r w:rsidRPr="0067007F">
              <w:rPr>
                <w:rFonts w:ascii="Arial" w:hAnsi="Arial"/>
                <w:sz w:val="20"/>
              </w:rPr>
              <w:lastRenderedPageBreak/>
              <w:t>quantitatif.</w:t>
            </w:r>
          </w:p>
          <w:p w:rsidR="00453BD3" w:rsidRPr="0067007F" w:rsidRDefault="00453BD3" w:rsidP="006E3F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b/>
                <w:sz w:val="20"/>
              </w:rPr>
            </w:pPr>
            <w:r w:rsidRPr="0067007F">
              <w:rPr>
                <w:rFonts w:ascii="Arial" w:hAnsi="Arial"/>
                <w:sz w:val="20"/>
              </w:rPr>
              <w:t xml:space="preserve">Équivalence dans un titrage ; repérage de l'équivalence pour un titrage pH-métrique, </w:t>
            </w:r>
            <w:proofErr w:type="spellStart"/>
            <w:r w:rsidRPr="0067007F">
              <w:rPr>
                <w:rFonts w:ascii="Arial" w:hAnsi="Arial"/>
                <w:sz w:val="20"/>
              </w:rPr>
              <w:t>conductimétrique</w:t>
            </w:r>
            <w:proofErr w:type="spellEnd"/>
            <w:r w:rsidRPr="0067007F">
              <w:rPr>
                <w:rFonts w:ascii="Arial" w:hAnsi="Arial"/>
                <w:sz w:val="20"/>
              </w:rPr>
              <w:t xml:space="preserve"> et par utilisation d’un indicateur de fin de réaction.</w:t>
            </w:r>
          </w:p>
        </w:tc>
        <w:tc>
          <w:tcPr>
            <w:tcW w:w="5953" w:type="dxa"/>
            <w:shd w:val="clear" w:color="auto" w:fill="auto"/>
          </w:tcPr>
          <w:p w:rsidR="00453BD3" w:rsidRPr="0067007F" w:rsidRDefault="00453BD3" w:rsidP="006E3FF6">
            <w:pPr>
              <w:spacing w:after="0" w:line="240" w:lineRule="auto"/>
              <w:rPr>
                <w:rFonts w:ascii="Arial" w:hAnsi="Arial"/>
                <w:i/>
                <w:sz w:val="20"/>
              </w:rPr>
            </w:pPr>
            <w:r w:rsidRPr="0067007F">
              <w:rPr>
                <w:rFonts w:ascii="Arial" w:hAnsi="Arial"/>
                <w:i/>
                <w:sz w:val="20"/>
              </w:rPr>
              <w:lastRenderedPageBreak/>
              <w:t>Pratiquer une démarche expérimentale pour déterminer la concentration d’une espèce à l’aide de courbes d’étalonnage en utilisant la spectrophotométrie et la conductimétrie, dans le domaine de la santé, de l’environnement ou du contrôle de la qualité.</w:t>
            </w:r>
          </w:p>
          <w:p w:rsidR="00453BD3" w:rsidRPr="0067007F" w:rsidRDefault="00453BD3" w:rsidP="006E3FF6">
            <w:pPr>
              <w:spacing w:after="0" w:line="240" w:lineRule="auto"/>
              <w:rPr>
                <w:rFonts w:ascii="Arial" w:hAnsi="Arial"/>
                <w:sz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B732CE" w:rsidRDefault="00B732CE" w:rsidP="006E3FF6">
            <w:pPr>
              <w:spacing w:after="0" w:line="240" w:lineRule="auto"/>
              <w:rPr>
                <w:rFonts w:ascii="Arial" w:hAnsi="Arial" w:cs="Arial"/>
                <w:sz w:val="20"/>
                <w:szCs w:val="20"/>
              </w:rPr>
            </w:pPr>
          </w:p>
          <w:p w:rsidR="00453BD3" w:rsidRPr="0067007F" w:rsidRDefault="00453BD3" w:rsidP="006E3FF6">
            <w:pPr>
              <w:spacing w:after="0" w:line="240" w:lineRule="auto"/>
              <w:rPr>
                <w:rFonts w:ascii="Arial" w:hAnsi="Arial"/>
                <w:sz w:val="20"/>
              </w:rPr>
            </w:pPr>
            <w:r w:rsidRPr="0067007F">
              <w:rPr>
                <w:rFonts w:ascii="Arial" w:hAnsi="Arial" w:cs="Arial"/>
                <w:sz w:val="20"/>
                <w:szCs w:val="20"/>
              </w:rPr>
              <w:t>É</w:t>
            </w:r>
            <w:r w:rsidRPr="0067007F">
              <w:rPr>
                <w:rFonts w:ascii="Arial" w:hAnsi="Arial"/>
                <w:sz w:val="20"/>
              </w:rPr>
              <w:t>tablir l’équation de la réaction support de titrage à partir d’un protocole expérimental.</w:t>
            </w:r>
          </w:p>
          <w:p w:rsidR="00453BD3" w:rsidRPr="0067007F" w:rsidRDefault="00453BD3" w:rsidP="006E3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67007F">
              <w:rPr>
                <w:rFonts w:ascii="Arial" w:hAnsi="Arial"/>
                <w:i/>
                <w:sz w:val="20"/>
              </w:rPr>
              <w:t>Pratiquer une démarche expérimentale pour déterminer la concentration d’une espèce chimique par titrage par le suivi d’une grandeur physique et par la visualisation d’un changement de couleur, dans le domaine de la santé, de l’environnement ou du contrôle de la qualité.</w:t>
            </w:r>
            <w:r w:rsidRPr="0067007F">
              <w:rPr>
                <w:rFonts w:ascii="Arial" w:hAnsi="Arial" w:cs="Arial"/>
                <w:sz w:val="20"/>
                <w:szCs w:val="20"/>
              </w:rPr>
              <w:t xml:space="preserve"> </w:t>
            </w:r>
          </w:p>
          <w:p w:rsidR="00976DC9" w:rsidRDefault="00976DC9" w:rsidP="006E3FF6">
            <w:pPr>
              <w:spacing w:after="0" w:line="240" w:lineRule="auto"/>
              <w:rPr>
                <w:rFonts w:ascii="Arial" w:hAnsi="Arial"/>
                <w:sz w:val="20"/>
              </w:rPr>
            </w:pPr>
          </w:p>
          <w:p w:rsidR="00976DC9" w:rsidRDefault="00976DC9" w:rsidP="006E3FF6">
            <w:pPr>
              <w:spacing w:after="0" w:line="240" w:lineRule="auto"/>
              <w:rPr>
                <w:rFonts w:ascii="Arial" w:hAnsi="Arial"/>
                <w:sz w:val="20"/>
              </w:rPr>
            </w:pPr>
          </w:p>
          <w:p w:rsidR="00976DC9" w:rsidRDefault="00976DC9" w:rsidP="006E3FF6">
            <w:pPr>
              <w:spacing w:after="0" w:line="240" w:lineRule="auto"/>
              <w:rPr>
                <w:rFonts w:ascii="Arial" w:hAnsi="Arial"/>
                <w:sz w:val="20"/>
              </w:rPr>
            </w:pPr>
          </w:p>
          <w:p w:rsidR="00976DC9" w:rsidRDefault="00976DC9" w:rsidP="006E3FF6">
            <w:pPr>
              <w:spacing w:after="0" w:line="240" w:lineRule="auto"/>
              <w:rPr>
                <w:rFonts w:ascii="Arial" w:hAnsi="Arial"/>
                <w:sz w:val="20"/>
              </w:rPr>
            </w:pPr>
          </w:p>
          <w:p w:rsidR="00453BD3" w:rsidRPr="0067007F" w:rsidRDefault="00453BD3" w:rsidP="006E3FF6">
            <w:pPr>
              <w:spacing w:after="0" w:line="240" w:lineRule="auto"/>
              <w:rPr>
                <w:rFonts w:ascii="Arial" w:hAnsi="Arial" w:cs="Arial"/>
                <w:sz w:val="20"/>
                <w:szCs w:val="20"/>
              </w:rPr>
            </w:pPr>
            <w:r w:rsidRPr="0067007F">
              <w:rPr>
                <w:rFonts w:ascii="Arial" w:hAnsi="Arial"/>
                <w:sz w:val="20"/>
              </w:rPr>
              <w:t xml:space="preserve">Interpréter qualitativement un changement de pente dans un titrage </w:t>
            </w:r>
            <w:proofErr w:type="spellStart"/>
            <w:r w:rsidRPr="0067007F">
              <w:rPr>
                <w:rFonts w:ascii="Arial" w:hAnsi="Arial"/>
                <w:sz w:val="20"/>
              </w:rPr>
              <w:t>conductimétrique</w:t>
            </w:r>
            <w:proofErr w:type="spellEnd"/>
            <w:r w:rsidRPr="0067007F">
              <w:rPr>
                <w:rFonts w:ascii="Arial" w:hAnsi="Arial"/>
                <w:sz w:val="20"/>
              </w:rPr>
              <w:t>.</w:t>
            </w:r>
            <w:r w:rsidR="00976DC9">
              <w:rPr>
                <w:rFonts w:ascii="Arial" w:hAnsi="Arial"/>
                <w:sz w:val="20"/>
              </w:rPr>
              <w:t xml:space="preserve"> </w:t>
            </w:r>
          </w:p>
        </w:tc>
        <w:tc>
          <w:tcPr>
            <w:tcW w:w="5157" w:type="dxa"/>
          </w:tcPr>
          <w:p w:rsidR="00B732CE" w:rsidRPr="00B732CE" w:rsidRDefault="00B732CE" w:rsidP="00B732CE">
            <w:pPr>
              <w:pStyle w:val="Default"/>
              <w:rPr>
                <w:color w:val="00B050"/>
                <w:sz w:val="20"/>
                <w:szCs w:val="20"/>
              </w:rPr>
            </w:pPr>
            <w:r w:rsidRPr="00B732CE">
              <w:rPr>
                <w:color w:val="00B050"/>
                <w:sz w:val="20"/>
                <w:szCs w:val="20"/>
              </w:rPr>
              <w:lastRenderedPageBreak/>
              <w:t xml:space="preserve">La détermination de la concentration d’une espèce à l’aide d’une courbe d’étalonnage suppose que l’élève de terminale S sache que l’absorbance est proportionnelle à la concentration pour les solutions diluées. </w:t>
            </w:r>
          </w:p>
          <w:p w:rsidR="00B732CE" w:rsidRPr="00B732CE" w:rsidRDefault="00B732CE" w:rsidP="00B732CE">
            <w:pPr>
              <w:pStyle w:val="Default"/>
              <w:rPr>
                <w:color w:val="00B050"/>
                <w:sz w:val="20"/>
                <w:szCs w:val="20"/>
              </w:rPr>
            </w:pPr>
            <w:r w:rsidRPr="00B732CE">
              <w:rPr>
                <w:color w:val="00B050"/>
                <w:sz w:val="20"/>
                <w:szCs w:val="20"/>
              </w:rPr>
              <w:t xml:space="preserve">Il est attendu que l’élève utilise qualitativement la loi de </w:t>
            </w:r>
            <w:proofErr w:type="spellStart"/>
            <w:r w:rsidRPr="00B732CE">
              <w:rPr>
                <w:color w:val="00B050"/>
                <w:sz w:val="20"/>
                <w:szCs w:val="20"/>
              </w:rPr>
              <w:t>Kolhraush</w:t>
            </w:r>
            <w:proofErr w:type="spellEnd"/>
            <w:r w:rsidRPr="00B732CE">
              <w:rPr>
                <w:color w:val="00B050"/>
                <w:sz w:val="20"/>
                <w:szCs w:val="20"/>
              </w:rPr>
              <w:t xml:space="preserve"> pour expliciter les allures des courbes d’étalonnage et de titrage. Toute dérive calculatoire est à proscrire. </w:t>
            </w:r>
          </w:p>
          <w:p w:rsidR="002C1A45" w:rsidRPr="00B732CE" w:rsidRDefault="00B732CE" w:rsidP="00B732CE">
            <w:pPr>
              <w:spacing w:after="0" w:line="240" w:lineRule="auto"/>
              <w:rPr>
                <w:rFonts w:ascii="Arial" w:hAnsi="Arial" w:cs="Arial"/>
                <w:i/>
                <w:color w:val="00B050"/>
                <w:sz w:val="20"/>
              </w:rPr>
            </w:pPr>
            <w:r w:rsidRPr="00B732CE">
              <w:rPr>
                <w:rFonts w:ascii="Arial" w:hAnsi="Arial" w:cs="Arial"/>
                <w:color w:val="00B050"/>
                <w:sz w:val="20"/>
                <w:szCs w:val="20"/>
              </w:rPr>
              <w:t xml:space="preserve">Il est attendu de l’élève, dans la perspective d’une </w:t>
            </w:r>
            <w:r w:rsidRPr="00B732CE">
              <w:rPr>
                <w:rFonts w:ascii="Arial" w:hAnsi="Arial" w:cs="Arial"/>
                <w:color w:val="00B050"/>
                <w:sz w:val="20"/>
                <w:szCs w:val="20"/>
              </w:rPr>
              <w:lastRenderedPageBreak/>
              <w:t xml:space="preserve">poursuite d’études scientifiques, qu’il puisse mener, en autonomie, les étapes nécessaires à la détermination de la concentration d’une espèce à l’aide d’un titrage direct, </w:t>
            </w:r>
          </w:p>
          <w:p w:rsidR="00B732CE" w:rsidRDefault="00B732CE" w:rsidP="006E3FF6">
            <w:pPr>
              <w:spacing w:after="0" w:line="240" w:lineRule="auto"/>
              <w:rPr>
                <w:rFonts w:ascii="Arial" w:hAnsi="Arial"/>
                <w:i/>
                <w:color w:val="00B0F0"/>
                <w:sz w:val="20"/>
              </w:rPr>
            </w:pPr>
          </w:p>
          <w:p w:rsidR="00453BD3" w:rsidRPr="00E42238" w:rsidRDefault="00453BD3" w:rsidP="006E3FF6">
            <w:pPr>
              <w:spacing w:after="0" w:line="240" w:lineRule="auto"/>
              <w:rPr>
                <w:rFonts w:ascii="Arial" w:hAnsi="Arial" w:cs="Arial"/>
                <w:color w:val="00B0F0"/>
                <w:sz w:val="20"/>
                <w:szCs w:val="20"/>
              </w:rPr>
            </w:pPr>
            <w:r w:rsidRPr="00E42238">
              <w:rPr>
                <w:rFonts w:ascii="Arial" w:hAnsi="Arial"/>
                <w:color w:val="00B0F0"/>
                <w:sz w:val="20"/>
              </w:rPr>
              <w:t xml:space="preserve">Loi  de </w:t>
            </w:r>
            <w:proofErr w:type="spellStart"/>
            <w:r w:rsidRPr="00E42238">
              <w:rPr>
                <w:rFonts w:ascii="Arial" w:hAnsi="Arial"/>
                <w:color w:val="00B0F0"/>
                <w:sz w:val="20"/>
              </w:rPr>
              <w:t>Beer</w:t>
            </w:r>
            <w:proofErr w:type="spellEnd"/>
            <w:r w:rsidRPr="00E42238">
              <w:rPr>
                <w:rFonts w:ascii="Arial" w:hAnsi="Arial"/>
                <w:color w:val="00B0F0"/>
                <w:sz w:val="20"/>
              </w:rPr>
              <w:t>-Lambert</w:t>
            </w:r>
          </w:p>
          <w:p w:rsidR="00453BD3" w:rsidRPr="00E42238" w:rsidRDefault="00453BD3" w:rsidP="006E3FF6">
            <w:pPr>
              <w:spacing w:after="0" w:line="240" w:lineRule="auto"/>
              <w:rPr>
                <w:rFonts w:ascii="Arial" w:hAnsi="Arial"/>
                <w:color w:val="00B0F0"/>
                <w:sz w:val="20"/>
              </w:rPr>
            </w:pPr>
            <w:r w:rsidRPr="00E42238">
              <w:rPr>
                <w:rFonts w:ascii="Arial" w:hAnsi="Arial"/>
                <w:color w:val="00B0F0"/>
                <w:sz w:val="20"/>
              </w:rPr>
              <w:t>Spectre d’absorption</w:t>
            </w:r>
          </w:p>
          <w:p w:rsidR="002C1A45" w:rsidRPr="00E42238" w:rsidRDefault="002C1A45" w:rsidP="002C1A45">
            <w:pPr>
              <w:spacing w:after="0" w:line="240" w:lineRule="auto"/>
              <w:rPr>
                <w:rFonts w:ascii="Arial" w:hAnsi="Arial"/>
                <w:color w:val="00B0F0"/>
                <w:sz w:val="20"/>
              </w:rPr>
            </w:pPr>
            <w:r w:rsidRPr="00E42238">
              <w:rPr>
                <w:rFonts w:ascii="Arial" w:hAnsi="Arial"/>
                <w:color w:val="00B0F0"/>
                <w:sz w:val="20"/>
              </w:rPr>
              <w:t>Loi de Kohlrausch</w:t>
            </w:r>
            <w:r w:rsidR="00B93358" w:rsidRPr="00E42238">
              <w:rPr>
                <w:rFonts w:ascii="Arial" w:hAnsi="Arial"/>
                <w:color w:val="00B0F0"/>
                <w:sz w:val="20"/>
              </w:rPr>
              <w:t xml:space="preserve"> simplifiée</w:t>
            </w:r>
          </w:p>
          <w:p w:rsidR="002C1A45" w:rsidRPr="00E42238" w:rsidRDefault="00B732CE" w:rsidP="006E3FF6">
            <w:pPr>
              <w:spacing w:after="0" w:line="240" w:lineRule="auto"/>
              <w:rPr>
                <w:rFonts w:ascii="Arial" w:hAnsi="Arial"/>
                <w:color w:val="00B0F0"/>
                <w:sz w:val="20"/>
              </w:rPr>
            </w:pPr>
            <w:r w:rsidRPr="00E42238">
              <w:rPr>
                <w:rFonts w:ascii="Arial" w:hAnsi="Arial"/>
                <w:color w:val="00B0F0"/>
                <w:sz w:val="20"/>
              </w:rPr>
              <w:t>Conductivité ionique molaire</w:t>
            </w:r>
          </w:p>
          <w:p w:rsidR="00453BD3" w:rsidRPr="00E42238" w:rsidRDefault="00B732CE" w:rsidP="006E3FF6">
            <w:pPr>
              <w:spacing w:after="0" w:line="240" w:lineRule="auto"/>
              <w:rPr>
                <w:rFonts w:ascii="Arial" w:hAnsi="Arial"/>
                <w:color w:val="00B0F0"/>
                <w:sz w:val="20"/>
              </w:rPr>
            </w:pPr>
            <w:r w:rsidRPr="00E42238">
              <w:rPr>
                <w:rFonts w:ascii="Arial" w:hAnsi="Arial"/>
                <w:color w:val="00B0F0"/>
                <w:sz w:val="20"/>
              </w:rPr>
              <w:t xml:space="preserve">Equation </w:t>
            </w:r>
            <w:r w:rsidR="00020849">
              <w:rPr>
                <w:rFonts w:ascii="Arial" w:hAnsi="Arial"/>
                <w:color w:val="00B0F0"/>
                <w:sz w:val="20"/>
              </w:rPr>
              <w:t xml:space="preserve">chimique </w:t>
            </w:r>
            <w:r w:rsidR="00B93358" w:rsidRPr="00E42238">
              <w:rPr>
                <w:rFonts w:ascii="Arial" w:hAnsi="Arial" w:cs="Arial"/>
                <w:color w:val="00B0F0"/>
                <w:sz w:val="20"/>
                <w:szCs w:val="20"/>
              </w:rPr>
              <w:t>pour tout type de réaction (acide-base, oxydoréduction, précipitation, …)</w:t>
            </w:r>
          </w:p>
          <w:p w:rsidR="00453BD3" w:rsidRPr="00E42238" w:rsidRDefault="00453BD3" w:rsidP="006E3FF6">
            <w:pPr>
              <w:spacing w:after="0" w:line="240" w:lineRule="auto"/>
              <w:rPr>
                <w:rFonts w:ascii="Arial" w:hAnsi="Arial"/>
                <w:color w:val="00B0F0"/>
                <w:sz w:val="20"/>
              </w:rPr>
            </w:pPr>
          </w:p>
          <w:p w:rsidR="00453BD3" w:rsidRPr="00E42238" w:rsidRDefault="00453BD3" w:rsidP="006E3FF6">
            <w:pPr>
              <w:spacing w:after="0" w:line="240" w:lineRule="auto"/>
              <w:rPr>
                <w:rFonts w:ascii="Arial" w:hAnsi="Arial"/>
                <w:color w:val="00B0F0"/>
                <w:sz w:val="20"/>
              </w:rPr>
            </w:pPr>
            <w:r w:rsidRPr="00E42238">
              <w:rPr>
                <w:rFonts w:ascii="Arial" w:hAnsi="Arial"/>
                <w:color w:val="00B0F0"/>
                <w:sz w:val="20"/>
              </w:rPr>
              <w:t>Notion d’équivalence</w:t>
            </w:r>
            <w:r w:rsidR="00020849">
              <w:rPr>
                <w:rFonts w:ascii="Arial" w:hAnsi="Arial"/>
                <w:color w:val="00B0F0"/>
                <w:sz w:val="20"/>
              </w:rPr>
              <w:t>.</w:t>
            </w:r>
          </w:p>
          <w:p w:rsidR="00FA542E" w:rsidRPr="00E42238" w:rsidRDefault="00FA542E" w:rsidP="00FA542E">
            <w:pPr>
              <w:spacing w:after="0" w:line="240" w:lineRule="auto"/>
              <w:rPr>
                <w:rFonts w:ascii="Arial" w:hAnsi="Arial"/>
                <w:color w:val="00B0F0"/>
                <w:sz w:val="20"/>
              </w:rPr>
            </w:pPr>
          </w:p>
          <w:p w:rsidR="005F7956" w:rsidRPr="00E42238" w:rsidRDefault="005F7956" w:rsidP="00FA542E">
            <w:pPr>
              <w:spacing w:after="0" w:line="240" w:lineRule="auto"/>
              <w:rPr>
                <w:rFonts w:ascii="Arial" w:hAnsi="Arial"/>
                <w:color w:val="00B0F0"/>
                <w:sz w:val="20"/>
              </w:rPr>
            </w:pPr>
            <w:r w:rsidRPr="00E42238">
              <w:rPr>
                <w:rFonts w:ascii="Arial" w:hAnsi="Arial"/>
                <w:color w:val="00B0F0"/>
                <w:sz w:val="20"/>
              </w:rPr>
              <w:t>Savoir écrire la relation entre quantité de matière à l’équivalence.</w:t>
            </w:r>
          </w:p>
          <w:p w:rsidR="002C1A45" w:rsidRPr="00E42238" w:rsidRDefault="002C1A45" w:rsidP="002C1A45">
            <w:pPr>
              <w:spacing w:after="0" w:line="240" w:lineRule="auto"/>
              <w:rPr>
                <w:rFonts w:ascii="Arial" w:hAnsi="Arial"/>
                <w:color w:val="00B0F0"/>
                <w:sz w:val="20"/>
              </w:rPr>
            </w:pPr>
            <w:r w:rsidRPr="00E42238">
              <w:rPr>
                <w:rFonts w:ascii="Arial" w:hAnsi="Arial"/>
                <w:color w:val="00B0F0"/>
                <w:sz w:val="20"/>
              </w:rPr>
              <w:t>Savoir retrouver c à partir de V</w:t>
            </w:r>
            <w:r w:rsidRPr="00E42238">
              <w:rPr>
                <w:rFonts w:ascii="Arial" w:hAnsi="Arial"/>
                <w:color w:val="00B0F0"/>
                <w:sz w:val="20"/>
                <w:vertAlign w:val="subscript"/>
              </w:rPr>
              <w:t>E</w:t>
            </w:r>
            <w:r w:rsidRPr="00E42238">
              <w:rPr>
                <w:rFonts w:ascii="Arial" w:hAnsi="Arial"/>
                <w:color w:val="00B0F0"/>
                <w:sz w:val="20"/>
              </w:rPr>
              <w:t xml:space="preserve"> en utilisant l’équation de la réaction support de titrage.</w:t>
            </w:r>
          </w:p>
          <w:p w:rsidR="00453BD3" w:rsidRPr="00E42238" w:rsidRDefault="00453BD3" w:rsidP="006E3FF6">
            <w:pPr>
              <w:spacing w:after="0" w:line="240" w:lineRule="auto"/>
              <w:rPr>
                <w:rFonts w:ascii="Arial" w:hAnsi="Arial"/>
                <w:color w:val="00B0F0"/>
                <w:sz w:val="20"/>
              </w:rPr>
            </w:pPr>
            <w:r w:rsidRPr="00E42238">
              <w:rPr>
                <w:rFonts w:ascii="Arial" w:hAnsi="Arial"/>
                <w:color w:val="00B0F0"/>
                <w:sz w:val="20"/>
              </w:rPr>
              <w:t>Notion de réactif limitant, réactif en excès</w:t>
            </w:r>
          </w:p>
          <w:p w:rsidR="009830D2" w:rsidRPr="00E42238" w:rsidRDefault="009830D2" w:rsidP="006E3FF6">
            <w:pPr>
              <w:spacing w:after="0" w:line="240" w:lineRule="auto"/>
              <w:rPr>
                <w:rFonts w:ascii="Arial" w:hAnsi="Arial"/>
                <w:color w:val="00B0F0"/>
                <w:sz w:val="20"/>
              </w:rPr>
            </w:pPr>
          </w:p>
          <w:p w:rsidR="009830D2" w:rsidRPr="00E42238" w:rsidRDefault="009830D2" w:rsidP="006E3FF6">
            <w:pPr>
              <w:spacing w:after="0" w:line="240" w:lineRule="auto"/>
              <w:rPr>
                <w:rFonts w:ascii="Arial" w:hAnsi="Arial"/>
                <w:color w:val="00B0F0"/>
                <w:sz w:val="20"/>
              </w:rPr>
            </w:pPr>
            <w:r w:rsidRPr="00E42238">
              <w:rPr>
                <w:rFonts w:ascii="Arial" w:hAnsi="Arial"/>
                <w:color w:val="00B0F0"/>
                <w:sz w:val="20"/>
              </w:rPr>
              <w:t xml:space="preserve">Méthodes des tangentes, et de la dérivée en </w:t>
            </w:r>
            <w:proofErr w:type="spellStart"/>
            <w:r w:rsidRPr="00E42238">
              <w:rPr>
                <w:rFonts w:ascii="Arial" w:hAnsi="Arial"/>
                <w:color w:val="00B0F0"/>
                <w:sz w:val="20"/>
              </w:rPr>
              <w:t>pHmétrie</w:t>
            </w:r>
            <w:proofErr w:type="spellEnd"/>
          </w:p>
          <w:p w:rsidR="009830D2" w:rsidRPr="00B732CE" w:rsidRDefault="009830D2" w:rsidP="006E3FF6">
            <w:pPr>
              <w:spacing w:after="0" w:line="240" w:lineRule="auto"/>
              <w:rPr>
                <w:rFonts w:ascii="Arial" w:hAnsi="Arial"/>
                <w:color w:val="00B0F0"/>
                <w:sz w:val="20"/>
              </w:rPr>
            </w:pPr>
          </w:p>
          <w:p w:rsidR="00976DC9" w:rsidRPr="0067007F" w:rsidRDefault="00976DC9" w:rsidP="006E3FF6">
            <w:pPr>
              <w:spacing w:after="0" w:line="240" w:lineRule="auto"/>
              <w:rPr>
                <w:rFonts w:ascii="Arial" w:hAnsi="Arial"/>
                <w:i/>
                <w:sz w:val="20"/>
              </w:rPr>
            </w:pPr>
          </w:p>
        </w:tc>
      </w:tr>
    </w:tbl>
    <w:p w:rsidR="00E12119" w:rsidRDefault="00E12119" w:rsidP="00C1360D">
      <w:pPr>
        <w:spacing w:before="120" w:after="120" w:line="240" w:lineRule="auto"/>
        <w:rPr>
          <w:rFonts w:ascii="Arial" w:hAnsi="Arial" w:cs="Arial"/>
          <w:b/>
          <w:sz w:val="20"/>
          <w:szCs w:val="20"/>
        </w:rPr>
      </w:pPr>
    </w:p>
    <w:p w:rsidR="00C1360D" w:rsidRDefault="00C1360D" w:rsidP="00C1360D">
      <w:pPr>
        <w:spacing w:before="120" w:after="120" w:line="240" w:lineRule="auto"/>
      </w:pPr>
      <w:r w:rsidRPr="0067007F">
        <w:rPr>
          <w:rFonts w:ascii="Arial" w:hAnsi="Arial" w:cs="Arial"/>
          <w:b/>
          <w:sz w:val="20"/>
          <w:szCs w:val="20"/>
        </w:rPr>
        <w:t>Synthétiser des molécules, fabriquer de nouveaux matériaux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53"/>
        <w:gridCol w:w="5157"/>
      </w:tblGrid>
      <w:tr w:rsidR="00C1360D" w:rsidRPr="0067007F" w:rsidTr="00C1360D">
        <w:tc>
          <w:tcPr>
            <w:tcW w:w="4503" w:type="dxa"/>
          </w:tcPr>
          <w:p w:rsidR="00C1360D" w:rsidRPr="0067007F" w:rsidRDefault="00C1360D" w:rsidP="006E3FF6">
            <w:pPr>
              <w:spacing w:after="0" w:line="240" w:lineRule="auto"/>
              <w:jc w:val="center"/>
              <w:rPr>
                <w:rFonts w:ascii="Arial" w:hAnsi="Arial" w:cs="Arial"/>
                <w:b/>
                <w:sz w:val="20"/>
                <w:szCs w:val="20"/>
              </w:rPr>
            </w:pPr>
            <w:r w:rsidRPr="0067007F">
              <w:rPr>
                <w:rFonts w:ascii="Arial" w:hAnsi="Arial" w:cs="Arial"/>
                <w:b/>
                <w:sz w:val="20"/>
                <w:szCs w:val="20"/>
              </w:rPr>
              <w:t>Notions et contenus</w:t>
            </w:r>
          </w:p>
        </w:tc>
        <w:tc>
          <w:tcPr>
            <w:tcW w:w="5953"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Compétences exigibles </w:t>
            </w:r>
          </w:p>
          <w:p w:rsidR="00C1360D" w:rsidRPr="00300C04" w:rsidRDefault="00C1360D" w:rsidP="006E3FF6">
            <w:pPr>
              <w:spacing w:after="0" w:line="240" w:lineRule="auto"/>
              <w:jc w:val="center"/>
              <w:rPr>
                <w:rFonts w:ascii="Arial" w:hAnsi="Arial" w:cs="Arial"/>
                <w:b/>
                <w:color w:val="FF0000"/>
                <w:sz w:val="20"/>
                <w:szCs w:val="20"/>
              </w:rPr>
            </w:pPr>
            <w:r w:rsidRPr="00300C04">
              <w:rPr>
                <w:rFonts w:ascii="Arial" w:hAnsi="Arial" w:cs="Arial"/>
                <w:b/>
                <w:color w:val="FF0000"/>
                <w:sz w:val="20"/>
                <w:szCs w:val="20"/>
              </w:rPr>
              <w:t>dont connaissances</w:t>
            </w:r>
          </w:p>
        </w:tc>
        <w:tc>
          <w:tcPr>
            <w:tcW w:w="5157"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Commentaires : </w:t>
            </w:r>
          </w:p>
          <w:p w:rsidR="00C1360D" w:rsidRDefault="00C1360D" w:rsidP="006E3FF6">
            <w:pPr>
              <w:spacing w:after="0" w:line="240" w:lineRule="auto"/>
              <w:jc w:val="center"/>
              <w:rPr>
                <w:rFonts w:ascii="Arial" w:hAnsi="Arial" w:cs="Arial"/>
                <w:b/>
                <w:bCs/>
                <w:iCs/>
                <w:sz w:val="20"/>
                <w:szCs w:val="20"/>
              </w:rPr>
            </w:pPr>
            <w:r>
              <w:rPr>
                <w:rFonts w:ascii="Arial" w:hAnsi="Arial" w:cs="Arial"/>
                <w:b/>
                <w:sz w:val="20"/>
                <w:szCs w:val="20"/>
              </w:rPr>
              <w:t>Capacités et connaissances implicites</w:t>
            </w:r>
          </w:p>
        </w:tc>
      </w:tr>
      <w:tr w:rsidR="00C1360D" w:rsidRPr="0067007F" w:rsidTr="00FF0CED">
        <w:trPr>
          <w:trHeight w:val="1840"/>
        </w:trPr>
        <w:tc>
          <w:tcPr>
            <w:tcW w:w="4503" w:type="dxa"/>
          </w:tcPr>
          <w:p w:rsidR="00FF0CED" w:rsidRDefault="00FF0CED" w:rsidP="006E3FF6">
            <w:pPr>
              <w:spacing w:after="0" w:line="240" w:lineRule="auto"/>
              <w:rPr>
                <w:rFonts w:ascii="Arial" w:hAnsi="Arial"/>
                <w:b/>
                <w:sz w:val="20"/>
              </w:rPr>
            </w:pPr>
          </w:p>
          <w:p w:rsidR="00FF0CED" w:rsidRDefault="00FF0CED" w:rsidP="006E3FF6">
            <w:pPr>
              <w:spacing w:after="0" w:line="240" w:lineRule="auto"/>
              <w:rPr>
                <w:rFonts w:ascii="Arial" w:hAnsi="Arial"/>
                <w:b/>
                <w:sz w:val="20"/>
              </w:rPr>
            </w:pPr>
          </w:p>
          <w:p w:rsidR="00FF0CED" w:rsidRDefault="00FF0CED" w:rsidP="006E3FF6">
            <w:pPr>
              <w:spacing w:after="0" w:line="240" w:lineRule="auto"/>
              <w:rPr>
                <w:rFonts w:ascii="Arial" w:hAnsi="Arial"/>
                <w:b/>
                <w:sz w:val="20"/>
              </w:rPr>
            </w:pPr>
          </w:p>
          <w:p w:rsidR="00FF0CED" w:rsidRDefault="00FF0CED" w:rsidP="006E3FF6">
            <w:pPr>
              <w:spacing w:after="0" w:line="240" w:lineRule="auto"/>
              <w:rPr>
                <w:rFonts w:ascii="Arial" w:hAnsi="Arial"/>
                <w:b/>
                <w:sz w:val="20"/>
              </w:rPr>
            </w:pPr>
          </w:p>
          <w:p w:rsidR="00C1360D" w:rsidRPr="0067007F" w:rsidRDefault="00C1360D" w:rsidP="006E3FF6">
            <w:pPr>
              <w:spacing w:after="0" w:line="240" w:lineRule="auto"/>
              <w:rPr>
                <w:rFonts w:ascii="Arial" w:hAnsi="Arial"/>
                <w:b/>
                <w:sz w:val="20"/>
              </w:rPr>
            </w:pPr>
            <w:r w:rsidRPr="0067007F">
              <w:rPr>
                <w:rFonts w:ascii="Arial" w:hAnsi="Arial"/>
                <w:b/>
                <w:sz w:val="20"/>
              </w:rPr>
              <w:t>Stratégie de la synthèse organique</w:t>
            </w:r>
          </w:p>
          <w:p w:rsidR="00C1360D" w:rsidRPr="0067007F" w:rsidRDefault="00C1360D" w:rsidP="006E3FF6">
            <w:pPr>
              <w:spacing w:after="0" w:line="240" w:lineRule="auto"/>
              <w:rPr>
                <w:rFonts w:ascii="Arial" w:hAnsi="Arial"/>
                <w:sz w:val="20"/>
              </w:rPr>
            </w:pPr>
            <w:r w:rsidRPr="0067007F">
              <w:rPr>
                <w:rFonts w:ascii="Arial" w:hAnsi="Arial"/>
                <w:sz w:val="20"/>
              </w:rPr>
              <w:t>Protocole de synthèse organique : </w:t>
            </w:r>
          </w:p>
          <w:p w:rsidR="00C1360D" w:rsidRDefault="00C1360D" w:rsidP="00C1360D">
            <w:pPr>
              <w:pStyle w:val="Corpsdetexte3"/>
              <w:numPr>
                <w:ilvl w:val="0"/>
                <w:numId w:val="29"/>
              </w:numPr>
              <w:ind w:left="426"/>
              <w:jc w:val="left"/>
              <w:rPr>
                <w:b w:val="0"/>
              </w:rPr>
            </w:pPr>
            <w:r w:rsidRPr="006804C6">
              <w:rPr>
                <w:b w:val="0"/>
              </w:rPr>
              <w:t xml:space="preserve">identification des réactifs, du solvant, du catalyseur, des produits ; </w:t>
            </w:r>
          </w:p>
          <w:p w:rsidR="00C1360D" w:rsidRDefault="00C1360D" w:rsidP="00C1360D">
            <w:pPr>
              <w:pStyle w:val="Corpsdetexte3"/>
              <w:numPr>
                <w:ilvl w:val="0"/>
                <w:numId w:val="29"/>
              </w:numPr>
              <w:ind w:left="426"/>
              <w:jc w:val="left"/>
              <w:rPr>
                <w:b w:val="0"/>
              </w:rPr>
            </w:pPr>
            <w:r w:rsidRPr="00C1360D">
              <w:rPr>
                <w:b w:val="0"/>
              </w:rPr>
              <w:t xml:space="preserve">détermination des quantités des espèces mises en jeu, du réactif limitant ; </w:t>
            </w:r>
          </w:p>
          <w:p w:rsidR="00C1360D" w:rsidRDefault="00C1360D" w:rsidP="00C1360D">
            <w:pPr>
              <w:pStyle w:val="Corpsdetexte3"/>
              <w:numPr>
                <w:ilvl w:val="0"/>
                <w:numId w:val="29"/>
              </w:numPr>
              <w:ind w:left="426"/>
              <w:jc w:val="left"/>
              <w:rPr>
                <w:b w:val="0"/>
              </w:rPr>
            </w:pPr>
            <w:r w:rsidRPr="00C1360D">
              <w:rPr>
                <w:b w:val="0"/>
              </w:rPr>
              <w:t>choix des paramètres expérimentaux : température, solvant, durée de la réaction, pH ;</w:t>
            </w:r>
          </w:p>
          <w:p w:rsidR="00C1360D" w:rsidRDefault="00C1360D" w:rsidP="00C1360D">
            <w:pPr>
              <w:pStyle w:val="Corpsdetexte3"/>
              <w:numPr>
                <w:ilvl w:val="0"/>
                <w:numId w:val="29"/>
              </w:numPr>
              <w:ind w:left="426"/>
              <w:jc w:val="left"/>
              <w:rPr>
                <w:b w:val="0"/>
              </w:rPr>
            </w:pPr>
            <w:r w:rsidRPr="00C1360D">
              <w:rPr>
                <w:b w:val="0"/>
              </w:rPr>
              <w:t>choix du montage, de la technique de purification, de l’analyse du produit ;</w:t>
            </w:r>
          </w:p>
          <w:p w:rsidR="00C1360D" w:rsidRDefault="00C1360D" w:rsidP="00C1360D">
            <w:pPr>
              <w:pStyle w:val="Corpsdetexte3"/>
              <w:numPr>
                <w:ilvl w:val="0"/>
                <w:numId w:val="29"/>
              </w:numPr>
              <w:ind w:left="426"/>
              <w:jc w:val="left"/>
              <w:rPr>
                <w:b w:val="0"/>
              </w:rPr>
            </w:pPr>
            <w:r w:rsidRPr="00C1360D">
              <w:rPr>
                <w:b w:val="0"/>
              </w:rPr>
              <w:lastRenderedPageBreak/>
              <w:t>calcul d’un rendement ;</w:t>
            </w:r>
          </w:p>
          <w:p w:rsidR="00C1360D" w:rsidRDefault="00C1360D" w:rsidP="00C1360D">
            <w:pPr>
              <w:pStyle w:val="Corpsdetexte3"/>
              <w:numPr>
                <w:ilvl w:val="0"/>
                <w:numId w:val="29"/>
              </w:numPr>
              <w:ind w:left="426"/>
              <w:jc w:val="left"/>
              <w:rPr>
                <w:b w:val="0"/>
              </w:rPr>
            </w:pPr>
            <w:r w:rsidRPr="00C1360D">
              <w:rPr>
                <w:b w:val="0"/>
              </w:rPr>
              <w:t xml:space="preserve">aspects liés à la sécurité ; </w:t>
            </w:r>
          </w:p>
          <w:p w:rsidR="00C1360D" w:rsidRPr="00C1360D" w:rsidRDefault="00C1360D" w:rsidP="00C1360D">
            <w:pPr>
              <w:pStyle w:val="Corpsdetexte3"/>
              <w:numPr>
                <w:ilvl w:val="0"/>
                <w:numId w:val="29"/>
              </w:numPr>
              <w:ind w:left="426"/>
              <w:jc w:val="left"/>
              <w:rPr>
                <w:b w:val="0"/>
              </w:rPr>
            </w:pPr>
            <w:r w:rsidRPr="00C1360D">
              <w:rPr>
                <w:b w:val="0"/>
              </w:rPr>
              <w:t>coûts.</w:t>
            </w:r>
          </w:p>
        </w:tc>
        <w:tc>
          <w:tcPr>
            <w:tcW w:w="5953" w:type="dxa"/>
            <w:shd w:val="clear" w:color="auto" w:fill="auto"/>
          </w:tcPr>
          <w:p w:rsidR="00C1360D" w:rsidRPr="0067007F" w:rsidRDefault="00C1360D" w:rsidP="006E3FF6">
            <w:pPr>
              <w:spacing w:after="0" w:line="240" w:lineRule="auto"/>
              <w:rPr>
                <w:rFonts w:ascii="Arial" w:hAnsi="Arial"/>
                <w:sz w:val="20"/>
              </w:rPr>
            </w:pPr>
          </w:p>
          <w:p w:rsidR="00C1360D" w:rsidRPr="0067007F" w:rsidRDefault="00C1360D" w:rsidP="006E3FF6">
            <w:pPr>
              <w:spacing w:after="0" w:line="240" w:lineRule="auto"/>
              <w:rPr>
                <w:rFonts w:ascii="Arial" w:hAnsi="Arial"/>
                <w:sz w:val="20"/>
              </w:rPr>
            </w:pPr>
          </w:p>
          <w:p w:rsidR="00C1360D" w:rsidRPr="0067007F" w:rsidRDefault="00C1360D" w:rsidP="006E3FF6">
            <w:pPr>
              <w:spacing w:after="0" w:line="240" w:lineRule="auto"/>
              <w:rPr>
                <w:rFonts w:ascii="Arial" w:hAnsi="Arial"/>
                <w:sz w:val="20"/>
              </w:rPr>
            </w:pPr>
            <w:r w:rsidRPr="0067007F">
              <w:rPr>
                <w:rFonts w:ascii="Arial" w:hAnsi="Arial"/>
                <w:sz w:val="20"/>
              </w:rPr>
              <w:t xml:space="preserve">Effectuer une analyse critique de protocoles expérimentaux pour identifier les espèces mises en jeu, leurs quantités et les paramètres expérimentaux. </w:t>
            </w:r>
          </w:p>
          <w:p w:rsidR="00FF0CED" w:rsidRDefault="00FF0CED" w:rsidP="006E3FF6">
            <w:pPr>
              <w:spacing w:after="0" w:line="240" w:lineRule="auto"/>
              <w:rPr>
                <w:rFonts w:ascii="Arial" w:hAnsi="Arial"/>
                <w:sz w:val="20"/>
              </w:rPr>
            </w:pPr>
          </w:p>
          <w:p w:rsidR="00FF0CED" w:rsidRDefault="00FF0CED" w:rsidP="006E3FF6">
            <w:pPr>
              <w:spacing w:after="0" w:line="240" w:lineRule="auto"/>
              <w:rPr>
                <w:rFonts w:ascii="Arial" w:hAnsi="Arial"/>
                <w:sz w:val="20"/>
              </w:rPr>
            </w:pPr>
          </w:p>
          <w:p w:rsidR="00FF0CED" w:rsidRDefault="00FF0CED" w:rsidP="006E3FF6">
            <w:pPr>
              <w:spacing w:after="0" w:line="240" w:lineRule="auto"/>
              <w:rPr>
                <w:rFonts w:ascii="Arial" w:hAnsi="Arial"/>
                <w:sz w:val="20"/>
              </w:rPr>
            </w:pPr>
          </w:p>
          <w:p w:rsidR="00FF0CED" w:rsidRDefault="00FF0CED" w:rsidP="006E3FF6">
            <w:pPr>
              <w:spacing w:after="0" w:line="240" w:lineRule="auto"/>
              <w:rPr>
                <w:rFonts w:ascii="Arial" w:hAnsi="Arial"/>
                <w:sz w:val="20"/>
              </w:rPr>
            </w:pPr>
          </w:p>
          <w:p w:rsidR="00C1360D" w:rsidRPr="0067007F" w:rsidRDefault="00C1360D" w:rsidP="006E3FF6">
            <w:pPr>
              <w:spacing w:after="0" w:line="240" w:lineRule="auto"/>
              <w:rPr>
                <w:rFonts w:ascii="Arial" w:hAnsi="Arial"/>
                <w:sz w:val="20"/>
              </w:rPr>
            </w:pPr>
            <w:r w:rsidRPr="0067007F">
              <w:rPr>
                <w:rFonts w:ascii="Arial" w:hAnsi="Arial"/>
                <w:sz w:val="20"/>
              </w:rPr>
              <w:t xml:space="preserve">Justifier le choix des techniques de synthèse et d’analyse utilisées. </w:t>
            </w:r>
          </w:p>
          <w:p w:rsidR="00C1360D" w:rsidRPr="0067007F" w:rsidRDefault="00C1360D" w:rsidP="006E3FF6">
            <w:pPr>
              <w:spacing w:after="0" w:line="240" w:lineRule="auto"/>
              <w:rPr>
                <w:rFonts w:ascii="Arial" w:hAnsi="Arial"/>
                <w:sz w:val="20"/>
              </w:rPr>
            </w:pPr>
          </w:p>
          <w:p w:rsidR="00C1360D" w:rsidRPr="006804C6" w:rsidRDefault="00C1360D" w:rsidP="006E3FF6">
            <w:pPr>
              <w:spacing w:after="0" w:line="240" w:lineRule="auto"/>
              <w:rPr>
                <w:rFonts w:ascii="Arial" w:hAnsi="Arial"/>
                <w:sz w:val="20"/>
              </w:rPr>
            </w:pPr>
            <w:r w:rsidRPr="0067007F">
              <w:rPr>
                <w:rFonts w:ascii="Arial" w:hAnsi="Arial"/>
                <w:sz w:val="20"/>
              </w:rPr>
              <w:t>Comparer les avantages et les inconvénients de deux protocoles.</w:t>
            </w:r>
          </w:p>
        </w:tc>
        <w:tc>
          <w:tcPr>
            <w:tcW w:w="5157" w:type="dxa"/>
          </w:tcPr>
          <w:p w:rsidR="00C1360D" w:rsidRDefault="00C1360D" w:rsidP="006E3FF6">
            <w:pPr>
              <w:spacing w:after="0" w:line="240" w:lineRule="auto"/>
              <w:rPr>
                <w:rFonts w:ascii="Arial" w:hAnsi="Arial"/>
                <w:sz w:val="20"/>
              </w:rPr>
            </w:pPr>
          </w:p>
          <w:p w:rsidR="00B732CE" w:rsidRPr="00B732CE" w:rsidRDefault="00B732CE" w:rsidP="00B732CE">
            <w:pPr>
              <w:pStyle w:val="Default"/>
              <w:rPr>
                <w:color w:val="00B050"/>
                <w:sz w:val="20"/>
                <w:szCs w:val="20"/>
              </w:rPr>
            </w:pPr>
            <w:r w:rsidRPr="00B732CE">
              <w:rPr>
                <w:color w:val="00B050"/>
                <w:sz w:val="20"/>
                <w:szCs w:val="20"/>
              </w:rPr>
              <w:t xml:space="preserve">La maîtrise de la compétence suppose la mobilisation des acquis des classes antérieures. </w:t>
            </w:r>
          </w:p>
          <w:p w:rsidR="00453BD3" w:rsidRDefault="00453BD3" w:rsidP="006E3FF6">
            <w:pPr>
              <w:spacing w:after="0" w:line="240" w:lineRule="auto"/>
              <w:rPr>
                <w:rFonts w:ascii="Arial" w:hAnsi="Arial"/>
                <w:sz w:val="20"/>
              </w:rPr>
            </w:pPr>
          </w:p>
          <w:p w:rsidR="00453BD3" w:rsidRPr="00B732CE" w:rsidRDefault="00020849" w:rsidP="006E3FF6">
            <w:pPr>
              <w:spacing w:after="0" w:line="240" w:lineRule="auto"/>
              <w:rPr>
                <w:rFonts w:ascii="Arial" w:hAnsi="Arial"/>
                <w:color w:val="00B0F0"/>
                <w:sz w:val="20"/>
              </w:rPr>
            </w:pPr>
            <w:r>
              <w:rPr>
                <w:rFonts w:ascii="Arial" w:hAnsi="Arial"/>
                <w:color w:val="00B0F0"/>
                <w:sz w:val="20"/>
              </w:rPr>
              <w:t xml:space="preserve">Le </w:t>
            </w:r>
            <w:r w:rsidR="00453BD3" w:rsidRPr="00B732CE">
              <w:rPr>
                <w:rFonts w:ascii="Arial" w:hAnsi="Arial"/>
                <w:color w:val="00B0F0"/>
                <w:sz w:val="20"/>
              </w:rPr>
              <w:t xml:space="preserve">tableau d’avancement </w:t>
            </w:r>
            <w:r>
              <w:rPr>
                <w:rFonts w:ascii="Arial" w:hAnsi="Arial"/>
                <w:color w:val="00B0F0"/>
                <w:sz w:val="20"/>
              </w:rPr>
              <w:t>n’est pas exigible.</w:t>
            </w:r>
          </w:p>
          <w:p w:rsidR="00453BD3" w:rsidRDefault="00453BD3" w:rsidP="006E3FF6">
            <w:pPr>
              <w:spacing w:after="0" w:line="240" w:lineRule="auto"/>
              <w:rPr>
                <w:rFonts w:ascii="Arial" w:hAnsi="Arial"/>
                <w:sz w:val="20"/>
              </w:rPr>
            </w:pPr>
          </w:p>
          <w:p w:rsidR="00B732CE" w:rsidRPr="00B732CE" w:rsidRDefault="00B732CE" w:rsidP="00B732CE">
            <w:pPr>
              <w:pStyle w:val="Default"/>
              <w:rPr>
                <w:color w:val="00B050"/>
                <w:sz w:val="20"/>
                <w:szCs w:val="20"/>
              </w:rPr>
            </w:pPr>
            <w:r w:rsidRPr="00B732CE">
              <w:rPr>
                <w:color w:val="00B050"/>
                <w:sz w:val="20"/>
                <w:szCs w:val="20"/>
              </w:rPr>
              <w:t xml:space="preserve">L’analyse comparative de protocoles suppose que l’élève connaisse la notion de rendement, sache établir son expression et en déterminer la valeur. </w:t>
            </w:r>
          </w:p>
          <w:p w:rsidR="00B732CE" w:rsidRDefault="00B732CE" w:rsidP="002C1A45">
            <w:pPr>
              <w:spacing w:after="0" w:line="240" w:lineRule="auto"/>
              <w:rPr>
                <w:rFonts w:ascii="Arial" w:hAnsi="Arial" w:cs="Arial"/>
                <w:b/>
                <w:color w:val="00B0F0"/>
                <w:sz w:val="20"/>
                <w:szCs w:val="20"/>
              </w:rPr>
            </w:pPr>
          </w:p>
          <w:p w:rsidR="00FF0CED" w:rsidRDefault="00FF0CED" w:rsidP="002C1A45">
            <w:pPr>
              <w:spacing w:after="0" w:line="240" w:lineRule="auto"/>
              <w:rPr>
                <w:rFonts w:ascii="Arial" w:hAnsi="Arial" w:cs="Arial"/>
                <w:b/>
                <w:color w:val="00B0F0"/>
                <w:sz w:val="20"/>
                <w:szCs w:val="20"/>
              </w:rPr>
            </w:pPr>
          </w:p>
          <w:p w:rsidR="002C1A45" w:rsidRPr="00E42238" w:rsidRDefault="009830D2" w:rsidP="002C1A45">
            <w:pPr>
              <w:spacing w:after="0" w:line="240" w:lineRule="auto"/>
              <w:rPr>
                <w:rFonts w:ascii="Arial" w:hAnsi="Arial"/>
                <w:color w:val="00B0F0"/>
                <w:sz w:val="20"/>
              </w:rPr>
            </w:pPr>
            <w:r w:rsidRPr="00E42238">
              <w:rPr>
                <w:rFonts w:ascii="Arial" w:hAnsi="Arial" w:cs="Arial"/>
                <w:color w:val="00B0F0"/>
                <w:sz w:val="20"/>
                <w:szCs w:val="20"/>
              </w:rPr>
              <w:t>Connaî</w:t>
            </w:r>
            <w:r w:rsidR="002C1A45" w:rsidRPr="00E42238">
              <w:rPr>
                <w:rFonts w:ascii="Arial" w:hAnsi="Arial" w:cs="Arial"/>
                <w:color w:val="00B0F0"/>
                <w:sz w:val="20"/>
                <w:szCs w:val="20"/>
              </w:rPr>
              <w:t>tre le principe et le mode opératoire</w:t>
            </w:r>
            <w:r w:rsidR="002C1A45" w:rsidRPr="00E42238">
              <w:rPr>
                <w:rFonts w:ascii="Arial" w:hAnsi="Arial"/>
                <w:color w:val="00B0F0"/>
                <w:sz w:val="20"/>
              </w:rPr>
              <w:t xml:space="preserve">  </w:t>
            </w:r>
          </w:p>
          <w:p w:rsidR="002C1A45" w:rsidRPr="00E42238" w:rsidRDefault="002C1A45" w:rsidP="002C1A45">
            <w:pPr>
              <w:numPr>
                <w:ilvl w:val="0"/>
                <w:numId w:val="32"/>
              </w:numPr>
              <w:spacing w:after="0" w:line="240" w:lineRule="auto"/>
              <w:rPr>
                <w:rFonts w:ascii="Arial" w:hAnsi="Arial" w:cs="Arial"/>
                <w:color w:val="00B0F0"/>
                <w:sz w:val="20"/>
                <w:szCs w:val="20"/>
                <w:lang w:val="en-US"/>
              </w:rPr>
            </w:pPr>
            <w:r w:rsidRPr="00E42238">
              <w:rPr>
                <w:rFonts w:ascii="Arial" w:hAnsi="Arial" w:cs="Arial"/>
                <w:color w:val="00B0F0"/>
                <w:sz w:val="20"/>
                <w:szCs w:val="20"/>
                <w:lang w:val="en-US"/>
              </w:rPr>
              <w:t>du montage à reflux</w:t>
            </w:r>
          </w:p>
          <w:p w:rsidR="002C1A45" w:rsidRPr="00E42238" w:rsidRDefault="002C1A45" w:rsidP="002C1A45">
            <w:pPr>
              <w:pStyle w:val="Paragraphedeliste"/>
              <w:numPr>
                <w:ilvl w:val="0"/>
                <w:numId w:val="32"/>
              </w:numPr>
              <w:spacing w:after="0" w:line="240" w:lineRule="auto"/>
              <w:rPr>
                <w:rFonts w:ascii="Arial" w:hAnsi="Arial" w:cs="Arial"/>
                <w:color w:val="00B0F0"/>
                <w:sz w:val="20"/>
                <w:szCs w:val="20"/>
                <w:lang w:val="en-US"/>
              </w:rPr>
            </w:pPr>
            <w:r w:rsidRPr="00E42238">
              <w:rPr>
                <w:rFonts w:ascii="Arial" w:hAnsi="Arial" w:cs="Arial"/>
                <w:color w:val="00B0F0"/>
                <w:sz w:val="20"/>
                <w:szCs w:val="20"/>
                <w:lang w:val="en-US"/>
              </w:rPr>
              <w:t>de la filtration</w:t>
            </w:r>
          </w:p>
          <w:p w:rsidR="002C1A45" w:rsidRPr="00E42238" w:rsidRDefault="002C1A45" w:rsidP="002C1A45">
            <w:pPr>
              <w:pStyle w:val="Paragraphedeliste"/>
              <w:numPr>
                <w:ilvl w:val="0"/>
                <w:numId w:val="32"/>
              </w:numPr>
              <w:spacing w:after="0" w:line="240" w:lineRule="auto"/>
              <w:rPr>
                <w:rFonts w:ascii="Arial" w:hAnsi="Arial" w:cs="Arial"/>
                <w:color w:val="00B0F0"/>
                <w:sz w:val="20"/>
                <w:szCs w:val="20"/>
              </w:rPr>
            </w:pPr>
            <w:r w:rsidRPr="00E42238">
              <w:rPr>
                <w:rFonts w:ascii="Arial" w:hAnsi="Arial" w:cs="Arial"/>
                <w:color w:val="00B0F0"/>
                <w:sz w:val="20"/>
                <w:szCs w:val="20"/>
              </w:rPr>
              <w:t xml:space="preserve">de l’extraction par un solvant (ampoule à </w:t>
            </w:r>
            <w:r w:rsidRPr="00E42238">
              <w:rPr>
                <w:rFonts w:ascii="Arial" w:hAnsi="Arial" w:cs="Arial"/>
                <w:color w:val="00B0F0"/>
                <w:sz w:val="20"/>
                <w:szCs w:val="20"/>
              </w:rPr>
              <w:lastRenderedPageBreak/>
              <w:t>décanter)</w:t>
            </w:r>
          </w:p>
          <w:p w:rsidR="002C1A45" w:rsidRPr="00E42238" w:rsidRDefault="002C1A45" w:rsidP="002C1A45">
            <w:pPr>
              <w:pStyle w:val="Paragraphedeliste"/>
              <w:numPr>
                <w:ilvl w:val="0"/>
                <w:numId w:val="32"/>
              </w:numPr>
              <w:spacing w:after="0" w:line="240" w:lineRule="auto"/>
              <w:rPr>
                <w:rFonts w:ascii="Arial" w:hAnsi="Arial" w:cs="Arial"/>
                <w:color w:val="00B0F0"/>
                <w:sz w:val="20"/>
                <w:szCs w:val="20"/>
                <w:lang w:val="en-US"/>
              </w:rPr>
            </w:pPr>
            <w:r w:rsidRPr="00E42238">
              <w:rPr>
                <w:rFonts w:ascii="Arial" w:hAnsi="Arial" w:cs="Arial"/>
                <w:color w:val="00B0F0"/>
                <w:sz w:val="20"/>
                <w:szCs w:val="20"/>
                <w:lang w:val="en-US"/>
              </w:rPr>
              <w:t>de la distillation</w:t>
            </w:r>
          </w:p>
          <w:p w:rsidR="005F7956" w:rsidRPr="00E42238" w:rsidRDefault="002C1A45" w:rsidP="002C1A45">
            <w:pPr>
              <w:pStyle w:val="Paragraphedeliste"/>
              <w:numPr>
                <w:ilvl w:val="0"/>
                <w:numId w:val="32"/>
              </w:numPr>
              <w:spacing w:after="0" w:line="240" w:lineRule="auto"/>
              <w:rPr>
                <w:rFonts w:ascii="Arial" w:hAnsi="Arial" w:cs="Arial"/>
                <w:color w:val="00B0F0"/>
                <w:sz w:val="20"/>
                <w:szCs w:val="20"/>
                <w:lang w:val="en-US"/>
              </w:rPr>
            </w:pPr>
            <w:r w:rsidRPr="00E42238">
              <w:rPr>
                <w:rFonts w:ascii="Arial" w:hAnsi="Arial" w:cs="Arial"/>
                <w:color w:val="00B0F0"/>
                <w:sz w:val="20"/>
                <w:szCs w:val="20"/>
                <w:lang w:val="en-US"/>
              </w:rPr>
              <w:t xml:space="preserve">de la </w:t>
            </w:r>
            <w:proofErr w:type="spellStart"/>
            <w:r w:rsidRPr="00E42238">
              <w:rPr>
                <w:rFonts w:ascii="Arial" w:hAnsi="Arial" w:cs="Arial"/>
                <w:color w:val="00B0F0"/>
                <w:sz w:val="20"/>
                <w:szCs w:val="20"/>
                <w:lang w:val="en-US"/>
              </w:rPr>
              <w:t>recristallisation</w:t>
            </w:r>
            <w:proofErr w:type="spellEnd"/>
          </w:p>
          <w:p w:rsidR="002C1A45" w:rsidRPr="005F7956" w:rsidRDefault="002C1A45" w:rsidP="002C1A45">
            <w:pPr>
              <w:pStyle w:val="Paragraphedeliste"/>
              <w:numPr>
                <w:ilvl w:val="0"/>
                <w:numId w:val="32"/>
              </w:numPr>
              <w:spacing w:after="0" w:line="240" w:lineRule="auto"/>
              <w:rPr>
                <w:rFonts w:ascii="Arial" w:hAnsi="Arial" w:cs="Arial"/>
                <w:b/>
                <w:color w:val="FF33CC"/>
                <w:sz w:val="20"/>
                <w:szCs w:val="20"/>
              </w:rPr>
            </w:pPr>
            <w:r w:rsidRPr="00E42238">
              <w:rPr>
                <w:rFonts w:ascii="Arial" w:hAnsi="Arial" w:cs="Arial"/>
                <w:color w:val="00B0F0"/>
                <w:sz w:val="20"/>
                <w:szCs w:val="20"/>
              </w:rPr>
              <w:t>mesure de la température de fusion</w:t>
            </w:r>
          </w:p>
        </w:tc>
      </w:tr>
      <w:tr w:rsidR="00C1360D" w:rsidRPr="0067007F" w:rsidTr="00C1360D">
        <w:trPr>
          <w:trHeight w:val="267"/>
        </w:trPr>
        <w:tc>
          <w:tcPr>
            <w:tcW w:w="4503" w:type="dxa"/>
          </w:tcPr>
          <w:p w:rsidR="00C1360D" w:rsidRPr="0067007F" w:rsidRDefault="00C1360D" w:rsidP="006E3FF6">
            <w:pPr>
              <w:spacing w:after="0" w:line="240" w:lineRule="auto"/>
              <w:rPr>
                <w:rFonts w:ascii="Arial" w:hAnsi="Arial"/>
                <w:b/>
                <w:sz w:val="20"/>
              </w:rPr>
            </w:pPr>
            <w:r w:rsidRPr="0067007F">
              <w:rPr>
                <w:rFonts w:ascii="Arial" w:hAnsi="Arial"/>
                <w:b/>
                <w:sz w:val="20"/>
              </w:rPr>
              <w:lastRenderedPageBreak/>
              <w:t>Sélectivité en chimie organique</w:t>
            </w:r>
          </w:p>
          <w:p w:rsidR="00C1360D" w:rsidRPr="0067007F" w:rsidRDefault="00C1360D" w:rsidP="006E3FF6">
            <w:pPr>
              <w:spacing w:after="0" w:line="240" w:lineRule="auto"/>
              <w:rPr>
                <w:rFonts w:ascii="Arial" w:hAnsi="Arial"/>
                <w:b/>
                <w:sz w:val="20"/>
              </w:rPr>
            </w:pPr>
            <w:r w:rsidRPr="0067007F">
              <w:rPr>
                <w:rFonts w:ascii="Arial" w:hAnsi="Arial"/>
                <w:sz w:val="20"/>
              </w:rPr>
              <w:t xml:space="preserve">Composé polyfonctionnel : réactif </w:t>
            </w:r>
            <w:proofErr w:type="spellStart"/>
            <w:r w:rsidRPr="0067007F">
              <w:rPr>
                <w:rFonts w:ascii="Arial" w:hAnsi="Arial"/>
                <w:sz w:val="20"/>
              </w:rPr>
              <w:t>chimiosélectif</w:t>
            </w:r>
            <w:proofErr w:type="spellEnd"/>
            <w:r w:rsidRPr="0067007F">
              <w:rPr>
                <w:rFonts w:ascii="Arial" w:hAnsi="Arial"/>
                <w:sz w:val="20"/>
              </w:rPr>
              <w:t>, protection de fonctions.</w:t>
            </w:r>
          </w:p>
        </w:tc>
        <w:tc>
          <w:tcPr>
            <w:tcW w:w="5953" w:type="dxa"/>
            <w:shd w:val="clear" w:color="auto" w:fill="auto"/>
          </w:tcPr>
          <w:p w:rsidR="00C1360D" w:rsidRPr="0067007F" w:rsidRDefault="00C1360D" w:rsidP="006E3FF6">
            <w:pPr>
              <w:spacing w:after="0" w:line="240" w:lineRule="auto"/>
              <w:rPr>
                <w:rFonts w:ascii="Arial" w:hAnsi="Arial"/>
                <w:sz w:val="20"/>
              </w:rPr>
            </w:pPr>
          </w:p>
          <w:p w:rsidR="00C1360D" w:rsidRPr="0067007F" w:rsidRDefault="00C1360D" w:rsidP="006E3FF6">
            <w:pPr>
              <w:spacing w:after="0" w:line="240" w:lineRule="auto"/>
              <w:rPr>
                <w:rFonts w:ascii="Arial" w:hAnsi="Arial"/>
                <w:sz w:val="20"/>
              </w:rPr>
            </w:pPr>
            <w:r w:rsidRPr="0067007F">
              <w:rPr>
                <w:rFonts w:ascii="Arial" w:hAnsi="Arial"/>
                <w:sz w:val="20"/>
              </w:rPr>
              <w:t>Extraire et exploiter des informations :</w:t>
            </w:r>
          </w:p>
          <w:p w:rsidR="00C1360D" w:rsidRPr="0067007F" w:rsidRDefault="00C1360D" w:rsidP="006E3FF6">
            <w:pPr>
              <w:numPr>
                <w:ilvl w:val="0"/>
                <w:numId w:val="29"/>
              </w:numPr>
              <w:suppressAutoHyphens w:val="0"/>
              <w:spacing w:after="0" w:line="240" w:lineRule="auto"/>
              <w:rPr>
                <w:rFonts w:ascii="Arial" w:hAnsi="Arial"/>
                <w:sz w:val="20"/>
              </w:rPr>
            </w:pPr>
            <w:r w:rsidRPr="0067007F">
              <w:rPr>
                <w:rFonts w:ascii="Arial" w:hAnsi="Arial"/>
                <w:sz w:val="20"/>
              </w:rPr>
              <w:t xml:space="preserve">sur l'utilisation de réactifs </w:t>
            </w:r>
            <w:proofErr w:type="spellStart"/>
            <w:r w:rsidRPr="0067007F">
              <w:rPr>
                <w:rFonts w:ascii="Arial" w:hAnsi="Arial"/>
                <w:sz w:val="20"/>
              </w:rPr>
              <w:t>chimiosélectifs</w:t>
            </w:r>
            <w:proofErr w:type="spellEnd"/>
            <w:r w:rsidRPr="0067007F">
              <w:rPr>
                <w:rFonts w:ascii="Arial" w:hAnsi="Arial"/>
                <w:sz w:val="20"/>
              </w:rPr>
              <w:t>,</w:t>
            </w:r>
          </w:p>
          <w:p w:rsidR="00C1360D" w:rsidRPr="0067007F" w:rsidRDefault="00C1360D" w:rsidP="006E3FF6">
            <w:pPr>
              <w:numPr>
                <w:ilvl w:val="0"/>
                <w:numId w:val="29"/>
              </w:numPr>
              <w:suppressAutoHyphens w:val="0"/>
              <w:spacing w:after="0" w:line="240" w:lineRule="auto"/>
              <w:rPr>
                <w:rFonts w:ascii="Arial" w:hAnsi="Arial"/>
                <w:sz w:val="20"/>
              </w:rPr>
            </w:pPr>
            <w:r w:rsidRPr="0067007F">
              <w:rPr>
                <w:rFonts w:ascii="Arial" w:hAnsi="Arial"/>
                <w:sz w:val="20"/>
              </w:rPr>
              <w:t>sur la protection d’une fonction dans le cas de la synthèse peptidique,</w:t>
            </w:r>
          </w:p>
          <w:p w:rsidR="00C1360D" w:rsidRPr="0067007F" w:rsidRDefault="00C1360D" w:rsidP="006E3FF6">
            <w:pPr>
              <w:suppressAutoHyphens w:val="0"/>
              <w:spacing w:after="0" w:line="240" w:lineRule="auto"/>
              <w:rPr>
                <w:rFonts w:ascii="Arial" w:hAnsi="Arial"/>
                <w:sz w:val="20"/>
              </w:rPr>
            </w:pPr>
            <w:r w:rsidRPr="0067007F">
              <w:rPr>
                <w:rFonts w:ascii="Arial" w:hAnsi="Arial"/>
                <w:sz w:val="20"/>
              </w:rPr>
              <w:t>pour mettre en évidence le caractère sélectif ou non d’une réaction.</w:t>
            </w:r>
          </w:p>
          <w:p w:rsidR="00C1360D" w:rsidRPr="0067007F" w:rsidRDefault="00C1360D" w:rsidP="006E3FF6">
            <w:pPr>
              <w:spacing w:after="0" w:line="240" w:lineRule="auto"/>
              <w:rPr>
                <w:rFonts w:ascii="Arial" w:hAnsi="Arial"/>
                <w:sz w:val="20"/>
              </w:rPr>
            </w:pPr>
          </w:p>
          <w:p w:rsidR="00C1360D" w:rsidRPr="0067007F" w:rsidRDefault="00C1360D" w:rsidP="006E3FF6">
            <w:pPr>
              <w:spacing w:after="0" w:line="240" w:lineRule="auto"/>
              <w:rPr>
                <w:rFonts w:ascii="Arial" w:hAnsi="Arial"/>
                <w:i/>
                <w:sz w:val="20"/>
              </w:rPr>
            </w:pPr>
            <w:r w:rsidRPr="0067007F">
              <w:rPr>
                <w:rFonts w:ascii="Arial" w:hAnsi="Arial"/>
                <w:i/>
                <w:sz w:val="20"/>
              </w:rPr>
              <w:t>Pratiquer une démarche expérimentale pour synthétiser une molécule organique d’intérêt biologique à partir d’un protocole.</w:t>
            </w:r>
          </w:p>
          <w:p w:rsidR="00C1360D" w:rsidRPr="0067007F" w:rsidRDefault="00C1360D" w:rsidP="006E3FF6">
            <w:pPr>
              <w:spacing w:after="0" w:line="240" w:lineRule="auto"/>
              <w:rPr>
                <w:rFonts w:ascii="Arial" w:hAnsi="Arial"/>
                <w:sz w:val="20"/>
              </w:rPr>
            </w:pPr>
            <w:r w:rsidRPr="0067007F">
              <w:rPr>
                <w:rFonts w:ascii="Arial" w:hAnsi="Arial"/>
                <w:i/>
                <w:sz w:val="20"/>
              </w:rPr>
              <w:t>Identifier des réactifs et des produits à l’aide de spectres et de tables fournis.</w:t>
            </w:r>
          </w:p>
        </w:tc>
        <w:tc>
          <w:tcPr>
            <w:tcW w:w="5157" w:type="dxa"/>
          </w:tcPr>
          <w:p w:rsidR="00C1360D" w:rsidRDefault="00C1360D" w:rsidP="006E3FF6">
            <w:pPr>
              <w:spacing w:after="0" w:line="240" w:lineRule="auto"/>
              <w:rPr>
                <w:rFonts w:ascii="Arial" w:hAnsi="Arial"/>
                <w:sz w:val="20"/>
              </w:rPr>
            </w:pPr>
          </w:p>
          <w:p w:rsidR="00FF0CED" w:rsidRPr="00FF0CED" w:rsidRDefault="00FF0CED" w:rsidP="00FF0CED">
            <w:pPr>
              <w:pStyle w:val="Default"/>
              <w:rPr>
                <w:color w:val="00B050"/>
                <w:sz w:val="20"/>
                <w:szCs w:val="20"/>
              </w:rPr>
            </w:pPr>
            <w:r w:rsidRPr="00FF0CED">
              <w:rPr>
                <w:color w:val="00B050"/>
                <w:sz w:val="20"/>
                <w:szCs w:val="20"/>
              </w:rPr>
              <w:t xml:space="preserve">Il n’est pas attendu que l’élève connaisse des méthodes de protection et </w:t>
            </w:r>
            <w:proofErr w:type="spellStart"/>
            <w:r w:rsidRPr="00FF0CED">
              <w:rPr>
                <w:color w:val="00B050"/>
                <w:sz w:val="20"/>
                <w:szCs w:val="20"/>
              </w:rPr>
              <w:t>déprotection</w:t>
            </w:r>
            <w:proofErr w:type="spellEnd"/>
            <w:r w:rsidRPr="00FF0CED">
              <w:rPr>
                <w:color w:val="00B050"/>
                <w:sz w:val="20"/>
                <w:szCs w:val="20"/>
              </w:rPr>
              <w:t xml:space="preserve"> de fonction mais uniquement qu’il identifie les étapes de protection et de </w:t>
            </w:r>
            <w:proofErr w:type="spellStart"/>
            <w:r w:rsidRPr="00FF0CED">
              <w:rPr>
                <w:color w:val="00B050"/>
                <w:sz w:val="20"/>
                <w:szCs w:val="20"/>
              </w:rPr>
              <w:t>déprotection</w:t>
            </w:r>
            <w:proofErr w:type="spellEnd"/>
            <w:r w:rsidRPr="00FF0CED">
              <w:rPr>
                <w:color w:val="00B050"/>
                <w:sz w:val="20"/>
                <w:szCs w:val="20"/>
              </w:rPr>
              <w:t xml:space="preserve"> dans une synthèse </w:t>
            </w:r>
            <w:proofErr w:type="spellStart"/>
            <w:r w:rsidRPr="00FF0CED">
              <w:rPr>
                <w:color w:val="00B050"/>
                <w:sz w:val="20"/>
                <w:szCs w:val="20"/>
              </w:rPr>
              <w:t>multiétapes</w:t>
            </w:r>
            <w:proofErr w:type="spellEnd"/>
            <w:r w:rsidRPr="00FF0CED">
              <w:rPr>
                <w:color w:val="00B050"/>
                <w:sz w:val="20"/>
                <w:szCs w:val="20"/>
              </w:rPr>
              <w:t xml:space="preserve">, par l’observation globale de la succession des modifications des groupes caractéristiques </w:t>
            </w:r>
          </w:p>
          <w:p w:rsidR="00065A46" w:rsidRDefault="00065A46" w:rsidP="006E3FF6">
            <w:pPr>
              <w:spacing w:after="0" w:line="240" w:lineRule="auto"/>
              <w:rPr>
                <w:rFonts w:ascii="Arial" w:hAnsi="Arial"/>
                <w:strike/>
                <w:sz w:val="20"/>
              </w:rPr>
            </w:pPr>
          </w:p>
          <w:p w:rsidR="002C1A45" w:rsidRPr="0067007F" w:rsidRDefault="002C1A45" w:rsidP="00FF0CED">
            <w:pPr>
              <w:spacing w:after="0" w:line="240" w:lineRule="auto"/>
              <w:rPr>
                <w:rFonts w:ascii="Arial" w:hAnsi="Arial"/>
                <w:sz w:val="20"/>
              </w:rPr>
            </w:pPr>
          </w:p>
        </w:tc>
      </w:tr>
    </w:tbl>
    <w:p w:rsidR="00C1360D" w:rsidRDefault="00C1360D" w:rsidP="00C1360D">
      <w:pPr>
        <w:spacing w:before="120" w:after="120" w:line="240" w:lineRule="auto"/>
      </w:pPr>
      <w:r w:rsidRPr="0067007F">
        <w:rPr>
          <w:rFonts w:ascii="Arial" w:hAnsi="Arial" w:cs="Arial"/>
          <w:b/>
          <w:sz w:val="20"/>
          <w:szCs w:val="20"/>
        </w:rPr>
        <w:t>Transmettre et stocker de l’information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53"/>
        <w:gridCol w:w="5157"/>
      </w:tblGrid>
      <w:tr w:rsidR="00C1360D" w:rsidRPr="0067007F" w:rsidTr="00C1360D">
        <w:tc>
          <w:tcPr>
            <w:tcW w:w="4503" w:type="dxa"/>
          </w:tcPr>
          <w:p w:rsidR="00C1360D" w:rsidRPr="0067007F" w:rsidRDefault="00C1360D" w:rsidP="006E3FF6">
            <w:pPr>
              <w:spacing w:after="0" w:line="240" w:lineRule="auto"/>
              <w:jc w:val="center"/>
              <w:rPr>
                <w:rFonts w:ascii="Arial" w:hAnsi="Arial" w:cs="Arial"/>
                <w:b/>
                <w:sz w:val="20"/>
                <w:szCs w:val="20"/>
              </w:rPr>
            </w:pPr>
            <w:r w:rsidRPr="0067007F">
              <w:rPr>
                <w:rFonts w:ascii="Arial" w:hAnsi="Arial" w:cs="Arial"/>
                <w:b/>
                <w:sz w:val="20"/>
                <w:szCs w:val="20"/>
              </w:rPr>
              <w:t>Notions et contenus</w:t>
            </w:r>
          </w:p>
        </w:tc>
        <w:tc>
          <w:tcPr>
            <w:tcW w:w="5953"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Compétences exigibles </w:t>
            </w:r>
          </w:p>
          <w:p w:rsidR="00C1360D" w:rsidRPr="00300C04" w:rsidRDefault="00C1360D" w:rsidP="006E3FF6">
            <w:pPr>
              <w:spacing w:after="0" w:line="240" w:lineRule="auto"/>
              <w:jc w:val="center"/>
              <w:rPr>
                <w:rFonts w:ascii="Arial" w:hAnsi="Arial" w:cs="Arial"/>
                <w:b/>
                <w:color w:val="FF0000"/>
                <w:sz w:val="20"/>
                <w:szCs w:val="20"/>
              </w:rPr>
            </w:pPr>
            <w:r w:rsidRPr="00300C04">
              <w:rPr>
                <w:rFonts w:ascii="Arial" w:hAnsi="Arial" w:cs="Arial"/>
                <w:b/>
                <w:color w:val="FF0000"/>
                <w:sz w:val="20"/>
                <w:szCs w:val="20"/>
              </w:rPr>
              <w:t>dont connaissances</w:t>
            </w:r>
          </w:p>
        </w:tc>
        <w:tc>
          <w:tcPr>
            <w:tcW w:w="5157" w:type="dxa"/>
          </w:tcPr>
          <w:p w:rsidR="00C1360D" w:rsidRDefault="00C1360D" w:rsidP="006E3FF6">
            <w:pPr>
              <w:spacing w:after="0" w:line="240" w:lineRule="auto"/>
              <w:jc w:val="center"/>
              <w:rPr>
                <w:rFonts w:ascii="Arial" w:hAnsi="Arial" w:cs="Arial"/>
                <w:b/>
                <w:sz w:val="20"/>
                <w:szCs w:val="20"/>
              </w:rPr>
            </w:pPr>
            <w:r>
              <w:rPr>
                <w:rFonts w:ascii="Arial" w:hAnsi="Arial" w:cs="Arial"/>
                <w:b/>
                <w:sz w:val="20"/>
                <w:szCs w:val="20"/>
              </w:rPr>
              <w:t xml:space="preserve">Commentaires : </w:t>
            </w:r>
          </w:p>
          <w:p w:rsidR="00C1360D" w:rsidRDefault="00C1360D" w:rsidP="006E3FF6">
            <w:pPr>
              <w:spacing w:after="0" w:line="240" w:lineRule="auto"/>
              <w:jc w:val="center"/>
              <w:rPr>
                <w:rFonts w:ascii="Arial" w:hAnsi="Arial" w:cs="Arial"/>
                <w:b/>
                <w:bCs/>
                <w:iCs/>
                <w:sz w:val="20"/>
                <w:szCs w:val="20"/>
              </w:rPr>
            </w:pPr>
            <w:r>
              <w:rPr>
                <w:rFonts w:ascii="Arial" w:hAnsi="Arial" w:cs="Arial"/>
                <w:b/>
                <w:sz w:val="20"/>
                <w:szCs w:val="20"/>
              </w:rPr>
              <w:t>Capacités et connaissances implicites</w:t>
            </w:r>
          </w:p>
        </w:tc>
      </w:tr>
      <w:tr w:rsidR="00453BD3" w:rsidRPr="0067007F" w:rsidTr="00C1360D">
        <w:trPr>
          <w:trHeight w:val="1127"/>
        </w:trPr>
        <w:tc>
          <w:tcPr>
            <w:tcW w:w="4503" w:type="dxa"/>
          </w:tcPr>
          <w:p w:rsidR="00453BD3" w:rsidRPr="00086462" w:rsidRDefault="00453BD3" w:rsidP="006E3FF6">
            <w:pPr>
              <w:spacing w:after="0" w:line="240" w:lineRule="auto"/>
              <w:rPr>
                <w:rFonts w:ascii="Arial" w:hAnsi="Arial" w:cs="Arial"/>
                <w:b/>
                <w:sz w:val="20"/>
                <w:szCs w:val="20"/>
              </w:rPr>
            </w:pPr>
            <w:r w:rsidRPr="0067007F">
              <w:rPr>
                <w:rFonts w:ascii="Arial" w:hAnsi="Arial" w:cs="Arial"/>
                <w:b/>
                <w:sz w:val="20"/>
                <w:szCs w:val="20"/>
              </w:rPr>
              <w:t>Chaîne de transmission d’informations</w:t>
            </w:r>
          </w:p>
        </w:tc>
        <w:tc>
          <w:tcPr>
            <w:tcW w:w="5953" w:type="dxa"/>
            <w:shd w:val="clear" w:color="auto" w:fill="auto"/>
          </w:tcPr>
          <w:p w:rsidR="00453BD3" w:rsidRPr="0067007F" w:rsidRDefault="00453BD3" w:rsidP="006E3FF6">
            <w:pPr>
              <w:spacing w:after="0" w:line="240" w:lineRule="auto"/>
              <w:rPr>
                <w:rFonts w:ascii="Arial" w:hAnsi="Arial" w:cs="Arial"/>
                <w:sz w:val="20"/>
                <w:szCs w:val="20"/>
              </w:rPr>
            </w:pPr>
            <w:r w:rsidRPr="0067007F">
              <w:rPr>
                <w:rFonts w:ascii="Arial" w:hAnsi="Arial" w:cs="Arial"/>
                <w:sz w:val="20"/>
                <w:szCs w:val="20"/>
              </w:rPr>
              <w:t xml:space="preserve">Identifier les éléments d’une chaîne </w:t>
            </w:r>
            <w:r>
              <w:rPr>
                <w:rFonts w:ascii="Arial" w:hAnsi="Arial" w:cs="Arial"/>
                <w:sz w:val="20"/>
                <w:szCs w:val="20"/>
              </w:rPr>
              <w:t>de transmission d’informations.</w:t>
            </w:r>
          </w:p>
          <w:p w:rsidR="00453BD3" w:rsidRPr="00086462" w:rsidRDefault="00453BD3" w:rsidP="006E3FF6">
            <w:pPr>
              <w:spacing w:after="0" w:line="240" w:lineRule="auto"/>
              <w:rPr>
                <w:rFonts w:ascii="Arial" w:hAnsi="Arial" w:cs="Arial"/>
                <w:sz w:val="20"/>
                <w:szCs w:val="20"/>
              </w:rPr>
            </w:pPr>
            <w:r w:rsidRPr="0067007F">
              <w:rPr>
                <w:rFonts w:ascii="Arial" w:hAnsi="Arial" w:cs="Arial"/>
                <w:sz w:val="20"/>
                <w:szCs w:val="20"/>
              </w:rPr>
              <w:t>Recueillir et exploiter des informations concernant des éléments de chaînes de transmission d’informations et leur évolution récente.</w:t>
            </w:r>
          </w:p>
        </w:tc>
        <w:tc>
          <w:tcPr>
            <w:tcW w:w="5157" w:type="dxa"/>
          </w:tcPr>
          <w:p w:rsidR="00453BD3" w:rsidRPr="0067007F" w:rsidRDefault="00453BD3" w:rsidP="006E3FF6">
            <w:pPr>
              <w:spacing w:after="0" w:line="240" w:lineRule="auto"/>
              <w:rPr>
                <w:rFonts w:ascii="Arial" w:hAnsi="Arial" w:cs="Arial"/>
                <w:sz w:val="20"/>
                <w:szCs w:val="20"/>
              </w:rPr>
            </w:pPr>
          </w:p>
        </w:tc>
      </w:tr>
      <w:tr w:rsidR="00453BD3" w:rsidRPr="0067007F" w:rsidTr="00C1360D">
        <w:trPr>
          <w:trHeight w:val="70"/>
        </w:trPr>
        <w:tc>
          <w:tcPr>
            <w:tcW w:w="4503" w:type="dxa"/>
          </w:tcPr>
          <w:p w:rsidR="00453BD3" w:rsidRPr="0067007F" w:rsidRDefault="00453BD3" w:rsidP="006E3FF6">
            <w:pPr>
              <w:spacing w:after="0" w:line="240" w:lineRule="auto"/>
              <w:rPr>
                <w:rFonts w:ascii="Arial" w:hAnsi="Arial" w:cs="Arial"/>
                <w:b/>
                <w:sz w:val="20"/>
                <w:szCs w:val="20"/>
              </w:rPr>
            </w:pPr>
            <w:r w:rsidRPr="0067007F">
              <w:rPr>
                <w:rFonts w:ascii="Arial" w:hAnsi="Arial" w:cs="Arial"/>
                <w:b/>
                <w:sz w:val="20"/>
                <w:szCs w:val="20"/>
              </w:rPr>
              <w:t>Images numériques</w:t>
            </w:r>
          </w:p>
          <w:p w:rsidR="00453BD3" w:rsidRPr="0067007F" w:rsidRDefault="00453BD3" w:rsidP="006E3FF6">
            <w:pPr>
              <w:spacing w:after="0" w:line="240" w:lineRule="auto"/>
              <w:rPr>
                <w:rFonts w:ascii="Arial" w:hAnsi="Arial" w:cs="Arial"/>
                <w:b/>
                <w:sz w:val="20"/>
                <w:szCs w:val="20"/>
              </w:rPr>
            </w:pPr>
            <w:r w:rsidRPr="0067007F">
              <w:rPr>
                <w:rFonts w:ascii="Arial" w:hAnsi="Arial" w:cs="Arial"/>
                <w:sz w:val="20"/>
                <w:szCs w:val="20"/>
              </w:rPr>
              <w:t>Caractéristiques d’une image numérique : pixellisation, codage RVB et niveaux de gris.</w:t>
            </w:r>
          </w:p>
        </w:tc>
        <w:tc>
          <w:tcPr>
            <w:tcW w:w="5953" w:type="dxa"/>
            <w:shd w:val="clear" w:color="auto" w:fill="auto"/>
          </w:tcPr>
          <w:p w:rsidR="00453BD3" w:rsidRPr="0067007F" w:rsidRDefault="00453BD3" w:rsidP="006E3FF6">
            <w:pPr>
              <w:spacing w:after="0" w:line="240" w:lineRule="auto"/>
              <w:rPr>
                <w:rFonts w:ascii="Arial" w:hAnsi="Arial" w:cs="Arial"/>
                <w:i/>
                <w:sz w:val="20"/>
                <w:szCs w:val="20"/>
              </w:rPr>
            </w:pPr>
          </w:p>
          <w:p w:rsidR="00453BD3" w:rsidRPr="0067007F" w:rsidRDefault="00453BD3" w:rsidP="006E3FF6">
            <w:pPr>
              <w:spacing w:after="0" w:line="240" w:lineRule="auto"/>
              <w:rPr>
                <w:rFonts w:ascii="Arial" w:hAnsi="Arial" w:cs="Arial"/>
                <w:sz w:val="20"/>
                <w:szCs w:val="20"/>
              </w:rPr>
            </w:pPr>
            <w:r w:rsidRPr="0067007F">
              <w:rPr>
                <w:rFonts w:ascii="Arial" w:hAnsi="Arial" w:cs="Arial"/>
                <w:sz w:val="20"/>
                <w:szCs w:val="20"/>
              </w:rPr>
              <w:t>Associer un tableau de nombres à une image numérique.</w:t>
            </w:r>
          </w:p>
          <w:p w:rsidR="00453BD3" w:rsidRPr="0067007F" w:rsidRDefault="00453BD3" w:rsidP="006E3FF6">
            <w:pPr>
              <w:spacing w:after="0" w:line="240" w:lineRule="auto"/>
              <w:rPr>
                <w:rFonts w:ascii="Arial" w:hAnsi="Arial" w:cs="Arial"/>
                <w:sz w:val="20"/>
                <w:szCs w:val="20"/>
              </w:rPr>
            </w:pPr>
            <w:r w:rsidRPr="0067007F">
              <w:rPr>
                <w:rFonts w:ascii="Arial" w:hAnsi="Arial" w:cs="Arial"/>
                <w:i/>
                <w:sz w:val="20"/>
                <w:szCs w:val="20"/>
              </w:rPr>
              <w:t>Mettre en œuvre un protocole expérimental utilisant un capteur (caméra ou appareil photo numériques par exemple) pour étudier un phénomène optique.</w:t>
            </w:r>
          </w:p>
        </w:tc>
        <w:tc>
          <w:tcPr>
            <w:tcW w:w="5157" w:type="dxa"/>
          </w:tcPr>
          <w:p w:rsidR="00453BD3" w:rsidRDefault="00453BD3" w:rsidP="006E3FF6">
            <w:pPr>
              <w:spacing w:after="0" w:line="240" w:lineRule="auto"/>
              <w:rPr>
                <w:rFonts w:ascii="Arial" w:hAnsi="Arial" w:cs="Arial"/>
                <w:sz w:val="20"/>
                <w:szCs w:val="20"/>
              </w:rPr>
            </w:pPr>
          </w:p>
          <w:p w:rsidR="00FF0CED" w:rsidRPr="00FF0CED" w:rsidRDefault="00FF0CED" w:rsidP="00FF0CED">
            <w:pPr>
              <w:pStyle w:val="Default"/>
              <w:rPr>
                <w:color w:val="00B050"/>
                <w:sz w:val="20"/>
                <w:szCs w:val="20"/>
              </w:rPr>
            </w:pPr>
            <w:r w:rsidRPr="00FF0CED">
              <w:rPr>
                <w:color w:val="00B050"/>
                <w:sz w:val="20"/>
                <w:szCs w:val="20"/>
              </w:rPr>
              <w:t xml:space="preserve">La compétence exigible nécessite la maîtrise de la notion de pixel, de sa caractérisation par sa couleur et son intensité, et donc quelques notions élémentaires de codage binaire. En revanche, le codage de ces éléments qui permet d’associer le tableau de nombres à l’image numérique doit être accompagné d’informations complémentaires. </w:t>
            </w:r>
          </w:p>
          <w:p w:rsidR="00453BD3" w:rsidRPr="00FF0CED" w:rsidRDefault="00FF0CED" w:rsidP="00FF0CED">
            <w:pPr>
              <w:spacing w:after="0" w:line="240" w:lineRule="auto"/>
              <w:rPr>
                <w:rFonts w:ascii="Arial" w:hAnsi="Arial" w:cs="Arial"/>
                <w:color w:val="00B050"/>
                <w:sz w:val="20"/>
                <w:szCs w:val="20"/>
              </w:rPr>
            </w:pPr>
            <w:r w:rsidRPr="00FF0CED">
              <w:rPr>
                <w:rFonts w:ascii="Arial" w:hAnsi="Arial" w:cs="Arial"/>
                <w:color w:val="00B050"/>
                <w:sz w:val="20"/>
                <w:szCs w:val="20"/>
              </w:rPr>
              <w:t xml:space="preserve">La compétence attendue en première S « Prévoir le résultat de la superposition de lumières colorées » trouve ici son prolongement </w:t>
            </w:r>
          </w:p>
          <w:p w:rsidR="002C1A45" w:rsidRPr="0067007F" w:rsidRDefault="002C1A45" w:rsidP="00FF0CED">
            <w:pPr>
              <w:spacing w:after="0" w:line="240" w:lineRule="auto"/>
              <w:rPr>
                <w:rFonts w:ascii="Arial" w:hAnsi="Arial" w:cs="Arial"/>
                <w:i/>
                <w:sz w:val="20"/>
                <w:szCs w:val="20"/>
              </w:rPr>
            </w:pPr>
          </w:p>
        </w:tc>
      </w:tr>
      <w:tr w:rsidR="00453BD3" w:rsidRPr="0067007F" w:rsidTr="00C1360D">
        <w:trPr>
          <w:trHeight w:val="73"/>
        </w:trPr>
        <w:tc>
          <w:tcPr>
            <w:tcW w:w="4503" w:type="dxa"/>
          </w:tcPr>
          <w:p w:rsidR="00453BD3" w:rsidRPr="0067007F" w:rsidRDefault="00453BD3" w:rsidP="006E3FF6">
            <w:pPr>
              <w:spacing w:after="0" w:line="240" w:lineRule="auto"/>
              <w:rPr>
                <w:rFonts w:ascii="Arial" w:hAnsi="Arial" w:cs="Arial"/>
                <w:b/>
                <w:sz w:val="20"/>
                <w:szCs w:val="20"/>
              </w:rPr>
            </w:pPr>
            <w:r w:rsidRPr="0067007F">
              <w:rPr>
                <w:rFonts w:ascii="Arial" w:hAnsi="Arial" w:cs="Arial"/>
                <w:b/>
                <w:sz w:val="20"/>
                <w:szCs w:val="20"/>
              </w:rPr>
              <w:t>Signal analogique et signal numérique</w:t>
            </w:r>
          </w:p>
          <w:p w:rsidR="00453BD3" w:rsidRPr="0067007F" w:rsidRDefault="00453BD3" w:rsidP="006E3FF6">
            <w:pPr>
              <w:spacing w:after="0" w:line="240" w:lineRule="auto"/>
              <w:rPr>
                <w:rFonts w:ascii="Arial" w:hAnsi="Arial" w:cs="Arial"/>
                <w:sz w:val="20"/>
                <w:szCs w:val="20"/>
              </w:rPr>
            </w:pPr>
            <w:r w:rsidRPr="0067007F">
              <w:rPr>
                <w:rFonts w:ascii="Arial" w:hAnsi="Arial" w:cs="Arial"/>
                <w:sz w:val="20"/>
                <w:szCs w:val="20"/>
              </w:rPr>
              <w:t>Conversion d’un signal analogique en signal numérique.</w:t>
            </w:r>
          </w:p>
          <w:p w:rsidR="00453BD3" w:rsidRPr="0067007F" w:rsidRDefault="00453BD3" w:rsidP="006E3FF6">
            <w:pPr>
              <w:spacing w:after="0" w:line="240" w:lineRule="auto"/>
              <w:rPr>
                <w:rFonts w:ascii="Arial" w:hAnsi="Arial" w:cs="Arial"/>
                <w:sz w:val="20"/>
                <w:szCs w:val="20"/>
              </w:rPr>
            </w:pPr>
          </w:p>
          <w:p w:rsidR="00453BD3" w:rsidRPr="0067007F" w:rsidRDefault="00453BD3" w:rsidP="006E3FF6">
            <w:pPr>
              <w:spacing w:after="0" w:line="240" w:lineRule="auto"/>
              <w:rPr>
                <w:rFonts w:ascii="Arial" w:hAnsi="Arial" w:cs="Arial"/>
                <w:b/>
                <w:sz w:val="20"/>
                <w:szCs w:val="20"/>
              </w:rPr>
            </w:pPr>
            <w:r w:rsidRPr="0067007F">
              <w:rPr>
                <w:rFonts w:ascii="Arial" w:hAnsi="Arial" w:cs="Arial"/>
                <w:sz w:val="20"/>
                <w:szCs w:val="20"/>
              </w:rPr>
              <w:t>Échantillonnage ; quantification ; numérisation.</w:t>
            </w:r>
          </w:p>
        </w:tc>
        <w:tc>
          <w:tcPr>
            <w:tcW w:w="5953" w:type="dxa"/>
            <w:shd w:val="clear" w:color="auto" w:fill="auto"/>
          </w:tcPr>
          <w:p w:rsidR="00453BD3" w:rsidRPr="0067007F" w:rsidRDefault="00453BD3" w:rsidP="006E3FF6">
            <w:pPr>
              <w:spacing w:after="0" w:line="240" w:lineRule="auto"/>
              <w:rPr>
                <w:rFonts w:ascii="Arial" w:hAnsi="Arial" w:cs="Arial"/>
                <w:sz w:val="20"/>
                <w:szCs w:val="20"/>
              </w:rPr>
            </w:pPr>
          </w:p>
          <w:p w:rsidR="00453BD3" w:rsidRPr="0067007F" w:rsidRDefault="00453BD3" w:rsidP="006E3FF6">
            <w:pPr>
              <w:spacing w:after="0" w:line="240" w:lineRule="auto"/>
              <w:rPr>
                <w:rFonts w:ascii="Arial" w:hAnsi="Arial" w:cs="Arial"/>
                <w:sz w:val="20"/>
                <w:szCs w:val="20"/>
              </w:rPr>
            </w:pPr>
            <w:r w:rsidRPr="0067007F">
              <w:rPr>
                <w:rFonts w:ascii="Arial" w:hAnsi="Arial" w:cs="Arial"/>
                <w:sz w:val="20"/>
                <w:szCs w:val="20"/>
              </w:rPr>
              <w:t>Reconnaître des signaux de nature analogique et des signaux de nature numérique.</w:t>
            </w:r>
          </w:p>
          <w:p w:rsidR="00453BD3" w:rsidRPr="0067007F" w:rsidRDefault="00453BD3" w:rsidP="006E3FF6">
            <w:pPr>
              <w:spacing w:after="0" w:line="240" w:lineRule="auto"/>
              <w:rPr>
                <w:rFonts w:ascii="Arial" w:hAnsi="Arial" w:cs="Arial"/>
                <w:i/>
                <w:sz w:val="20"/>
                <w:szCs w:val="20"/>
              </w:rPr>
            </w:pPr>
          </w:p>
          <w:p w:rsidR="00453BD3" w:rsidRPr="0067007F" w:rsidRDefault="00453BD3" w:rsidP="006E3FF6">
            <w:pPr>
              <w:spacing w:after="0" w:line="240" w:lineRule="auto"/>
              <w:rPr>
                <w:rFonts w:ascii="Arial" w:hAnsi="Arial" w:cs="Arial"/>
                <w:sz w:val="20"/>
                <w:szCs w:val="20"/>
              </w:rPr>
            </w:pPr>
            <w:r w:rsidRPr="0067007F">
              <w:rPr>
                <w:rFonts w:ascii="Arial" w:hAnsi="Arial" w:cs="Arial"/>
                <w:i/>
                <w:sz w:val="20"/>
                <w:szCs w:val="20"/>
              </w:rPr>
              <w:t>Mettre en œuvre un protocole expérimental utilisant un échantillonneur-bloqueur et/ou un convertisseur analogique numérique (CAN) pour étudier l’influence des différents paramètres sur la numérisation d’un signal (d’origine sonore par exemple).</w:t>
            </w:r>
          </w:p>
        </w:tc>
        <w:tc>
          <w:tcPr>
            <w:tcW w:w="5157" w:type="dxa"/>
          </w:tcPr>
          <w:p w:rsidR="00453BD3" w:rsidRDefault="00453BD3" w:rsidP="006E3FF6">
            <w:pPr>
              <w:spacing w:after="0" w:line="240" w:lineRule="auto"/>
              <w:rPr>
                <w:rFonts w:ascii="Arial" w:hAnsi="Arial" w:cs="Arial"/>
                <w:sz w:val="20"/>
                <w:szCs w:val="20"/>
              </w:rPr>
            </w:pPr>
          </w:p>
          <w:p w:rsidR="00FF0CED" w:rsidRPr="00FF0CED" w:rsidRDefault="00FF0CED" w:rsidP="00FF0CED">
            <w:pPr>
              <w:pStyle w:val="Default"/>
              <w:rPr>
                <w:color w:val="00B050"/>
                <w:sz w:val="20"/>
                <w:szCs w:val="20"/>
              </w:rPr>
            </w:pPr>
            <w:r w:rsidRPr="00FF0CED">
              <w:rPr>
                <w:color w:val="00B050"/>
                <w:sz w:val="20"/>
                <w:szCs w:val="20"/>
              </w:rPr>
              <w:t xml:space="preserve">La compétence exigible nécessite la maîtrise </w:t>
            </w:r>
          </w:p>
          <w:p w:rsidR="00FF0CED" w:rsidRPr="00FF0CED" w:rsidRDefault="00FF0CED" w:rsidP="00FF0CED">
            <w:pPr>
              <w:pStyle w:val="Default"/>
              <w:rPr>
                <w:color w:val="00B050"/>
                <w:sz w:val="20"/>
                <w:szCs w:val="20"/>
              </w:rPr>
            </w:pPr>
            <w:r w:rsidRPr="00FF0CED">
              <w:rPr>
                <w:color w:val="00B050"/>
                <w:sz w:val="20"/>
                <w:szCs w:val="20"/>
              </w:rPr>
              <w:t xml:space="preserve">des notions d’échantillonnage (et de fréquence </w:t>
            </w:r>
            <w:r w:rsidRPr="00FF0CED">
              <w:rPr>
                <w:color w:val="00B050"/>
                <w:sz w:val="20"/>
                <w:szCs w:val="20"/>
              </w:rPr>
              <w:lastRenderedPageBreak/>
              <w:t xml:space="preserve">d’échantillonnage), de quantification (et de l’influence du nombre de bits sur lesquels on effectue le codage). </w:t>
            </w:r>
          </w:p>
          <w:p w:rsidR="00FF0CED" w:rsidRDefault="00FF0CED" w:rsidP="00FF0CED">
            <w:pPr>
              <w:pStyle w:val="Default"/>
              <w:rPr>
                <w:sz w:val="20"/>
                <w:szCs w:val="20"/>
              </w:rPr>
            </w:pPr>
          </w:p>
          <w:p w:rsidR="00453BD3" w:rsidRPr="00E42238" w:rsidRDefault="006E3FF6" w:rsidP="006E3FF6">
            <w:pPr>
              <w:spacing w:after="0" w:line="240" w:lineRule="auto"/>
              <w:rPr>
                <w:rFonts w:ascii="Arial" w:hAnsi="Arial" w:cs="Arial"/>
                <w:color w:val="00B0F0"/>
                <w:sz w:val="20"/>
                <w:szCs w:val="20"/>
              </w:rPr>
            </w:pPr>
            <w:r w:rsidRPr="00E42238">
              <w:rPr>
                <w:rFonts w:ascii="Arial" w:hAnsi="Arial" w:cs="Arial"/>
                <w:color w:val="00B0F0"/>
                <w:sz w:val="20"/>
                <w:szCs w:val="20"/>
              </w:rPr>
              <w:t>Le schéma d’un CAN n’est pas à connaître</w:t>
            </w:r>
          </w:p>
          <w:p w:rsidR="00976DC9" w:rsidRDefault="00976DC9" w:rsidP="006E3FF6">
            <w:pPr>
              <w:spacing w:after="0" w:line="240" w:lineRule="auto"/>
              <w:rPr>
                <w:rFonts w:ascii="Arial" w:hAnsi="Arial" w:cs="Arial"/>
                <w:i/>
                <w:color w:val="7030A0"/>
                <w:sz w:val="20"/>
                <w:szCs w:val="20"/>
              </w:rPr>
            </w:pPr>
          </w:p>
          <w:p w:rsidR="00976DC9" w:rsidRPr="009830D2" w:rsidRDefault="00976DC9" w:rsidP="006E3FF6">
            <w:pPr>
              <w:spacing w:after="0" w:line="240" w:lineRule="auto"/>
              <w:rPr>
                <w:rFonts w:ascii="Arial" w:hAnsi="Arial" w:cs="Arial"/>
                <w:b/>
                <w:color w:val="00B0F0"/>
                <w:sz w:val="20"/>
                <w:szCs w:val="20"/>
              </w:rPr>
            </w:pPr>
          </w:p>
        </w:tc>
      </w:tr>
      <w:tr w:rsidR="00453BD3" w:rsidRPr="0067007F" w:rsidTr="00C1360D">
        <w:trPr>
          <w:trHeight w:val="70"/>
        </w:trPr>
        <w:tc>
          <w:tcPr>
            <w:tcW w:w="4503" w:type="dxa"/>
          </w:tcPr>
          <w:p w:rsidR="00453BD3" w:rsidRPr="0067007F" w:rsidRDefault="00453BD3" w:rsidP="006E3FF6">
            <w:pPr>
              <w:spacing w:after="0" w:line="240" w:lineRule="auto"/>
              <w:rPr>
                <w:rFonts w:ascii="Arial" w:hAnsi="Arial" w:cs="Arial"/>
                <w:b/>
                <w:sz w:val="20"/>
                <w:szCs w:val="20"/>
              </w:rPr>
            </w:pPr>
            <w:r w:rsidRPr="0067007F">
              <w:rPr>
                <w:rFonts w:ascii="Arial" w:hAnsi="Arial" w:cs="Arial"/>
                <w:b/>
                <w:sz w:val="20"/>
                <w:szCs w:val="20"/>
              </w:rPr>
              <w:lastRenderedPageBreak/>
              <w:t>Procédés physiques de transmission</w:t>
            </w:r>
          </w:p>
          <w:p w:rsidR="00453BD3" w:rsidRPr="0067007F" w:rsidRDefault="00453BD3" w:rsidP="006E3FF6">
            <w:pPr>
              <w:spacing w:after="0" w:line="240" w:lineRule="auto"/>
              <w:rPr>
                <w:rFonts w:ascii="Arial" w:hAnsi="Arial" w:cs="Arial"/>
                <w:sz w:val="20"/>
                <w:szCs w:val="20"/>
              </w:rPr>
            </w:pPr>
            <w:r w:rsidRPr="0067007F">
              <w:rPr>
                <w:rFonts w:ascii="Arial" w:hAnsi="Arial" w:cs="Arial"/>
                <w:sz w:val="20"/>
                <w:szCs w:val="20"/>
              </w:rPr>
              <w:t>Propagation libre et propagation guidée.</w:t>
            </w:r>
          </w:p>
          <w:p w:rsidR="00453BD3" w:rsidRPr="0067007F" w:rsidRDefault="00453BD3" w:rsidP="006E3FF6">
            <w:pPr>
              <w:spacing w:after="0" w:line="240" w:lineRule="auto"/>
              <w:rPr>
                <w:rFonts w:ascii="Arial" w:hAnsi="Arial" w:cs="Arial"/>
                <w:sz w:val="20"/>
                <w:szCs w:val="20"/>
              </w:rPr>
            </w:pPr>
            <w:r w:rsidRPr="0067007F">
              <w:rPr>
                <w:rFonts w:ascii="Arial" w:hAnsi="Arial" w:cs="Arial"/>
                <w:sz w:val="20"/>
                <w:szCs w:val="20"/>
              </w:rPr>
              <w:t>Transmission :</w:t>
            </w:r>
          </w:p>
          <w:p w:rsidR="00453BD3" w:rsidRPr="0067007F" w:rsidRDefault="00453BD3" w:rsidP="006E3FF6">
            <w:pPr>
              <w:numPr>
                <w:ilvl w:val="0"/>
                <w:numId w:val="29"/>
              </w:numPr>
              <w:suppressAutoHyphens w:val="0"/>
              <w:spacing w:after="0" w:line="240" w:lineRule="auto"/>
              <w:rPr>
                <w:rFonts w:ascii="Arial" w:hAnsi="Arial" w:cs="Arial"/>
                <w:b/>
                <w:sz w:val="20"/>
                <w:szCs w:val="20"/>
              </w:rPr>
            </w:pPr>
            <w:r w:rsidRPr="0067007F">
              <w:rPr>
                <w:rFonts w:ascii="Arial" w:hAnsi="Arial" w:cs="Arial"/>
                <w:sz w:val="20"/>
                <w:szCs w:val="20"/>
              </w:rPr>
              <w:t xml:space="preserve">par câble ; </w:t>
            </w:r>
          </w:p>
          <w:p w:rsidR="00453BD3" w:rsidRPr="0067007F" w:rsidRDefault="00453BD3" w:rsidP="006E3FF6">
            <w:pPr>
              <w:numPr>
                <w:ilvl w:val="0"/>
                <w:numId w:val="29"/>
              </w:numPr>
              <w:suppressAutoHyphens w:val="0"/>
              <w:spacing w:after="0" w:line="240" w:lineRule="auto"/>
              <w:rPr>
                <w:rFonts w:ascii="Arial" w:hAnsi="Arial" w:cs="Arial"/>
                <w:b/>
                <w:sz w:val="20"/>
                <w:szCs w:val="20"/>
              </w:rPr>
            </w:pPr>
            <w:r w:rsidRPr="0067007F">
              <w:rPr>
                <w:rFonts w:ascii="Arial" w:hAnsi="Arial" w:cs="Arial"/>
                <w:sz w:val="20"/>
                <w:szCs w:val="20"/>
              </w:rPr>
              <w:t xml:space="preserve">par fibre optique : notion de mode ; </w:t>
            </w:r>
          </w:p>
          <w:p w:rsidR="00453BD3" w:rsidRPr="0067007F" w:rsidRDefault="00453BD3" w:rsidP="006E3FF6">
            <w:pPr>
              <w:numPr>
                <w:ilvl w:val="0"/>
                <w:numId w:val="29"/>
              </w:numPr>
              <w:suppressAutoHyphens w:val="0"/>
              <w:spacing w:after="0" w:line="240" w:lineRule="auto"/>
              <w:rPr>
                <w:rFonts w:ascii="Arial" w:hAnsi="Arial" w:cs="Arial"/>
                <w:b/>
                <w:sz w:val="20"/>
                <w:szCs w:val="20"/>
              </w:rPr>
            </w:pPr>
            <w:r w:rsidRPr="0067007F">
              <w:rPr>
                <w:rFonts w:ascii="Arial" w:hAnsi="Arial" w:cs="Arial"/>
                <w:sz w:val="20"/>
                <w:szCs w:val="20"/>
              </w:rPr>
              <w:t>transmission hertzienne.</w:t>
            </w:r>
          </w:p>
          <w:p w:rsidR="00453BD3" w:rsidRPr="0067007F" w:rsidRDefault="00453BD3" w:rsidP="006E3FF6">
            <w:pPr>
              <w:spacing w:after="0" w:line="240" w:lineRule="auto"/>
              <w:rPr>
                <w:rFonts w:ascii="Arial" w:hAnsi="Arial" w:cs="Arial"/>
                <w:sz w:val="20"/>
                <w:szCs w:val="20"/>
              </w:rPr>
            </w:pPr>
          </w:p>
          <w:p w:rsidR="00453BD3" w:rsidRPr="0067007F" w:rsidRDefault="00453BD3" w:rsidP="006E3FF6">
            <w:pPr>
              <w:spacing w:after="0" w:line="240" w:lineRule="auto"/>
              <w:rPr>
                <w:rFonts w:ascii="Arial" w:hAnsi="Arial" w:cs="Arial"/>
                <w:sz w:val="20"/>
                <w:szCs w:val="20"/>
              </w:rPr>
            </w:pPr>
            <w:r w:rsidRPr="0067007F">
              <w:rPr>
                <w:rFonts w:ascii="Arial" w:hAnsi="Arial" w:cs="Arial"/>
                <w:sz w:val="20"/>
                <w:szCs w:val="20"/>
              </w:rPr>
              <w:t>Débit binaire.</w:t>
            </w:r>
          </w:p>
          <w:p w:rsidR="00453BD3" w:rsidRPr="0067007F" w:rsidRDefault="00453BD3" w:rsidP="006E3FF6">
            <w:pPr>
              <w:spacing w:after="0" w:line="240" w:lineRule="auto"/>
              <w:rPr>
                <w:rFonts w:ascii="Arial" w:hAnsi="Arial" w:cs="Arial"/>
                <w:b/>
                <w:sz w:val="20"/>
                <w:szCs w:val="20"/>
              </w:rPr>
            </w:pPr>
            <w:r w:rsidRPr="0067007F">
              <w:rPr>
                <w:rFonts w:ascii="Arial" w:hAnsi="Arial" w:cs="Arial"/>
                <w:sz w:val="20"/>
                <w:szCs w:val="20"/>
              </w:rPr>
              <w:t>Atténuations.</w:t>
            </w:r>
          </w:p>
        </w:tc>
        <w:tc>
          <w:tcPr>
            <w:tcW w:w="5953" w:type="dxa"/>
            <w:shd w:val="clear" w:color="auto" w:fill="auto"/>
          </w:tcPr>
          <w:p w:rsidR="00453BD3" w:rsidRDefault="00453BD3" w:rsidP="006E3FF6">
            <w:pPr>
              <w:spacing w:after="0" w:line="240" w:lineRule="auto"/>
              <w:rPr>
                <w:rFonts w:ascii="Arial" w:hAnsi="Arial" w:cs="Arial"/>
                <w:sz w:val="20"/>
                <w:szCs w:val="20"/>
              </w:rPr>
            </w:pPr>
          </w:p>
          <w:p w:rsidR="00453BD3" w:rsidRPr="0067007F" w:rsidRDefault="00453BD3" w:rsidP="006E3FF6">
            <w:pPr>
              <w:spacing w:after="0" w:line="240" w:lineRule="auto"/>
              <w:rPr>
                <w:rFonts w:ascii="Arial" w:hAnsi="Arial" w:cs="Arial"/>
                <w:sz w:val="20"/>
                <w:szCs w:val="20"/>
              </w:rPr>
            </w:pPr>
            <w:r w:rsidRPr="0067007F">
              <w:rPr>
                <w:rFonts w:ascii="Arial" w:hAnsi="Arial" w:cs="Arial"/>
                <w:sz w:val="20"/>
                <w:szCs w:val="20"/>
              </w:rPr>
              <w:t>Exploiter des informations pour comparer les différents types de transmission.</w:t>
            </w:r>
          </w:p>
          <w:p w:rsidR="00453BD3" w:rsidRPr="0067007F" w:rsidRDefault="00453BD3" w:rsidP="006E3FF6">
            <w:pPr>
              <w:spacing w:after="0" w:line="240" w:lineRule="auto"/>
              <w:rPr>
                <w:rFonts w:ascii="Arial" w:hAnsi="Arial" w:cs="Arial"/>
                <w:sz w:val="20"/>
                <w:szCs w:val="20"/>
              </w:rPr>
            </w:pPr>
          </w:p>
          <w:p w:rsidR="00453BD3" w:rsidRPr="00453BD3" w:rsidRDefault="00453BD3" w:rsidP="006E3FF6">
            <w:pPr>
              <w:spacing w:after="0" w:line="240" w:lineRule="auto"/>
              <w:rPr>
                <w:rFonts w:ascii="Arial" w:hAnsi="Arial" w:cs="Arial"/>
                <w:color w:val="000000" w:themeColor="text1"/>
                <w:sz w:val="20"/>
                <w:szCs w:val="20"/>
              </w:rPr>
            </w:pPr>
            <w:r w:rsidRPr="00453BD3">
              <w:rPr>
                <w:rFonts w:ascii="Arial" w:hAnsi="Arial" w:cs="Arial"/>
                <w:color w:val="000000" w:themeColor="text1"/>
                <w:sz w:val="20"/>
                <w:szCs w:val="20"/>
              </w:rPr>
              <w:t>Caractériser une transmission numérique par son débit binaire.</w:t>
            </w:r>
          </w:p>
          <w:p w:rsidR="00453BD3" w:rsidRPr="0067007F" w:rsidRDefault="00453BD3" w:rsidP="006E3FF6">
            <w:pPr>
              <w:spacing w:after="0" w:line="240" w:lineRule="auto"/>
              <w:rPr>
                <w:rFonts w:ascii="Arial" w:hAnsi="Arial" w:cs="Arial"/>
                <w:sz w:val="20"/>
                <w:szCs w:val="20"/>
              </w:rPr>
            </w:pPr>
            <w:r w:rsidRPr="0067007F">
              <w:rPr>
                <w:rFonts w:ascii="Arial" w:hAnsi="Arial" w:cs="Arial"/>
                <w:sz w:val="20"/>
                <w:szCs w:val="20"/>
              </w:rPr>
              <w:t>Évaluer l’affaiblissement d’un signal à l’aide du coefficient d’atténuation.</w:t>
            </w:r>
          </w:p>
          <w:p w:rsidR="00453BD3" w:rsidRPr="00086462" w:rsidRDefault="00453BD3" w:rsidP="006E3FF6">
            <w:pPr>
              <w:spacing w:after="0" w:line="240" w:lineRule="auto"/>
              <w:rPr>
                <w:rFonts w:ascii="Arial" w:hAnsi="Arial" w:cs="Arial"/>
                <w:i/>
                <w:sz w:val="20"/>
                <w:szCs w:val="20"/>
              </w:rPr>
            </w:pPr>
            <w:r w:rsidRPr="0067007F">
              <w:rPr>
                <w:rFonts w:ascii="Arial" w:hAnsi="Arial" w:cs="Arial"/>
                <w:i/>
                <w:sz w:val="20"/>
                <w:szCs w:val="20"/>
              </w:rPr>
              <w:t>Mettre en œuvre un dispositif de transmission de données (câble, fibre optique).</w:t>
            </w:r>
          </w:p>
        </w:tc>
        <w:tc>
          <w:tcPr>
            <w:tcW w:w="5157" w:type="dxa"/>
          </w:tcPr>
          <w:p w:rsidR="00453BD3" w:rsidRDefault="00453BD3" w:rsidP="006E3FF6">
            <w:pPr>
              <w:spacing w:after="0" w:line="240" w:lineRule="auto"/>
              <w:rPr>
                <w:rFonts w:ascii="Arial" w:hAnsi="Arial" w:cs="Arial"/>
                <w:sz w:val="20"/>
                <w:szCs w:val="20"/>
              </w:rPr>
            </w:pPr>
          </w:p>
          <w:p w:rsidR="00FF0CED" w:rsidRPr="00FF0CED" w:rsidRDefault="00FF0CED" w:rsidP="00FF0CED">
            <w:pPr>
              <w:pStyle w:val="Default"/>
              <w:rPr>
                <w:color w:val="00B050"/>
                <w:sz w:val="20"/>
                <w:szCs w:val="20"/>
              </w:rPr>
            </w:pPr>
            <w:r w:rsidRPr="00FF0CED">
              <w:rPr>
                <w:color w:val="00B050"/>
                <w:sz w:val="20"/>
                <w:szCs w:val="20"/>
              </w:rPr>
              <w:t xml:space="preserve">La notion de mode de propagation dans une fibre optique peut être introduite par une approche interférentielle, Ceci permet de faire un lien avec la partie « Propriétés des ondes ». </w:t>
            </w:r>
          </w:p>
          <w:p w:rsidR="00453BD3" w:rsidRPr="00FF0CED" w:rsidRDefault="00FF0CED" w:rsidP="00FF0CED">
            <w:pPr>
              <w:spacing w:after="0" w:line="240" w:lineRule="auto"/>
              <w:rPr>
                <w:rFonts w:ascii="Arial" w:hAnsi="Arial" w:cs="Arial"/>
                <w:color w:val="00B050"/>
                <w:sz w:val="20"/>
                <w:szCs w:val="20"/>
              </w:rPr>
            </w:pPr>
            <w:r w:rsidRPr="00FF0CED">
              <w:rPr>
                <w:rFonts w:ascii="Arial" w:hAnsi="Arial" w:cs="Arial"/>
                <w:color w:val="00B050"/>
                <w:sz w:val="20"/>
                <w:szCs w:val="20"/>
              </w:rPr>
              <w:t xml:space="preserve">La compétence exigible introduit l’affaiblissement d’un signal ; il est caractérisé par un coefficient d’atténuation exprimé en dB/km. </w:t>
            </w:r>
          </w:p>
          <w:p w:rsidR="00453BD3" w:rsidRPr="00FF0CED" w:rsidRDefault="00453BD3" w:rsidP="006E3FF6">
            <w:pPr>
              <w:spacing w:after="0" w:line="240" w:lineRule="auto"/>
              <w:rPr>
                <w:rFonts w:ascii="Arial" w:hAnsi="Arial" w:cs="Arial"/>
                <w:color w:val="00B0F0"/>
                <w:sz w:val="20"/>
                <w:szCs w:val="20"/>
              </w:rPr>
            </w:pPr>
            <w:r w:rsidRPr="00FF0CED">
              <w:rPr>
                <w:rFonts w:ascii="Arial" w:hAnsi="Arial" w:cs="Arial"/>
                <w:color w:val="00B0F0"/>
                <w:sz w:val="20"/>
                <w:szCs w:val="20"/>
              </w:rPr>
              <w:t>Définir la propagation libre et la propagation guidée.</w:t>
            </w:r>
          </w:p>
          <w:p w:rsidR="00200A4B" w:rsidRPr="00FF0CED" w:rsidRDefault="00200A4B" w:rsidP="006E3FF6">
            <w:pPr>
              <w:spacing w:after="0" w:line="240" w:lineRule="auto"/>
              <w:rPr>
                <w:rFonts w:ascii="Arial" w:hAnsi="Arial" w:cs="Arial"/>
                <w:color w:val="00B0F0"/>
                <w:sz w:val="20"/>
                <w:szCs w:val="20"/>
              </w:rPr>
            </w:pPr>
          </w:p>
          <w:p w:rsidR="00453BD3" w:rsidRPr="00FF0CED" w:rsidRDefault="00453BD3" w:rsidP="006E3FF6">
            <w:pPr>
              <w:spacing w:after="0" w:line="240" w:lineRule="auto"/>
              <w:rPr>
                <w:rFonts w:ascii="Arial" w:hAnsi="Arial" w:cs="Arial"/>
                <w:color w:val="00B0F0"/>
                <w:sz w:val="20"/>
                <w:szCs w:val="20"/>
              </w:rPr>
            </w:pPr>
            <w:r w:rsidRPr="00FF0CED">
              <w:rPr>
                <w:rFonts w:ascii="Arial" w:hAnsi="Arial" w:cs="Arial"/>
                <w:color w:val="00B0F0"/>
                <w:sz w:val="20"/>
                <w:szCs w:val="20"/>
              </w:rPr>
              <w:t>Définir le débit binaire et le coefficient d’atténuation</w:t>
            </w:r>
            <w:r w:rsidR="00200A4B" w:rsidRPr="00FF0CED">
              <w:rPr>
                <w:rFonts w:ascii="Arial" w:hAnsi="Arial" w:cs="Arial"/>
                <w:color w:val="00B0F0"/>
                <w:sz w:val="20"/>
                <w:szCs w:val="20"/>
              </w:rPr>
              <w:t xml:space="preserve"> en dB/km</w:t>
            </w:r>
            <w:r w:rsidR="00020849">
              <w:rPr>
                <w:rFonts w:ascii="Arial" w:hAnsi="Arial" w:cs="Arial"/>
                <w:color w:val="00B0F0"/>
                <w:sz w:val="20"/>
                <w:szCs w:val="20"/>
              </w:rPr>
              <w:t>.</w:t>
            </w:r>
          </w:p>
          <w:p w:rsidR="00453BD3" w:rsidRDefault="00453BD3" w:rsidP="009830D2">
            <w:pPr>
              <w:spacing w:after="0" w:line="240" w:lineRule="auto"/>
              <w:rPr>
                <w:rFonts w:ascii="Arial" w:hAnsi="Arial" w:cs="Arial"/>
                <w:sz w:val="20"/>
                <w:szCs w:val="20"/>
              </w:rPr>
            </w:pPr>
          </w:p>
        </w:tc>
      </w:tr>
      <w:tr w:rsidR="00453BD3" w:rsidRPr="0067007F" w:rsidTr="00C1360D">
        <w:trPr>
          <w:trHeight w:val="151"/>
        </w:trPr>
        <w:tc>
          <w:tcPr>
            <w:tcW w:w="4503" w:type="dxa"/>
          </w:tcPr>
          <w:p w:rsidR="00453BD3" w:rsidRPr="0067007F" w:rsidRDefault="00453BD3" w:rsidP="006E3FF6">
            <w:pPr>
              <w:spacing w:after="0" w:line="240" w:lineRule="auto"/>
              <w:rPr>
                <w:rFonts w:ascii="Arial" w:hAnsi="Arial" w:cs="Arial"/>
                <w:b/>
                <w:sz w:val="20"/>
                <w:szCs w:val="20"/>
              </w:rPr>
            </w:pPr>
            <w:r w:rsidRPr="0067007F">
              <w:rPr>
                <w:rFonts w:ascii="Arial" w:hAnsi="Arial" w:cs="Arial"/>
                <w:b/>
                <w:sz w:val="20"/>
                <w:szCs w:val="20"/>
              </w:rPr>
              <w:t xml:space="preserve">Stockage optique </w:t>
            </w:r>
          </w:p>
          <w:p w:rsidR="00453BD3" w:rsidRPr="00086462" w:rsidRDefault="00453BD3" w:rsidP="006E3FF6">
            <w:pPr>
              <w:spacing w:after="0" w:line="240" w:lineRule="auto"/>
              <w:rPr>
                <w:rFonts w:ascii="Arial" w:hAnsi="Arial" w:cs="Arial"/>
                <w:sz w:val="20"/>
                <w:szCs w:val="20"/>
              </w:rPr>
            </w:pPr>
            <w:r w:rsidRPr="0067007F">
              <w:rPr>
                <w:rFonts w:ascii="Arial" w:hAnsi="Arial" w:cs="Arial"/>
                <w:sz w:val="20"/>
                <w:szCs w:val="20"/>
              </w:rPr>
              <w:t>Écriture et lecture des données sur un disque optique. Capacités de stockage.</w:t>
            </w:r>
          </w:p>
        </w:tc>
        <w:tc>
          <w:tcPr>
            <w:tcW w:w="5953" w:type="dxa"/>
            <w:shd w:val="clear" w:color="auto" w:fill="auto"/>
          </w:tcPr>
          <w:p w:rsidR="00453BD3" w:rsidRDefault="00453BD3" w:rsidP="006E3FF6">
            <w:pPr>
              <w:spacing w:after="0" w:line="240" w:lineRule="auto"/>
              <w:rPr>
                <w:rFonts w:ascii="Arial" w:hAnsi="Arial" w:cs="Arial"/>
                <w:sz w:val="20"/>
                <w:szCs w:val="20"/>
              </w:rPr>
            </w:pPr>
          </w:p>
          <w:p w:rsidR="00453BD3" w:rsidRPr="0067007F" w:rsidRDefault="00453BD3" w:rsidP="006E3FF6">
            <w:pPr>
              <w:spacing w:after="0" w:line="240" w:lineRule="auto"/>
              <w:rPr>
                <w:rFonts w:ascii="Arial" w:hAnsi="Arial" w:cs="Arial"/>
                <w:sz w:val="20"/>
                <w:szCs w:val="20"/>
              </w:rPr>
            </w:pPr>
            <w:r w:rsidRPr="0067007F">
              <w:rPr>
                <w:rFonts w:ascii="Arial" w:hAnsi="Arial" w:cs="Arial"/>
                <w:sz w:val="20"/>
                <w:szCs w:val="20"/>
              </w:rPr>
              <w:t>Expliquer le principe de la lecture par une approche interférentielle.</w:t>
            </w:r>
          </w:p>
          <w:p w:rsidR="00453BD3" w:rsidRPr="0067007F" w:rsidRDefault="00453BD3" w:rsidP="006E3FF6">
            <w:pPr>
              <w:spacing w:after="0" w:line="240" w:lineRule="auto"/>
              <w:rPr>
                <w:rFonts w:ascii="Arial" w:hAnsi="Arial" w:cs="Arial"/>
                <w:sz w:val="20"/>
                <w:szCs w:val="20"/>
              </w:rPr>
            </w:pPr>
            <w:r w:rsidRPr="0067007F">
              <w:rPr>
                <w:rFonts w:ascii="Arial" w:hAnsi="Arial" w:cs="Arial"/>
                <w:sz w:val="20"/>
                <w:szCs w:val="20"/>
              </w:rPr>
              <w:t>Relier la capacité de stockage et son évolution au phénomène de diffraction.</w:t>
            </w:r>
          </w:p>
        </w:tc>
        <w:tc>
          <w:tcPr>
            <w:tcW w:w="5157" w:type="dxa"/>
          </w:tcPr>
          <w:p w:rsidR="00453BD3" w:rsidRDefault="00453BD3" w:rsidP="006E3FF6">
            <w:pPr>
              <w:spacing w:after="0" w:line="240" w:lineRule="auto"/>
              <w:rPr>
                <w:rFonts w:ascii="Arial" w:hAnsi="Arial" w:cs="Arial"/>
                <w:sz w:val="20"/>
                <w:szCs w:val="20"/>
              </w:rPr>
            </w:pPr>
          </w:p>
        </w:tc>
      </w:tr>
    </w:tbl>
    <w:p w:rsidR="00453BD3" w:rsidRDefault="00453BD3" w:rsidP="00C1360D">
      <w:pPr>
        <w:spacing w:before="120" w:after="120" w:line="240" w:lineRule="auto"/>
        <w:rPr>
          <w:rFonts w:ascii="Arial" w:hAnsi="Arial" w:cs="Arial"/>
          <w:b/>
          <w:sz w:val="20"/>
          <w:szCs w:val="20"/>
        </w:rPr>
      </w:pPr>
    </w:p>
    <w:p w:rsidR="00670336" w:rsidRDefault="00670336" w:rsidP="00C1360D">
      <w:pPr>
        <w:spacing w:before="120" w:after="120" w:line="240" w:lineRule="auto"/>
        <w:rPr>
          <w:rFonts w:ascii="Arial" w:hAnsi="Arial" w:cs="Arial"/>
          <w:b/>
          <w:sz w:val="20"/>
          <w:szCs w:val="20"/>
        </w:rPr>
      </w:pPr>
    </w:p>
    <w:p w:rsidR="00C1360D" w:rsidRDefault="00C1360D" w:rsidP="00C1360D">
      <w:pPr>
        <w:spacing w:before="120" w:after="120" w:line="240" w:lineRule="auto"/>
      </w:pPr>
      <w:r w:rsidRPr="0067007F">
        <w:rPr>
          <w:rFonts w:ascii="Arial" w:hAnsi="Arial" w:cs="Arial"/>
          <w:b/>
          <w:sz w:val="20"/>
          <w:szCs w:val="20"/>
        </w:rPr>
        <w:t>Créer et innover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6"/>
        <w:gridCol w:w="7807"/>
      </w:tblGrid>
      <w:tr w:rsidR="00C1360D" w:rsidRPr="0067007F" w:rsidTr="006E3FF6">
        <w:tc>
          <w:tcPr>
            <w:tcW w:w="4857" w:type="dxa"/>
          </w:tcPr>
          <w:p w:rsidR="00C1360D" w:rsidRPr="0067007F" w:rsidRDefault="00C1360D" w:rsidP="006E3FF6">
            <w:pPr>
              <w:spacing w:after="0" w:line="240" w:lineRule="auto"/>
              <w:jc w:val="center"/>
              <w:rPr>
                <w:rFonts w:ascii="Arial" w:hAnsi="Arial" w:cs="Arial"/>
                <w:b/>
                <w:sz w:val="20"/>
                <w:szCs w:val="20"/>
              </w:rPr>
            </w:pPr>
            <w:r w:rsidRPr="0067007F">
              <w:rPr>
                <w:rFonts w:ascii="Arial" w:hAnsi="Arial" w:cs="Arial"/>
                <w:b/>
                <w:sz w:val="20"/>
                <w:szCs w:val="20"/>
              </w:rPr>
              <w:t>Notions et contenus</w:t>
            </w:r>
          </w:p>
        </w:tc>
        <w:tc>
          <w:tcPr>
            <w:tcW w:w="4857" w:type="dxa"/>
          </w:tcPr>
          <w:p w:rsidR="00C1360D" w:rsidRPr="0067007F" w:rsidRDefault="00C1360D" w:rsidP="006E3FF6">
            <w:pPr>
              <w:spacing w:after="0" w:line="240" w:lineRule="auto"/>
              <w:jc w:val="center"/>
              <w:rPr>
                <w:rFonts w:ascii="Arial" w:hAnsi="Arial" w:cs="Arial"/>
                <w:b/>
                <w:sz w:val="20"/>
                <w:szCs w:val="20"/>
              </w:rPr>
            </w:pPr>
            <w:r w:rsidRPr="0067007F">
              <w:rPr>
                <w:rFonts w:ascii="Arial" w:hAnsi="Arial" w:cs="Arial"/>
                <w:b/>
                <w:sz w:val="20"/>
                <w:szCs w:val="20"/>
              </w:rPr>
              <w:t>Compétences exigibles</w:t>
            </w:r>
          </w:p>
        </w:tc>
      </w:tr>
      <w:tr w:rsidR="00C1360D" w:rsidRPr="0067007F" w:rsidTr="00FF0CED">
        <w:trPr>
          <w:trHeight w:val="1182"/>
        </w:trPr>
        <w:tc>
          <w:tcPr>
            <w:tcW w:w="4857" w:type="dxa"/>
          </w:tcPr>
          <w:p w:rsidR="00C1360D" w:rsidRPr="0067007F" w:rsidRDefault="00C1360D" w:rsidP="006E3FF6">
            <w:pPr>
              <w:spacing w:after="0" w:line="240" w:lineRule="auto"/>
              <w:rPr>
                <w:rFonts w:ascii="Arial" w:hAnsi="Arial" w:cs="Arial"/>
                <w:sz w:val="20"/>
                <w:szCs w:val="20"/>
              </w:rPr>
            </w:pPr>
            <w:r w:rsidRPr="0067007F">
              <w:rPr>
                <w:rFonts w:ascii="Arial" w:hAnsi="Arial" w:cs="Arial"/>
                <w:sz w:val="20"/>
                <w:szCs w:val="20"/>
              </w:rPr>
              <w:t>Culture scientifique et technique ; relation science-société.</w:t>
            </w:r>
          </w:p>
          <w:p w:rsidR="00C1360D" w:rsidRPr="0067007F" w:rsidRDefault="00C1360D" w:rsidP="006E3FF6">
            <w:pPr>
              <w:spacing w:after="0" w:line="240" w:lineRule="auto"/>
              <w:rPr>
                <w:rFonts w:ascii="Arial" w:hAnsi="Arial" w:cs="Arial"/>
                <w:sz w:val="20"/>
                <w:szCs w:val="20"/>
              </w:rPr>
            </w:pPr>
            <w:r w:rsidRPr="0067007F">
              <w:rPr>
                <w:rFonts w:ascii="Arial" w:hAnsi="Arial" w:cs="Arial"/>
                <w:sz w:val="20"/>
                <w:szCs w:val="20"/>
              </w:rPr>
              <w:t xml:space="preserve">Métiers de l’activité scientifique (partenariat avec une institution de recherche, une entreprise, </w:t>
            </w:r>
            <w:proofErr w:type="spellStart"/>
            <w:r w:rsidRPr="0067007F">
              <w:rPr>
                <w:rFonts w:ascii="Arial" w:hAnsi="Arial" w:cs="Arial"/>
                <w:sz w:val="20"/>
                <w:szCs w:val="20"/>
              </w:rPr>
              <w:t>etc</w:t>
            </w:r>
            <w:proofErr w:type="spellEnd"/>
            <w:r w:rsidRPr="0067007F">
              <w:rPr>
                <w:rFonts w:ascii="Arial" w:hAnsi="Arial" w:cs="Arial"/>
                <w:sz w:val="20"/>
                <w:szCs w:val="20"/>
              </w:rPr>
              <w:t>).</w:t>
            </w:r>
          </w:p>
        </w:tc>
        <w:tc>
          <w:tcPr>
            <w:tcW w:w="4857" w:type="dxa"/>
          </w:tcPr>
          <w:p w:rsidR="00C1360D" w:rsidRPr="0067007F" w:rsidRDefault="00C1360D" w:rsidP="006E3FF6">
            <w:pPr>
              <w:spacing w:after="0" w:line="240" w:lineRule="auto"/>
              <w:rPr>
                <w:rFonts w:ascii="Arial" w:hAnsi="Arial" w:cs="Arial"/>
                <w:sz w:val="20"/>
                <w:szCs w:val="20"/>
              </w:rPr>
            </w:pPr>
            <w:r w:rsidRPr="0067007F">
              <w:rPr>
                <w:rFonts w:ascii="Arial" w:hAnsi="Arial" w:cs="Arial"/>
                <w:sz w:val="20"/>
                <w:szCs w:val="20"/>
              </w:rPr>
              <w:t>Rédiger une synthèse de documents</w:t>
            </w:r>
            <w:r>
              <w:rPr>
                <w:rFonts w:ascii="Arial" w:hAnsi="Arial" w:cs="Arial"/>
                <w:sz w:val="20"/>
                <w:szCs w:val="20"/>
              </w:rPr>
              <w:t xml:space="preserve"> </w:t>
            </w:r>
            <w:r w:rsidRPr="0067007F">
              <w:rPr>
                <w:rFonts w:ascii="Arial" w:hAnsi="Arial" w:cs="Arial"/>
                <w:sz w:val="20"/>
                <w:szCs w:val="20"/>
              </w:rPr>
              <w:t>pouvant porter sur :</w:t>
            </w:r>
          </w:p>
          <w:p w:rsidR="00C1360D" w:rsidRPr="0067007F" w:rsidRDefault="00C1360D" w:rsidP="006E3FF6">
            <w:pPr>
              <w:numPr>
                <w:ilvl w:val="0"/>
                <w:numId w:val="29"/>
              </w:numPr>
              <w:suppressAutoHyphens w:val="0"/>
              <w:spacing w:after="0" w:line="240" w:lineRule="auto"/>
              <w:ind w:left="497"/>
              <w:rPr>
                <w:rFonts w:ascii="Arial" w:hAnsi="Arial" w:cs="Arial"/>
                <w:sz w:val="20"/>
                <w:szCs w:val="20"/>
              </w:rPr>
            </w:pPr>
            <w:r w:rsidRPr="0067007F">
              <w:rPr>
                <w:rFonts w:ascii="Arial" w:hAnsi="Arial" w:cs="Arial"/>
                <w:sz w:val="20"/>
                <w:szCs w:val="20"/>
              </w:rPr>
              <w:t xml:space="preserve">sur l’actualité scientifique et technologique ; </w:t>
            </w:r>
          </w:p>
          <w:p w:rsidR="00C1360D" w:rsidRPr="0067007F" w:rsidRDefault="00C1360D" w:rsidP="006E3FF6">
            <w:pPr>
              <w:numPr>
                <w:ilvl w:val="0"/>
                <w:numId w:val="29"/>
              </w:numPr>
              <w:suppressAutoHyphens w:val="0"/>
              <w:spacing w:after="0" w:line="240" w:lineRule="auto"/>
              <w:ind w:left="497"/>
              <w:rPr>
                <w:rFonts w:ascii="Arial" w:hAnsi="Arial" w:cs="Arial"/>
                <w:sz w:val="20"/>
                <w:szCs w:val="20"/>
              </w:rPr>
            </w:pPr>
            <w:r w:rsidRPr="0067007F">
              <w:rPr>
                <w:rFonts w:ascii="Arial" w:hAnsi="Arial" w:cs="Arial"/>
                <w:sz w:val="20"/>
                <w:szCs w:val="20"/>
              </w:rPr>
              <w:t xml:space="preserve">sur des métiers ou des formations scientifiques et techniques ; </w:t>
            </w:r>
          </w:p>
          <w:p w:rsidR="00C1360D" w:rsidRPr="0067007F" w:rsidRDefault="00C1360D" w:rsidP="006E3FF6">
            <w:pPr>
              <w:numPr>
                <w:ilvl w:val="0"/>
                <w:numId w:val="29"/>
              </w:numPr>
              <w:suppressAutoHyphens w:val="0"/>
              <w:spacing w:after="0" w:line="240" w:lineRule="auto"/>
              <w:ind w:left="497"/>
              <w:rPr>
                <w:rFonts w:ascii="Arial" w:hAnsi="Arial" w:cs="Arial"/>
                <w:sz w:val="20"/>
                <w:szCs w:val="20"/>
              </w:rPr>
            </w:pPr>
            <w:r w:rsidRPr="0067007F">
              <w:rPr>
                <w:rFonts w:ascii="Arial" w:hAnsi="Arial" w:cs="Arial"/>
                <w:sz w:val="20"/>
                <w:szCs w:val="20"/>
              </w:rPr>
              <w:t>sur les interactions entre la science et la société.</w:t>
            </w:r>
          </w:p>
        </w:tc>
      </w:tr>
    </w:tbl>
    <w:p w:rsidR="00F03021" w:rsidRDefault="00F03021" w:rsidP="00FF0CED">
      <w:pPr>
        <w:spacing w:before="120" w:after="120" w:line="240" w:lineRule="auto"/>
        <w:rPr>
          <w:rStyle w:val="TitreN1"/>
          <w:rFonts w:ascii="Arial" w:hAnsi="Arial" w:cs="Arial"/>
          <w:b/>
          <w:bCs/>
          <w:sz w:val="22"/>
          <w:szCs w:val="22"/>
        </w:rPr>
      </w:pPr>
    </w:p>
    <w:sectPr w:rsidR="00F03021" w:rsidSect="00C1360D">
      <w:footerReference w:type="even" r:id="rId13"/>
      <w:footerReference w:type="default" r:id="rId14"/>
      <w:footnotePr>
        <w:pos w:val="beneathText"/>
      </w:footnotePr>
      <w:pgSz w:w="16837" w:h="11905" w:orient="landscape"/>
      <w:pgMar w:top="720" w:right="720" w:bottom="720" w:left="720" w:header="720" w:footer="3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85" w:rsidRDefault="00FA1385">
      <w:pPr>
        <w:spacing w:after="0" w:line="240" w:lineRule="auto"/>
      </w:pPr>
      <w:r>
        <w:separator/>
      </w:r>
    </w:p>
  </w:endnote>
  <w:endnote w:type="continuationSeparator" w:id="0">
    <w:p w:rsidR="00FA1385" w:rsidRDefault="00FA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1" w:rsidRDefault="00074661" w:rsidP="008926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074661" w:rsidRDefault="00074661" w:rsidP="002C330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1" w:rsidRPr="008D7CB6" w:rsidRDefault="00074661" w:rsidP="008D7CB6">
    <w:pPr>
      <w:pStyle w:val="Pieddepage"/>
      <w:pBdr>
        <w:top w:val="single" w:sz="4" w:space="1" w:color="auto"/>
      </w:pBdr>
      <w:spacing w:before="40"/>
      <w:rPr>
        <w:rFonts w:ascii="Arial" w:hAnsi="Arial" w:cs="Arial"/>
        <w:sz w:val="18"/>
        <w:szCs w:val="18"/>
      </w:rPr>
    </w:pPr>
    <w:r>
      <w:rPr>
        <w:rFonts w:ascii="Arial" w:hAnsi="Arial" w:cs="Arial"/>
        <w:sz w:val="18"/>
        <w:szCs w:val="18"/>
      </w:rPr>
      <w:t>Ressource de l’académie de Nancy-Metz</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F23DAC">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sur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F23DAC">
      <w:rPr>
        <w:rFonts w:ascii="Arial" w:hAnsi="Arial" w:cs="Arial"/>
        <w:noProof/>
        <w:sz w:val="18"/>
        <w:szCs w:val="18"/>
      </w:rPr>
      <w:t>19</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85" w:rsidRDefault="00FA1385">
      <w:pPr>
        <w:spacing w:after="0" w:line="240" w:lineRule="auto"/>
      </w:pPr>
      <w:r>
        <w:separator/>
      </w:r>
    </w:p>
  </w:footnote>
  <w:footnote w:type="continuationSeparator" w:id="0">
    <w:p w:rsidR="00FA1385" w:rsidRDefault="00FA1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C5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EC5AC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9FE232F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1CB247C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49009D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880775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4E0194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19ED6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28C0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294260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D28DD4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12">
    <w:nsid w:val="00000002"/>
    <w:multiLevelType w:val="singleLevel"/>
    <w:tmpl w:val="00000002"/>
    <w:name w:val="WW8Num3"/>
    <w:lvl w:ilvl="0">
      <w:numFmt w:val="bullet"/>
      <w:lvlText w:val="-"/>
      <w:lvlJc w:val="left"/>
      <w:pPr>
        <w:tabs>
          <w:tab w:val="num" w:pos="0"/>
        </w:tabs>
        <w:ind w:left="720" w:hanging="360"/>
      </w:pPr>
      <w:rPr>
        <w:rFonts w:ascii="Arial" w:hAnsi="Arial"/>
      </w:rPr>
    </w:lvl>
  </w:abstractNum>
  <w:abstractNum w:abstractNumId="13">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4">
    <w:nsid w:val="0BDF101B"/>
    <w:multiLevelType w:val="hybridMultilevel"/>
    <w:tmpl w:val="757A68B2"/>
    <w:lvl w:ilvl="0" w:tplc="DEEA4DD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10BB0265"/>
    <w:multiLevelType w:val="hybridMultilevel"/>
    <w:tmpl w:val="02C49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166136CA"/>
    <w:multiLevelType w:val="hybridMultilevel"/>
    <w:tmpl w:val="3060638E"/>
    <w:lvl w:ilvl="0" w:tplc="93ACCC7E">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182921BF"/>
    <w:multiLevelType w:val="hybridMultilevel"/>
    <w:tmpl w:val="9120DC18"/>
    <w:lvl w:ilvl="0" w:tplc="040C0001">
      <w:start w:val="1"/>
      <w:numFmt w:val="bullet"/>
      <w:lvlText w:val=""/>
      <w:lvlJc w:val="left"/>
      <w:pPr>
        <w:tabs>
          <w:tab w:val="num" w:pos="734"/>
        </w:tabs>
        <w:ind w:left="734" w:hanging="360"/>
      </w:pPr>
      <w:rPr>
        <w:rFonts w:ascii="Symbol" w:hAnsi="Symbol" w:hint="default"/>
      </w:rPr>
    </w:lvl>
    <w:lvl w:ilvl="1" w:tplc="040C0003" w:tentative="1">
      <w:start w:val="1"/>
      <w:numFmt w:val="bullet"/>
      <w:lvlText w:val="o"/>
      <w:lvlJc w:val="left"/>
      <w:pPr>
        <w:tabs>
          <w:tab w:val="num" w:pos="1454"/>
        </w:tabs>
        <w:ind w:left="1454" w:hanging="360"/>
      </w:pPr>
      <w:rPr>
        <w:rFonts w:ascii="Courier New" w:hAnsi="Courier New" w:hint="default"/>
      </w:rPr>
    </w:lvl>
    <w:lvl w:ilvl="2" w:tplc="040C0005" w:tentative="1">
      <w:start w:val="1"/>
      <w:numFmt w:val="bullet"/>
      <w:lvlText w:val=""/>
      <w:lvlJc w:val="left"/>
      <w:pPr>
        <w:tabs>
          <w:tab w:val="num" w:pos="2174"/>
        </w:tabs>
        <w:ind w:left="2174" w:hanging="360"/>
      </w:pPr>
      <w:rPr>
        <w:rFonts w:ascii="Wingdings" w:hAnsi="Wingdings" w:hint="default"/>
      </w:rPr>
    </w:lvl>
    <w:lvl w:ilvl="3" w:tplc="040C0001" w:tentative="1">
      <w:start w:val="1"/>
      <w:numFmt w:val="bullet"/>
      <w:lvlText w:val=""/>
      <w:lvlJc w:val="left"/>
      <w:pPr>
        <w:tabs>
          <w:tab w:val="num" w:pos="2894"/>
        </w:tabs>
        <w:ind w:left="2894" w:hanging="360"/>
      </w:pPr>
      <w:rPr>
        <w:rFonts w:ascii="Symbol" w:hAnsi="Symbol" w:hint="default"/>
      </w:rPr>
    </w:lvl>
    <w:lvl w:ilvl="4" w:tplc="040C0003" w:tentative="1">
      <w:start w:val="1"/>
      <w:numFmt w:val="bullet"/>
      <w:lvlText w:val="o"/>
      <w:lvlJc w:val="left"/>
      <w:pPr>
        <w:tabs>
          <w:tab w:val="num" w:pos="3614"/>
        </w:tabs>
        <w:ind w:left="3614" w:hanging="360"/>
      </w:pPr>
      <w:rPr>
        <w:rFonts w:ascii="Courier New" w:hAnsi="Courier New" w:hint="default"/>
      </w:rPr>
    </w:lvl>
    <w:lvl w:ilvl="5" w:tplc="040C0005" w:tentative="1">
      <w:start w:val="1"/>
      <w:numFmt w:val="bullet"/>
      <w:lvlText w:val=""/>
      <w:lvlJc w:val="left"/>
      <w:pPr>
        <w:tabs>
          <w:tab w:val="num" w:pos="4334"/>
        </w:tabs>
        <w:ind w:left="4334" w:hanging="360"/>
      </w:pPr>
      <w:rPr>
        <w:rFonts w:ascii="Wingdings" w:hAnsi="Wingdings" w:hint="default"/>
      </w:rPr>
    </w:lvl>
    <w:lvl w:ilvl="6" w:tplc="040C0001" w:tentative="1">
      <w:start w:val="1"/>
      <w:numFmt w:val="bullet"/>
      <w:lvlText w:val=""/>
      <w:lvlJc w:val="left"/>
      <w:pPr>
        <w:tabs>
          <w:tab w:val="num" w:pos="5054"/>
        </w:tabs>
        <w:ind w:left="5054" w:hanging="360"/>
      </w:pPr>
      <w:rPr>
        <w:rFonts w:ascii="Symbol" w:hAnsi="Symbol" w:hint="default"/>
      </w:rPr>
    </w:lvl>
    <w:lvl w:ilvl="7" w:tplc="040C0003" w:tentative="1">
      <w:start w:val="1"/>
      <w:numFmt w:val="bullet"/>
      <w:lvlText w:val="o"/>
      <w:lvlJc w:val="left"/>
      <w:pPr>
        <w:tabs>
          <w:tab w:val="num" w:pos="5774"/>
        </w:tabs>
        <w:ind w:left="5774" w:hanging="360"/>
      </w:pPr>
      <w:rPr>
        <w:rFonts w:ascii="Courier New" w:hAnsi="Courier New" w:hint="default"/>
      </w:rPr>
    </w:lvl>
    <w:lvl w:ilvl="8" w:tplc="040C0005" w:tentative="1">
      <w:start w:val="1"/>
      <w:numFmt w:val="bullet"/>
      <w:lvlText w:val=""/>
      <w:lvlJc w:val="left"/>
      <w:pPr>
        <w:tabs>
          <w:tab w:val="num" w:pos="6494"/>
        </w:tabs>
        <w:ind w:left="6494" w:hanging="360"/>
      </w:pPr>
      <w:rPr>
        <w:rFonts w:ascii="Wingdings" w:hAnsi="Wingdings" w:hint="default"/>
      </w:rPr>
    </w:lvl>
  </w:abstractNum>
  <w:abstractNum w:abstractNumId="18">
    <w:nsid w:val="1CAA6500"/>
    <w:multiLevelType w:val="hybridMultilevel"/>
    <w:tmpl w:val="0DF01F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2932CE4"/>
    <w:multiLevelType w:val="hybridMultilevel"/>
    <w:tmpl w:val="EB34D590"/>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0">
    <w:nsid w:val="29F011D4"/>
    <w:multiLevelType w:val="hybridMultilevel"/>
    <w:tmpl w:val="2B4A08E4"/>
    <w:lvl w:ilvl="0" w:tplc="93ACCC7E">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2F115108"/>
    <w:multiLevelType w:val="hybridMultilevel"/>
    <w:tmpl w:val="B616DE1E"/>
    <w:lvl w:ilvl="0" w:tplc="040C0001">
      <w:start w:val="1"/>
      <w:numFmt w:val="bullet"/>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hint="default"/>
      </w:rPr>
    </w:lvl>
    <w:lvl w:ilvl="2" w:tplc="040C0005">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start w:val="1"/>
      <w:numFmt w:val="bullet"/>
      <w:lvlText w:val="o"/>
      <w:lvlJc w:val="left"/>
      <w:pPr>
        <w:ind w:left="3957" w:hanging="360"/>
      </w:pPr>
      <w:rPr>
        <w:rFonts w:ascii="Courier New" w:hAnsi="Courier New" w:hint="default"/>
      </w:rPr>
    </w:lvl>
    <w:lvl w:ilvl="5" w:tplc="040C0005">
      <w:start w:val="1"/>
      <w:numFmt w:val="bullet"/>
      <w:lvlText w:val=""/>
      <w:lvlJc w:val="left"/>
      <w:pPr>
        <w:ind w:left="4677" w:hanging="360"/>
      </w:pPr>
      <w:rPr>
        <w:rFonts w:ascii="Wingdings" w:hAnsi="Wingdings" w:hint="default"/>
      </w:rPr>
    </w:lvl>
    <w:lvl w:ilvl="6" w:tplc="040C0001">
      <w:start w:val="1"/>
      <w:numFmt w:val="bullet"/>
      <w:lvlText w:val=""/>
      <w:lvlJc w:val="left"/>
      <w:pPr>
        <w:ind w:left="5397" w:hanging="360"/>
      </w:pPr>
      <w:rPr>
        <w:rFonts w:ascii="Symbol" w:hAnsi="Symbol" w:hint="default"/>
      </w:rPr>
    </w:lvl>
    <w:lvl w:ilvl="7" w:tplc="040C0003">
      <w:start w:val="1"/>
      <w:numFmt w:val="bullet"/>
      <w:lvlText w:val="o"/>
      <w:lvlJc w:val="left"/>
      <w:pPr>
        <w:ind w:left="6117" w:hanging="360"/>
      </w:pPr>
      <w:rPr>
        <w:rFonts w:ascii="Courier New" w:hAnsi="Courier New" w:hint="default"/>
      </w:rPr>
    </w:lvl>
    <w:lvl w:ilvl="8" w:tplc="040C0005">
      <w:start w:val="1"/>
      <w:numFmt w:val="bullet"/>
      <w:lvlText w:val=""/>
      <w:lvlJc w:val="left"/>
      <w:pPr>
        <w:ind w:left="6837" w:hanging="360"/>
      </w:pPr>
      <w:rPr>
        <w:rFonts w:ascii="Wingdings" w:hAnsi="Wingdings" w:hint="default"/>
      </w:rPr>
    </w:lvl>
  </w:abstractNum>
  <w:abstractNum w:abstractNumId="22">
    <w:nsid w:val="53453B49"/>
    <w:multiLevelType w:val="hybridMultilevel"/>
    <w:tmpl w:val="11A2DA2C"/>
    <w:lvl w:ilvl="0" w:tplc="58809880">
      <w:start w:val="1"/>
      <w:numFmt w:val="bullet"/>
      <w:lvlText w:val=""/>
      <w:lvlJc w:val="left"/>
      <w:pPr>
        <w:ind w:left="720" w:hanging="360"/>
      </w:pPr>
      <w:rPr>
        <w:rFonts w:ascii="Symbol" w:hAnsi="Symbol" w:hint="default"/>
        <w:color w:val="00B0F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3C74BA"/>
    <w:multiLevelType w:val="hybridMultilevel"/>
    <w:tmpl w:val="BEA2FDAA"/>
    <w:lvl w:ilvl="0" w:tplc="93ACCC7E">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24">
    <w:nsid w:val="5BB9168A"/>
    <w:multiLevelType w:val="hybridMultilevel"/>
    <w:tmpl w:val="85D6CF32"/>
    <w:lvl w:ilvl="0" w:tplc="8ABCE1C2">
      <w:numFmt w:val="bullet"/>
      <w:lvlText w:val="-"/>
      <w:lvlJc w:val="left"/>
      <w:pPr>
        <w:tabs>
          <w:tab w:val="num" w:pos="645"/>
        </w:tabs>
        <w:ind w:left="645" w:hanging="360"/>
      </w:pPr>
      <w:rPr>
        <w:rFonts w:ascii="Calibri" w:eastAsia="Times New Roman" w:hAnsi="Calibri" w:hint="default"/>
      </w:rPr>
    </w:lvl>
    <w:lvl w:ilvl="1" w:tplc="040C0003">
      <w:start w:val="1"/>
      <w:numFmt w:val="bullet"/>
      <w:lvlText w:val="o"/>
      <w:lvlJc w:val="left"/>
      <w:pPr>
        <w:tabs>
          <w:tab w:val="num" w:pos="1365"/>
        </w:tabs>
        <w:ind w:left="1365" w:hanging="360"/>
      </w:pPr>
      <w:rPr>
        <w:rFonts w:ascii="Courier New" w:hAnsi="Courier New" w:hint="default"/>
      </w:rPr>
    </w:lvl>
    <w:lvl w:ilvl="2" w:tplc="040C0005">
      <w:start w:val="1"/>
      <w:numFmt w:val="bullet"/>
      <w:lvlText w:val=""/>
      <w:lvlJc w:val="left"/>
      <w:pPr>
        <w:tabs>
          <w:tab w:val="num" w:pos="2085"/>
        </w:tabs>
        <w:ind w:left="2085" w:hanging="360"/>
      </w:pPr>
      <w:rPr>
        <w:rFonts w:ascii="Wingdings" w:hAnsi="Wingdings" w:hint="default"/>
      </w:rPr>
    </w:lvl>
    <w:lvl w:ilvl="3" w:tplc="040C0001">
      <w:start w:val="1"/>
      <w:numFmt w:val="bullet"/>
      <w:lvlText w:val=""/>
      <w:lvlJc w:val="left"/>
      <w:pPr>
        <w:tabs>
          <w:tab w:val="num" w:pos="2805"/>
        </w:tabs>
        <w:ind w:left="2805" w:hanging="360"/>
      </w:pPr>
      <w:rPr>
        <w:rFonts w:ascii="Symbol" w:hAnsi="Symbol" w:hint="default"/>
      </w:rPr>
    </w:lvl>
    <w:lvl w:ilvl="4" w:tplc="040C0003">
      <w:start w:val="1"/>
      <w:numFmt w:val="bullet"/>
      <w:lvlText w:val="o"/>
      <w:lvlJc w:val="left"/>
      <w:pPr>
        <w:tabs>
          <w:tab w:val="num" w:pos="3525"/>
        </w:tabs>
        <w:ind w:left="3525" w:hanging="360"/>
      </w:pPr>
      <w:rPr>
        <w:rFonts w:ascii="Courier New" w:hAnsi="Courier New" w:hint="default"/>
      </w:rPr>
    </w:lvl>
    <w:lvl w:ilvl="5" w:tplc="040C0005">
      <w:start w:val="1"/>
      <w:numFmt w:val="bullet"/>
      <w:lvlText w:val=""/>
      <w:lvlJc w:val="left"/>
      <w:pPr>
        <w:tabs>
          <w:tab w:val="num" w:pos="4245"/>
        </w:tabs>
        <w:ind w:left="4245" w:hanging="360"/>
      </w:pPr>
      <w:rPr>
        <w:rFonts w:ascii="Wingdings" w:hAnsi="Wingdings" w:hint="default"/>
      </w:rPr>
    </w:lvl>
    <w:lvl w:ilvl="6" w:tplc="040C0001">
      <w:start w:val="1"/>
      <w:numFmt w:val="bullet"/>
      <w:lvlText w:val=""/>
      <w:lvlJc w:val="left"/>
      <w:pPr>
        <w:tabs>
          <w:tab w:val="num" w:pos="4965"/>
        </w:tabs>
        <w:ind w:left="4965" w:hanging="360"/>
      </w:pPr>
      <w:rPr>
        <w:rFonts w:ascii="Symbol" w:hAnsi="Symbol" w:hint="default"/>
      </w:rPr>
    </w:lvl>
    <w:lvl w:ilvl="7" w:tplc="040C0003">
      <w:start w:val="1"/>
      <w:numFmt w:val="bullet"/>
      <w:lvlText w:val="o"/>
      <w:lvlJc w:val="left"/>
      <w:pPr>
        <w:tabs>
          <w:tab w:val="num" w:pos="5685"/>
        </w:tabs>
        <w:ind w:left="5685" w:hanging="360"/>
      </w:pPr>
      <w:rPr>
        <w:rFonts w:ascii="Courier New" w:hAnsi="Courier New" w:hint="default"/>
      </w:rPr>
    </w:lvl>
    <w:lvl w:ilvl="8" w:tplc="040C0005">
      <w:start w:val="1"/>
      <w:numFmt w:val="bullet"/>
      <w:lvlText w:val=""/>
      <w:lvlJc w:val="left"/>
      <w:pPr>
        <w:tabs>
          <w:tab w:val="num" w:pos="6405"/>
        </w:tabs>
        <w:ind w:left="6405" w:hanging="360"/>
      </w:pPr>
      <w:rPr>
        <w:rFonts w:ascii="Wingdings" w:hAnsi="Wingdings" w:hint="default"/>
      </w:rPr>
    </w:lvl>
  </w:abstractNum>
  <w:abstractNum w:abstractNumId="25">
    <w:nsid w:val="61D5667C"/>
    <w:multiLevelType w:val="hybridMultilevel"/>
    <w:tmpl w:val="30A245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6A50775"/>
    <w:multiLevelType w:val="hybridMultilevel"/>
    <w:tmpl w:val="AADC2588"/>
    <w:lvl w:ilvl="0" w:tplc="D4C08574">
      <w:numFmt w:val="bullet"/>
      <w:lvlText w:val="-"/>
      <w:lvlJc w:val="left"/>
      <w:pPr>
        <w:tabs>
          <w:tab w:val="num" w:pos="720"/>
        </w:tabs>
        <w:ind w:left="720" w:hanging="360"/>
      </w:pPr>
      <w:rPr>
        <w:rFonts w:ascii="Arial" w:eastAsia="Times New Roman" w:hAnsi="Arial" w:hint="default"/>
        <w:u w:val="no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9301523"/>
    <w:multiLevelType w:val="hybridMultilevel"/>
    <w:tmpl w:val="81506132"/>
    <w:lvl w:ilvl="0" w:tplc="1780FC6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F7A5F8D"/>
    <w:multiLevelType w:val="hybridMultilevel"/>
    <w:tmpl w:val="4FC21BA8"/>
    <w:lvl w:ilvl="0" w:tplc="D4C08574">
      <w:numFmt w:val="bullet"/>
      <w:lvlText w:val="-"/>
      <w:lvlJc w:val="left"/>
      <w:pPr>
        <w:tabs>
          <w:tab w:val="num" w:pos="720"/>
        </w:tabs>
        <w:ind w:left="720" w:hanging="360"/>
      </w:pPr>
      <w:rPr>
        <w:rFonts w:ascii="Arial" w:eastAsia="Times New Roman" w:hAnsi="Arial" w:hint="default"/>
        <w:u w:val="none"/>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4A0EE5"/>
    <w:multiLevelType w:val="hybridMultilevel"/>
    <w:tmpl w:val="2D94D048"/>
    <w:lvl w:ilvl="0" w:tplc="DEEA4DD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EEB46A2"/>
    <w:multiLevelType w:val="hybridMultilevel"/>
    <w:tmpl w:val="CBF613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19"/>
  </w:num>
  <w:num w:numId="5">
    <w:abstractNumId w:val="24"/>
  </w:num>
  <w:num w:numId="6">
    <w:abstractNumId w:val="23"/>
  </w:num>
  <w:num w:numId="7">
    <w:abstractNumId w:val="20"/>
  </w:num>
  <w:num w:numId="8">
    <w:abstractNumId w:val="16"/>
  </w:num>
  <w:num w:numId="9">
    <w:abstractNumId w:val="14"/>
  </w:num>
  <w:num w:numId="10">
    <w:abstractNumId w:val="30"/>
  </w:num>
  <w:num w:numId="11">
    <w:abstractNumId w:val="28"/>
  </w:num>
  <w:num w:numId="12">
    <w:abstractNumId w:val="21"/>
  </w:num>
  <w:num w:numId="13">
    <w:abstractNumId w:val="26"/>
  </w:num>
  <w:num w:numId="14">
    <w:abstractNumId w:val="9"/>
  </w:num>
  <w:num w:numId="15">
    <w:abstractNumId w:val="4"/>
  </w:num>
  <w:num w:numId="16">
    <w:abstractNumId w:val="3"/>
  </w:num>
  <w:num w:numId="17">
    <w:abstractNumId w:val="2"/>
  </w:num>
  <w:num w:numId="18">
    <w:abstractNumId w:val="1"/>
  </w:num>
  <w:num w:numId="19">
    <w:abstractNumId w:val="10"/>
  </w:num>
  <w:num w:numId="20">
    <w:abstractNumId w:val="8"/>
  </w:num>
  <w:num w:numId="21">
    <w:abstractNumId w:val="7"/>
  </w:num>
  <w:num w:numId="22">
    <w:abstractNumId w:val="6"/>
  </w:num>
  <w:num w:numId="23">
    <w:abstractNumId w:val="5"/>
  </w:num>
  <w:num w:numId="24">
    <w:abstractNumId w:val="15"/>
  </w:num>
  <w:num w:numId="25">
    <w:abstractNumId w:val="18"/>
  </w:num>
  <w:num w:numId="26">
    <w:abstractNumId w:val="17"/>
  </w:num>
  <w:num w:numId="27">
    <w:abstractNumId w:val="31"/>
  </w:num>
  <w:num w:numId="28">
    <w:abstractNumId w:val="25"/>
  </w:num>
  <w:num w:numId="29">
    <w:abstractNumId w:val="29"/>
  </w:num>
  <w:num w:numId="30">
    <w:abstractNumId w:val="27"/>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76"/>
    <w:rsid w:val="0000192F"/>
    <w:rsid w:val="0000243E"/>
    <w:rsid w:val="0001042E"/>
    <w:rsid w:val="0001113B"/>
    <w:rsid w:val="00012B31"/>
    <w:rsid w:val="00012DFC"/>
    <w:rsid w:val="00015C77"/>
    <w:rsid w:val="00016423"/>
    <w:rsid w:val="00016497"/>
    <w:rsid w:val="0001761B"/>
    <w:rsid w:val="00020849"/>
    <w:rsid w:val="000246BD"/>
    <w:rsid w:val="000276FF"/>
    <w:rsid w:val="00027C13"/>
    <w:rsid w:val="000315CB"/>
    <w:rsid w:val="00031B6A"/>
    <w:rsid w:val="00034922"/>
    <w:rsid w:val="00036E73"/>
    <w:rsid w:val="000372C8"/>
    <w:rsid w:val="000417F7"/>
    <w:rsid w:val="00044553"/>
    <w:rsid w:val="00046755"/>
    <w:rsid w:val="00050344"/>
    <w:rsid w:val="00052CA6"/>
    <w:rsid w:val="000534D1"/>
    <w:rsid w:val="00056048"/>
    <w:rsid w:val="000568FA"/>
    <w:rsid w:val="00060A0D"/>
    <w:rsid w:val="0006251F"/>
    <w:rsid w:val="00064747"/>
    <w:rsid w:val="00065489"/>
    <w:rsid w:val="00065A46"/>
    <w:rsid w:val="00066DE7"/>
    <w:rsid w:val="0007221F"/>
    <w:rsid w:val="0007242F"/>
    <w:rsid w:val="00072DE4"/>
    <w:rsid w:val="00074661"/>
    <w:rsid w:val="00075340"/>
    <w:rsid w:val="000811DC"/>
    <w:rsid w:val="000825A5"/>
    <w:rsid w:val="00084366"/>
    <w:rsid w:val="00086462"/>
    <w:rsid w:val="0008684C"/>
    <w:rsid w:val="00087C8A"/>
    <w:rsid w:val="00092659"/>
    <w:rsid w:val="00094FED"/>
    <w:rsid w:val="00095916"/>
    <w:rsid w:val="000971EC"/>
    <w:rsid w:val="00097F9B"/>
    <w:rsid w:val="000A02BD"/>
    <w:rsid w:val="000A0634"/>
    <w:rsid w:val="000A0F20"/>
    <w:rsid w:val="000A2BD2"/>
    <w:rsid w:val="000A3E76"/>
    <w:rsid w:val="000A722E"/>
    <w:rsid w:val="000B2758"/>
    <w:rsid w:val="000B2805"/>
    <w:rsid w:val="000D0419"/>
    <w:rsid w:val="000D0705"/>
    <w:rsid w:val="000D0D40"/>
    <w:rsid w:val="000D27A1"/>
    <w:rsid w:val="000D3CFD"/>
    <w:rsid w:val="000D4ABF"/>
    <w:rsid w:val="000E0A29"/>
    <w:rsid w:val="000E1226"/>
    <w:rsid w:val="000E1BCD"/>
    <w:rsid w:val="000E1E3E"/>
    <w:rsid w:val="000E34EF"/>
    <w:rsid w:val="000E36B3"/>
    <w:rsid w:val="000F2DEA"/>
    <w:rsid w:val="000F3D05"/>
    <w:rsid w:val="000F4A7E"/>
    <w:rsid w:val="000F63B3"/>
    <w:rsid w:val="000F75D0"/>
    <w:rsid w:val="001011C5"/>
    <w:rsid w:val="0010509A"/>
    <w:rsid w:val="00105272"/>
    <w:rsid w:val="00106076"/>
    <w:rsid w:val="00106F33"/>
    <w:rsid w:val="001103AB"/>
    <w:rsid w:val="00110D0C"/>
    <w:rsid w:val="001117E4"/>
    <w:rsid w:val="00112320"/>
    <w:rsid w:val="0011477B"/>
    <w:rsid w:val="00116C7F"/>
    <w:rsid w:val="00117109"/>
    <w:rsid w:val="00123D92"/>
    <w:rsid w:val="0012410F"/>
    <w:rsid w:val="00124C96"/>
    <w:rsid w:val="001276B5"/>
    <w:rsid w:val="00127E90"/>
    <w:rsid w:val="0013117F"/>
    <w:rsid w:val="00131B47"/>
    <w:rsid w:val="001323C7"/>
    <w:rsid w:val="00132FD3"/>
    <w:rsid w:val="001340D8"/>
    <w:rsid w:val="0013516D"/>
    <w:rsid w:val="001356A5"/>
    <w:rsid w:val="00135FE1"/>
    <w:rsid w:val="00136688"/>
    <w:rsid w:val="00142D12"/>
    <w:rsid w:val="00143047"/>
    <w:rsid w:val="00144A5C"/>
    <w:rsid w:val="00150C5E"/>
    <w:rsid w:val="001530AB"/>
    <w:rsid w:val="00154C1F"/>
    <w:rsid w:val="00154F6B"/>
    <w:rsid w:val="00156C71"/>
    <w:rsid w:val="001661D8"/>
    <w:rsid w:val="0016633C"/>
    <w:rsid w:val="00166A99"/>
    <w:rsid w:val="00167947"/>
    <w:rsid w:val="00167D3B"/>
    <w:rsid w:val="00174C8B"/>
    <w:rsid w:val="00176288"/>
    <w:rsid w:val="00182856"/>
    <w:rsid w:val="00182D16"/>
    <w:rsid w:val="00182F35"/>
    <w:rsid w:val="001856F2"/>
    <w:rsid w:val="00190201"/>
    <w:rsid w:val="00191CBB"/>
    <w:rsid w:val="00193135"/>
    <w:rsid w:val="00194DAF"/>
    <w:rsid w:val="001957E4"/>
    <w:rsid w:val="001A10EB"/>
    <w:rsid w:val="001A3652"/>
    <w:rsid w:val="001A3886"/>
    <w:rsid w:val="001A40A3"/>
    <w:rsid w:val="001A7475"/>
    <w:rsid w:val="001A7DB3"/>
    <w:rsid w:val="001B05C1"/>
    <w:rsid w:val="001B1F7E"/>
    <w:rsid w:val="001B2328"/>
    <w:rsid w:val="001B2F22"/>
    <w:rsid w:val="001B32B7"/>
    <w:rsid w:val="001B4E18"/>
    <w:rsid w:val="001B587C"/>
    <w:rsid w:val="001B7A61"/>
    <w:rsid w:val="001C1465"/>
    <w:rsid w:val="001C14B2"/>
    <w:rsid w:val="001C1E51"/>
    <w:rsid w:val="001C4E3F"/>
    <w:rsid w:val="001C583F"/>
    <w:rsid w:val="001C5D21"/>
    <w:rsid w:val="001C608C"/>
    <w:rsid w:val="001D06DC"/>
    <w:rsid w:val="001D5C66"/>
    <w:rsid w:val="001D6E67"/>
    <w:rsid w:val="001D7D84"/>
    <w:rsid w:val="001E0DAD"/>
    <w:rsid w:val="001E1BC3"/>
    <w:rsid w:val="001E3E8B"/>
    <w:rsid w:val="001E5C5B"/>
    <w:rsid w:val="001E7C7B"/>
    <w:rsid w:val="001F23EE"/>
    <w:rsid w:val="001F3FDE"/>
    <w:rsid w:val="001F58DD"/>
    <w:rsid w:val="001F6027"/>
    <w:rsid w:val="00200A4B"/>
    <w:rsid w:val="00202805"/>
    <w:rsid w:val="002034B0"/>
    <w:rsid w:val="00203932"/>
    <w:rsid w:val="002059DC"/>
    <w:rsid w:val="002063E8"/>
    <w:rsid w:val="0020647E"/>
    <w:rsid w:val="00210294"/>
    <w:rsid w:val="00211CBE"/>
    <w:rsid w:val="0021310D"/>
    <w:rsid w:val="00213F7B"/>
    <w:rsid w:val="002153C7"/>
    <w:rsid w:val="00215B0E"/>
    <w:rsid w:val="002176D4"/>
    <w:rsid w:val="0021770F"/>
    <w:rsid w:val="002219DC"/>
    <w:rsid w:val="00221CB8"/>
    <w:rsid w:val="00224BA1"/>
    <w:rsid w:val="00225868"/>
    <w:rsid w:val="0022775B"/>
    <w:rsid w:val="0023066C"/>
    <w:rsid w:val="00230EB0"/>
    <w:rsid w:val="002311A6"/>
    <w:rsid w:val="00231AC5"/>
    <w:rsid w:val="00233114"/>
    <w:rsid w:val="002333EB"/>
    <w:rsid w:val="00235BB0"/>
    <w:rsid w:val="00246ED8"/>
    <w:rsid w:val="002546FB"/>
    <w:rsid w:val="002551B6"/>
    <w:rsid w:val="00255C93"/>
    <w:rsid w:val="00255DCE"/>
    <w:rsid w:val="00260D00"/>
    <w:rsid w:val="00263E44"/>
    <w:rsid w:val="002645F4"/>
    <w:rsid w:val="002651E1"/>
    <w:rsid w:val="00267291"/>
    <w:rsid w:val="00274905"/>
    <w:rsid w:val="00275384"/>
    <w:rsid w:val="00280EE7"/>
    <w:rsid w:val="002813E3"/>
    <w:rsid w:val="00281A85"/>
    <w:rsid w:val="00281D3B"/>
    <w:rsid w:val="00282B67"/>
    <w:rsid w:val="002833AC"/>
    <w:rsid w:val="0028460D"/>
    <w:rsid w:val="00285142"/>
    <w:rsid w:val="0028532E"/>
    <w:rsid w:val="00285758"/>
    <w:rsid w:val="002867B4"/>
    <w:rsid w:val="00287A22"/>
    <w:rsid w:val="00287A9E"/>
    <w:rsid w:val="002905EB"/>
    <w:rsid w:val="00291A9B"/>
    <w:rsid w:val="002931DE"/>
    <w:rsid w:val="00295DB6"/>
    <w:rsid w:val="002A0FB4"/>
    <w:rsid w:val="002A4252"/>
    <w:rsid w:val="002A471C"/>
    <w:rsid w:val="002A7CEB"/>
    <w:rsid w:val="002A7F6C"/>
    <w:rsid w:val="002B127B"/>
    <w:rsid w:val="002B2147"/>
    <w:rsid w:val="002B4209"/>
    <w:rsid w:val="002B54F5"/>
    <w:rsid w:val="002C0C09"/>
    <w:rsid w:val="002C1A45"/>
    <w:rsid w:val="002C231C"/>
    <w:rsid w:val="002C31A6"/>
    <w:rsid w:val="002C3304"/>
    <w:rsid w:val="002C3777"/>
    <w:rsid w:val="002C4B64"/>
    <w:rsid w:val="002C7A5B"/>
    <w:rsid w:val="002D58E3"/>
    <w:rsid w:val="002D64A0"/>
    <w:rsid w:val="002E0147"/>
    <w:rsid w:val="002E4580"/>
    <w:rsid w:val="002E46A0"/>
    <w:rsid w:val="002E4BDA"/>
    <w:rsid w:val="002E4E14"/>
    <w:rsid w:val="002E50D7"/>
    <w:rsid w:val="002E62DC"/>
    <w:rsid w:val="002E7238"/>
    <w:rsid w:val="002F022E"/>
    <w:rsid w:val="002F62E4"/>
    <w:rsid w:val="003025F5"/>
    <w:rsid w:val="00304028"/>
    <w:rsid w:val="00304D77"/>
    <w:rsid w:val="00306830"/>
    <w:rsid w:val="003113C2"/>
    <w:rsid w:val="003228FC"/>
    <w:rsid w:val="00323124"/>
    <w:rsid w:val="00324C50"/>
    <w:rsid w:val="00327DBD"/>
    <w:rsid w:val="00331FEC"/>
    <w:rsid w:val="00332D44"/>
    <w:rsid w:val="00340714"/>
    <w:rsid w:val="003423D4"/>
    <w:rsid w:val="00342D83"/>
    <w:rsid w:val="00344157"/>
    <w:rsid w:val="00350411"/>
    <w:rsid w:val="003508E9"/>
    <w:rsid w:val="00352C91"/>
    <w:rsid w:val="00352CF1"/>
    <w:rsid w:val="003534CD"/>
    <w:rsid w:val="00354EE5"/>
    <w:rsid w:val="00355E3D"/>
    <w:rsid w:val="0035651B"/>
    <w:rsid w:val="00357722"/>
    <w:rsid w:val="003602F5"/>
    <w:rsid w:val="00361C94"/>
    <w:rsid w:val="0036246C"/>
    <w:rsid w:val="003651B1"/>
    <w:rsid w:val="00365D17"/>
    <w:rsid w:val="003702BE"/>
    <w:rsid w:val="003716D5"/>
    <w:rsid w:val="003719B5"/>
    <w:rsid w:val="00372799"/>
    <w:rsid w:val="003736EB"/>
    <w:rsid w:val="00374826"/>
    <w:rsid w:val="003778D6"/>
    <w:rsid w:val="00380D11"/>
    <w:rsid w:val="00381050"/>
    <w:rsid w:val="003816F2"/>
    <w:rsid w:val="003859D2"/>
    <w:rsid w:val="00387810"/>
    <w:rsid w:val="0039143B"/>
    <w:rsid w:val="00391DC2"/>
    <w:rsid w:val="00393785"/>
    <w:rsid w:val="003943CF"/>
    <w:rsid w:val="00394A8D"/>
    <w:rsid w:val="00395260"/>
    <w:rsid w:val="0039543B"/>
    <w:rsid w:val="003A26F7"/>
    <w:rsid w:val="003A2919"/>
    <w:rsid w:val="003A43FB"/>
    <w:rsid w:val="003A6B6E"/>
    <w:rsid w:val="003A6EFF"/>
    <w:rsid w:val="003B0FDF"/>
    <w:rsid w:val="003B5C59"/>
    <w:rsid w:val="003B673E"/>
    <w:rsid w:val="003C489E"/>
    <w:rsid w:val="003C4C01"/>
    <w:rsid w:val="003D085E"/>
    <w:rsid w:val="003D2F22"/>
    <w:rsid w:val="003E0902"/>
    <w:rsid w:val="003E1B3D"/>
    <w:rsid w:val="003E3581"/>
    <w:rsid w:val="003E6B7A"/>
    <w:rsid w:val="003F09F7"/>
    <w:rsid w:val="003F246C"/>
    <w:rsid w:val="003F35FD"/>
    <w:rsid w:val="003F3806"/>
    <w:rsid w:val="003F58B5"/>
    <w:rsid w:val="003F5F55"/>
    <w:rsid w:val="003F77EE"/>
    <w:rsid w:val="0040115D"/>
    <w:rsid w:val="00403355"/>
    <w:rsid w:val="00404248"/>
    <w:rsid w:val="0041172E"/>
    <w:rsid w:val="00412B2B"/>
    <w:rsid w:val="00414378"/>
    <w:rsid w:val="00414F17"/>
    <w:rsid w:val="00417213"/>
    <w:rsid w:val="004209D3"/>
    <w:rsid w:val="0042216E"/>
    <w:rsid w:val="00423F13"/>
    <w:rsid w:val="00431E97"/>
    <w:rsid w:val="00433AE7"/>
    <w:rsid w:val="004349BD"/>
    <w:rsid w:val="00436A15"/>
    <w:rsid w:val="00442A6F"/>
    <w:rsid w:val="004443E9"/>
    <w:rsid w:val="00445A45"/>
    <w:rsid w:val="0044617E"/>
    <w:rsid w:val="0044719F"/>
    <w:rsid w:val="0044775D"/>
    <w:rsid w:val="00450BD6"/>
    <w:rsid w:val="004515A4"/>
    <w:rsid w:val="00452427"/>
    <w:rsid w:val="00452952"/>
    <w:rsid w:val="00452A67"/>
    <w:rsid w:val="00453304"/>
    <w:rsid w:val="00453306"/>
    <w:rsid w:val="00453547"/>
    <w:rsid w:val="00453BD3"/>
    <w:rsid w:val="00454270"/>
    <w:rsid w:val="00454292"/>
    <w:rsid w:val="00457A47"/>
    <w:rsid w:val="00460BA6"/>
    <w:rsid w:val="0046287D"/>
    <w:rsid w:val="0046562C"/>
    <w:rsid w:val="00470644"/>
    <w:rsid w:val="00470A59"/>
    <w:rsid w:val="00470D94"/>
    <w:rsid w:val="00473699"/>
    <w:rsid w:val="00473771"/>
    <w:rsid w:val="00476752"/>
    <w:rsid w:val="00481A1F"/>
    <w:rsid w:val="00481B8B"/>
    <w:rsid w:val="0048450A"/>
    <w:rsid w:val="004907C6"/>
    <w:rsid w:val="00491817"/>
    <w:rsid w:val="004937B0"/>
    <w:rsid w:val="00493B1A"/>
    <w:rsid w:val="00496DDF"/>
    <w:rsid w:val="004979CB"/>
    <w:rsid w:val="004A00FB"/>
    <w:rsid w:val="004A098E"/>
    <w:rsid w:val="004A23E8"/>
    <w:rsid w:val="004A2495"/>
    <w:rsid w:val="004A2D7F"/>
    <w:rsid w:val="004A3258"/>
    <w:rsid w:val="004A32E0"/>
    <w:rsid w:val="004A7547"/>
    <w:rsid w:val="004B0FDB"/>
    <w:rsid w:val="004B179A"/>
    <w:rsid w:val="004B3DED"/>
    <w:rsid w:val="004B585F"/>
    <w:rsid w:val="004B62E4"/>
    <w:rsid w:val="004C47AE"/>
    <w:rsid w:val="004C63B8"/>
    <w:rsid w:val="004D1A19"/>
    <w:rsid w:val="004D417F"/>
    <w:rsid w:val="004D5B2C"/>
    <w:rsid w:val="004D6543"/>
    <w:rsid w:val="004D7C0F"/>
    <w:rsid w:val="004E267D"/>
    <w:rsid w:val="004E300F"/>
    <w:rsid w:val="004E5187"/>
    <w:rsid w:val="004E7B6D"/>
    <w:rsid w:val="004F48F1"/>
    <w:rsid w:val="004F51C1"/>
    <w:rsid w:val="00501C31"/>
    <w:rsid w:val="00506F66"/>
    <w:rsid w:val="00510470"/>
    <w:rsid w:val="0051112F"/>
    <w:rsid w:val="0051422A"/>
    <w:rsid w:val="0052069D"/>
    <w:rsid w:val="00522F3B"/>
    <w:rsid w:val="00523C93"/>
    <w:rsid w:val="00524821"/>
    <w:rsid w:val="00524A4E"/>
    <w:rsid w:val="005304EA"/>
    <w:rsid w:val="00531118"/>
    <w:rsid w:val="00532BE5"/>
    <w:rsid w:val="005358FE"/>
    <w:rsid w:val="00535C3A"/>
    <w:rsid w:val="00541F89"/>
    <w:rsid w:val="0054335E"/>
    <w:rsid w:val="00543951"/>
    <w:rsid w:val="00543EC9"/>
    <w:rsid w:val="00546DD7"/>
    <w:rsid w:val="005505FD"/>
    <w:rsid w:val="0055220A"/>
    <w:rsid w:val="00555843"/>
    <w:rsid w:val="00555DD2"/>
    <w:rsid w:val="00555EEE"/>
    <w:rsid w:val="0056120B"/>
    <w:rsid w:val="00564B2E"/>
    <w:rsid w:val="00564BE8"/>
    <w:rsid w:val="00566266"/>
    <w:rsid w:val="00570940"/>
    <w:rsid w:val="0057347A"/>
    <w:rsid w:val="005768C1"/>
    <w:rsid w:val="005771C5"/>
    <w:rsid w:val="00580627"/>
    <w:rsid w:val="005809F7"/>
    <w:rsid w:val="00580B02"/>
    <w:rsid w:val="005829C2"/>
    <w:rsid w:val="0059372C"/>
    <w:rsid w:val="00595072"/>
    <w:rsid w:val="00597705"/>
    <w:rsid w:val="005A25FD"/>
    <w:rsid w:val="005A55C7"/>
    <w:rsid w:val="005A5D92"/>
    <w:rsid w:val="005B0F86"/>
    <w:rsid w:val="005B15E1"/>
    <w:rsid w:val="005B4BE0"/>
    <w:rsid w:val="005B6438"/>
    <w:rsid w:val="005B7809"/>
    <w:rsid w:val="005C1CC6"/>
    <w:rsid w:val="005C4FAA"/>
    <w:rsid w:val="005C63B3"/>
    <w:rsid w:val="005C79D8"/>
    <w:rsid w:val="005C7DEF"/>
    <w:rsid w:val="005C7E66"/>
    <w:rsid w:val="005D3ABB"/>
    <w:rsid w:val="005D3DE7"/>
    <w:rsid w:val="005E0051"/>
    <w:rsid w:val="005E29B0"/>
    <w:rsid w:val="005E3A6E"/>
    <w:rsid w:val="005E6415"/>
    <w:rsid w:val="005E770E"/>
    <w:rsid w:val="005E7E71"/>
    <w:rsid w:val="005F0F29"/>
    <w:rsid w:val="005F27CF"/>
    <w:rsid w:val="005F2D95"/>
    <w:rsid w:val="005F7956"/>
    <w:rsid w:val="006013E9"/>
    <w:rsid w:val="00602756"/>
    <w:rsid w:val="00602BB9"/>
    <w:rsid w:val="00602BBF"/>
    <w:rsid w:val="00602FFE"/>
    <w:rsid w:val="006037EE"/>
    <w:rsid w:val="00611254"/>
    <w:rsid w:val="0061571F"/>
    <w:rsid w:val="006159B9"/>
    <w:rsid w:val="00623DA7"/>
    <w:rsid w:val="006245F3"/>
    <w:rsid w:val="006260A9"/>
    <w:rsid w:val="00627FD7"/>
    <w:rsid w:val="00631D8D"/>
    <w:rsid w:val="00635A5C"/>
    <w:rsid w:val="00643024"/>
    <w:rsid w:val="00647ADF"/>
    <w:rsid w:val="006562DA"/>
    <w:rsid w:val="006605A4"/>
    <w:rsid w:val="00660992"/>
    <w:rsid w:val="006647F0"/>
    <w:rsid w:val="00666243"/>
    <w:rsid w:val="0066798C"/>
    <w:rsid w:val="0067007F"/>
    <w:rsid w:val="00670336"/>
    <w:rsid w:val="00670C0E"/>
    <w:rsid w:val="00670D88"/>
    <w:rsid w:val="00671D99"/>
    <w:rsid w:val="00674739"/>
    <w:rsid w:val="00676A6A"/>
    <w:rsid w:val="00677542"/>
    <w:rsid w:val="00677769"/>
    <w:rsid w:val="006804C6"/>
    <w:rsid w:val="0068211C"/>
    <w:rsid w:val="00683369"/>
    <w:rsid w:val="006902B3"/>
    <w:rsid w:val="00694436"/>
    <w:rsid w:val="006970BE"/>
    <w:rsid w:val="00697D65"/>
    <w:rsid w:val="006A30E2"/>
    <w:rsid w:val="006A4EED"/>
    <w:rsid w:val="006A5388"/>
    <w:rsid w:val="006A66C2"/>
    <w:rsid w:val="006B0DD4"/>
    <w:rsid w:val="006B26BC"/>
    <w:rsid w:val="006B7063"/>
    <w:rsid w:val="006C0F2D"/>
    <w:rsid w:val="006C6DD2"/>
    <w:rsid w:val="006D20A5"/>
    <w:rsid w:val="006D25FD"/>
    <w:rsid w:val="006D2823"/>
    <w:rsid w:val="006D6D9F"/>
    <w:rsid w:val="006E3FF6"/>
    <w:rsid w:val="006E4D51"/>
    <w:rsid w:val="006E5871"/>
    <w:rsid w:val="006E5B21"/>
    <w:rsid w:val="006F215D"/>
    <w:rsid w:val="006F3EFD"/>
    <w:rsid w:val="006F3F34"/>
    <w:rsid w:val="006F6D32"/>
    <w:rsid w:val="007004E8"/>
    <w:rsid w:val="00700BE2"/>
    <w:rsid w:val="00702E14"/>
    <w:rsid w:val="00711C69"/>
    <w:rsid w:val="00712B43"/>
    <w:rsid w:val="007157C7"/>
    <w:rsid w:val="00717403"/>
    <w:rsid w:val="00720C26"/>
    <w:rsid w:val="00724EB2"/>
    <w:rsid w:val="00725916"/>
    <w:rsid w:val="007263BE"/>
    <w:rsid w:val="00726C2E"/>
    <w:rsid w:val="007309CD"/>
    <w:rsid w:val="007319EE"/>
    <w:rsid w:val="00732858"/>
    <w:rsid w:val="0073333D"/>
    <w:rsid w:val="007359FB"/>
    <w:rsid w:val="00735A8B"/>
    <w:rsid w:val="007372EE"/>
    <w:rsid w:val="007407DF"/>
    <w:rsid w:val="0074270C"/>
    <w:rsid w:val="00744282"/>
    <w:rsid w:val="00747923"/>
    <w:rsid w:val="007521E9"/>
    <w:rsid w:val="007523DA"/>
    <w:rsid w:val="00755209"/>
    <w:rsid w:val="00755304"/>
    <w:rsid w:val="00755FAD"/>
    <w:rsid w:val="007560CA"/>
    <w:rsid w:val="007600A9"/>
    <w:rsid w:val="0076049C"/>
    <w:rsid w:val="00761B3F"/>
    <w:rsid w:val="00764ED8"/>
    <w:rsid w:val="00770792"/>
    <w:rsid w:val="00770E2D"/>
    <w:rsid w:val="007715DA"/>
    <w:rsid w:val="007718A5"/>
    <w:rsid w:val="00773250"/>
    <w:rsid w:val="00773B73"/>
    <w:rsid w:val="00777FE3"/>
    <w:rsid w:val="007822BB"/>
    <w:rsid w:val="00784A15"/>
    <w:rsid w:val="007874D5"/>
    <w:rsid w:val="00792000"/>
    <w:rsid w:val="007948CE"/>
    <w:rsid w:val="00795031"/>
    <w:rsid w:val="007950EB"/>
    <w:rsid w:val="007A013B"/>
    <w:rsid w:val="007A3062"/>
    <w:rsid w:val="007A5105"/>
    <w:rsid w:val="007A5E19"/>
    <w:rsid w:val="007A723C"/>
    <w:rsid w:val="007A76E8"/>
    <w:rsid w:val="007A7EF9"/>
    <w:rsid w:val="007B320A"/>
    <w:rsid w:val="007B5423"/>
    <w:rsid w:val="007B5859"/>
    <w:rsid w:val="007B776C"/>
    <w:rsid w:val="007C39AE"/>
    <w:rsid w:val="007C481D"/>
    <w:rsid w:val="007C568D"/>
    <w:rsid w:val="007C691B"/>
    <w:rsid w:val="007C6B73"/>
    <w:rsid w:val="007C7E5D"/>
    <w:rsid w:val="007D1F19"/>
    <w:rsid w:val="007D5780"/>
    <w:rsid w:val="007D7C69"/>
    <w:rsid w:val="007D7FF5"/>
    <w:rsid w:val="007E1366"/>
    <w:rsid w:val="007E33B9"/>
    <w:rsid w:val="007E3837"/>
    <w:rsid w:val="007E3B00"/>
    <w:rsid w:val="007E407D"/>
    <w:rsid w:val="007E6DF3"/>
    <w:rsid w:val="007E7E6B"/>
    <w:rsid w:val="007F0E31"/>
    <w:rsid w:val="007F1FBA"/>
    <w:rsid w:val="007F2E79"/>
    <w:rsid w:val="007F3981"/>
    <w:rsid w:val="007F4B02"/>
    <w:rsid w:val="007F745E"/>
    <w:rsid w:val="007F78FB"/>
    <w:rsid w:val="008037BF"/>
    <w:rsid w:val="00804EF2"/>
    <w:rsid w:val="00807AF1"/>
    <w:rsid w:val="008122E5"/>
    <w:rsid w:val="00815C18"/>
    <w:rsid w:val="00816B1D"/>
    <w:rsid w:val="00817077"/>
    <w:rsid w:val="008201B8"/>
    <w:rsid w:val="0082088A"/>
    <w:rsid w:val="0082120D"/>
    <w:rsid w:val="008212D1"/>
    <w:rsid w:val="00821A8E"/>
    <w:rsid w:val="008222FD"/>
    <w:rsid w:val="00824C8F"/>
    <w:rsid w:val="00826EA1"/>
    <w:rsid w:val="008344F7"/>
    <w:rsid w:val="0083621B"/>
    <w:rsid w:val="00837F46"/>
    <w:rsid w:val="008411F9"/>
    <w:rsid w:val="00841A6E"/>
    <w:rsid w:val="00842F7A"/>
    <w:rsid w:val="008437B3"/>
    <w:rsid w:val="008451E6"/>
    <w:rsid w:val="008460CF"/>
    <w:rsid w:val="008471ED"/>
    <w:rsid w:val="00847D87"/>
    <w:rsid w:val="00851DAE"/>
    <w:rsid w:val="00853EAF"/>
    <w:rsid w:val="00854D02"/>
    <w:rsid w:val="00856889"/>
    <w:rsid w:val="00857AB9"/>
    <w:rsid w:val="00860BEB"/>
    <w:rsid w:val="00861351"/>
    <w:rsid w:val="00861BFE"/>
    <w:rsid w:val="008640B3"/>
    <w:rsid w:val="00867554"/>
    <w:rsid w:val="00867B13"/>
    <w:rsid w:val="008719F3"/>
    <w:rsid w:val="00874805"/>
    <w:rsid w:val="00880C48"/>
    <w:rsid w:val="008837FA"/>
    <w:rsid w:val="00884003"/>
    <w:rsid w:val="0088557F"/>
    <w:rsid w:val="00887F69"/>
    <w:rsid w:val="008917FF"/>
    <w:rsid w:val="008926FD"/>
    <w:rsid w:val="00896F08"/>
    <w:rsid w:val="008A1D99"/>
    <w:rsid w:val="008A21D6"/>
    <w:rsid w:val="008A22E9"/>
    <w:rsid w:val="008A4D6B"/>
    <w:rsid w:val="008A4F77"/>
    <w:rsid w:val="008A5381"/>
    <w:rsid w:val="008A5439"/>
    <w:rsid w:val="008A7B8E"/>
    <w:rsid w:val="008B26E0"/>
    <w:rsid w:val="008B7F89"/>
    <w:rsid w:val="008C03BF"/>
    <w:rsid w:val="008C0ED0"/>
    <w:rsid w:val="008C325B"/>
    <w:rsid w:val="008C47B6"/>
    <w:rsid w:val="008C7ED7"/>
    <w:rsid w:val="008D1282"/>
    <w:rsid w:val="008D3754"/>
    <w:rsid w:val="008D57C7"/>
    <w:rsid w:val="008D7CB6"/>
    <w:rsid w:val="008E14FA"/>
    <w:rsid w:val="008E2167"/>
    <w:rsid w:val="008E3118"/>
    <w:rsid w:val="008E5F24"/>
    <w:rsid w:val="008F0F76"/>
    <w:rsid w:val="008F10A7"/>
    <w:rsid w:val="008F2B32"/>
    <w:rsid w:val="008F2C29"/>
    <w:rsid w:val="008F4382"/>
    <w:rsid w:val="008F477D"/>
    <w:rsid w:val="008F65F3"/>
    <w:rsid w:val="008F69CA"/>
    <w:rsid w:val="009006BF"/>
    <w:rsid w:val="00900DF4"/>
    <w:rsid w:val="00901BA1"/>
    <w:rsid w:val="009039B0"/>
    <w:rsid w:val="00905B23"/>
    <w:rsid w:val="00906C02"/>
    <w:rsid w:val="00910323"/>
    <w:rsid w:val="00914968"/>
    <w:rsid w:val="009207CD"/>
    <w:rsid w:val="00920A04"/>
    <w:rsid w:val="00922C77"/>
    <w:rsid w:val="009241EB"/>
    <w:rsid w:val="00925A70"/>
    <w:rsid w:val="00926248"/>
    <w:rsid w:val="0093155C"/>
    <w:rsid w:val="00931940"/>
    <w:rsid w:val="009327E6"/>
    <w:rsid w:val="00933484"/>
    <w:rsid w:val="00933BDD"/>
    <w:rsid w:val="009358D0"/>
    <w:rsid w:val="0093672F"/>
    <w:rsid w:val="00937198"/>
    <w:rsid w:val="0093771F"/>
    <w:rsid w:val="00937846"/>
    <w:rsid w:val="00940A12"/>
    <w:rsid w:val="009427FF"/>
    <w:rsid w:val="0095075A"/>
    <w:rsid w:val="009555D6"/>
    <w:rsid w:val="00956E4C"/>
    <w:rsid w:val="00960A98"/>
    <w:rsid w:val="00962C4E"/>
    <w:rsid w:val="00964549"/>
    <w:rsid w:val="009650B8"/>
    <w:rsid w:val="00966E0C"/>
    <w:rsid w:val="009673D6"/>
    <w:rsid w:val="009673FB"/>
    <w:rsid w:val="0097188D"/>
    <w:rsid w:val="00973A54"/>
    <w:rsid w:val="0097533C"/>
    <w:rsid w:val="00976DC9"/>
    <w:rsid w:val="009773D1"/>
    <w:rsid w:val="00977A42"/>
    <w:rsid w:val="009830D2"/>
    <w:rsid w:val="00985E62"/>
    <w:rsid w:val="00990A0E"/>
    <w:rsid w:val="009921F6"/>
    <w:rsid w:val="00994343"/>
    <w:rsid w:val="00995367"/>
    <w:rsid w:val="00995C1C"/>
    <w:rsid w:val="009A1ADC"/>
    <w:rsid w:val="009A21E2"/>
    <w:rsid w:val="009A2459"/>
    <w:rsid w:val="009A2EC1"/>
    <w:rsid w:val="009A3036"/>
    <w:rsid w:val="009A3B3A"/>
    <w:rsid w:val="009A736F"/>
    <w:rsid w:val="009A78B0"/>
    <w:rsid w:val="009B1329"/>
    <w:rsid w:val="009B2202"/>
    <w:rsid w:val="009B2587"/>
    <w:rsid w:val="009B32B7"/>
    <w:rsid w:val="009B3492"/>
    <w:rsid w:val="009B45E4"/>
    <w:rsid w:val="009B58CF"/>
    <w:rsid w:val="009B5EE6"/>
    <w:rsid w:val="009B7CBF"/>
    <w:rsid w:val="009C183C"/>
    <w:rsid w:val="009C2C09"/>
    <w:rsid w:val="009C481B"/>
    <w:rsid w:val="009D29E1"/>
    <w:rsid w:val="009D5B0A"/>
    <w:rsid w:val="009D7E4A"/>
    <w:rsid w:val="009E2E4C"/>
    <w:rsid w:val="009E73DB"/>
    <w:rsid w:val="009E77D1"/>
    <w:rsid w:val="009F0621"/>
    <w:rsid w:val="009F1456"/>
    <w:rsid w:val="009F27FB"/>
    <w:rsid w:val="009F54D8"/>
    <w:rsid w:val="009F6D8C"/>
    <w:rsid w:val="00A016E3"/>
    <w:rsid w:val="00A01A19"/>
    <w:rsid w:val="00A0292B"/>
    <w:rsid w:val="00A07D60"/>
    <w:rsid w:val="00A11091"/>
    <w:rsid w:val="00A12E02"/>
    <w:rsid w:val="00A13ABD"/>
    <w:rsid w:val="00A1459B"/>
    <w:rsid w:val="00A14624"/>
    <w:rsid w:val="00A15FCA"/>
    <w:rsid w:val="00A171F6"/>
    <w:rsid w:val="00A21B7C"/>
    <w:rsid w:val="00A22357"/>
    <w:rsid w:val="00A2394A"/>
    <w:rsid w:val="00A25FFE"/>
    <w:rsid w:val="00A26C93"/>
    <w:rsid w:val="00A26F70"/>
    <w:rsid w:val="00A27124"/>
    <w:rsid w:val="00A27382"/>
    <w:rsid w:val="00A33A4F"/>
    <w:rsid w:val="00A43BC9"/>
    <w:rsid w:val="00A449C8"/>
    <w:rsid w:val="00A47632"/>
    <w:rsid w:val="00A477EF"/>
    <w:rsid w:val="00A50DC3"/>
    <w:rsid w:val="00A5272E"/>
    <w:rsid w:val="00A53587"/>
    <w:rsid w:val="00A5490D"/>
    <w:rsid w:val="00A578EA"/>
    <w:rsid w:val="00A61929"/>
    <w:rsid w:val="00A62919"/>
    <w:rsid w:val="00A63173"/>
    <w:rsid w:val="00A634E4"/>
    <w:rsid w:val="00A63C15"/>
    <w:rsid w:val="00A63FE2"/>
    <w:rsid w:val="00A67D9D"/>
    <w:rsid w:val="00A72373"/>
    <w:rsid w:val="00A72F72"/>
    <w:rsid w:val="00A733A9"/>
    <w:rsid w:val="00A73820"/>
    <w:rsid w:val="00A7462F"/>
    <w:rsid w:val="00A769B4"/>
    <w:rsid w:val="00A8241D"/>
    <w:rsid w:val="00A840BC"/>
    <w:rsid w:val="00A86754"/>
    <w:rsid w:val="00A920A9"/>
    <w:rsid w:val="00A92D75"/>
    <w:rsid w:val="00A935AC"/>
    <w:rsid w:val="00A948E7"/>
    <w:rsid w:val="00A94D05"/>
    <w:rsid w:val="00A964AF"/>
    <w:rsid w:val="00A97157"/>
    <w:rsid w:val="00AA01E4"/>
    <w:rsid w:val="00AA1449"/>
    <w:rsid w:val="00AA16B4"/>
    <w:rsid w:val="00AA2C55"/>
    <w:rsid w:val="00AA4B36"/>
    <w:rsid w:val="00AB1EDC"/>
    <w:rsid w:val="00AB2139"/>
    <w:rsid w:val="00AB2906"/>
    <w:rsid w:val="00AB71B8"/>
    <w:rsid w:val="00AC0B8A"/>
    <w:rsid w:val="00AC0CF3"/>
    <w:rsid w:val="00AC2058"/>
    <w:rsid w:val="00AC5EEA"/>
    <w:rsid w:val="00AC7BF0"/>
    <w:rsid w:val="00AD0828"/>
    <w:rsid w:val="00AD0C4B"/>
    <w:rsid w:val="00AD0C8F"/>
    <w:rsid w:val="00AD2189"/>
    <w:rsid w:val="00AD30C4"/>
    <w:rsid w:val="00AD4248"/>
    <w:rsid w:val="00AD4FB1"/>
    <w:rsid w:val="00AE568C"/>
    <w:rsid w:val="00AE5FC8"/>
    <w:rsid w:val="00AE6DB8"/>
    <w:rsid w:val="00AF0416"/>
    <w:rsid w:val="00AF1129"/>
    <w:rsid w:val="00AF71E0"/>
    <w:rsid w:val="00AF7B31"/>
    <w:rsid w:val="00B01281"/>
    <w:rsid w:val="00B03A8F"/>
    <w:rsid w:val="00B05C2B"/>
    <w:rsid w:val="00B0643B"/>
    <w:rsid w:val="00B10A11"/>
    <w:rsid w:val="00B10B99"/>
    <w:rsid w:val="00B151A7"/>
    <w:rsid w:val="00B152C3"/>
    <w:rsid w:val="00B15875"/>
    <w:rsid w:val="00B16917"/>
    <w:rsid w:val="00B21198"/>
    <w:rsid w:val="00B21B71"/>
    <w:rsid w:val="00B22599"/>
    <w:rsid w:val="00B22DC4"/>
    <w:rsid w:val="00B2334E"/>
    <w:rsid w:val="00B23DD7"/>
    <w:rsid w:val="00B24B64"/>
    <w:rsid w:val="00B31CFF"/>
    <w:rsid w:val="00B32ECB"/>
    <w:rsid w:val="00B37A41"/>
    <w:rsid w:val="00B37A4D"/>
    <w:rsid w:val="00B4025A"/>
    <w:rsid w:val="00B4250B"/>
    <w:rsid w:val="00B44308"/>
    <w:rsid w:val="00B515AC"/>
    <w:rsid w:val="00B56065"/>
    <w:rsid w:val="00B57442"/>
    <w:rsid w:val="00B60AE7"/>
    <w:rsid w:val="00B61CC5"/>
    <w:rsid w:val="00B6252A"/>
    <w:rsid w:val="00B625CC"/>
    <w:rsid w:val="00B62652"/>
    <w:rsid w:val="00B63B35"/>
    <w:rsid w:val="00B6702E"/>
    <w:rsid w:val="00B67D4D"/>
    <w:rsid w:val="00B7071E"/>
    <w:rsid w:val="00B714FA"/>
    <w:rsid w:val="00B732CE"/>
    <w:rsid w:val="00B75B97"/>
    <w:rsid w:val="00B77DE9"/>
    <w:rsid w:val="00B77EED"/>
    <w:rsid w:val="00B84F34"/>
    <w:rsid w:val="00B85FFB"/>
    <w:rsid w:val="00B8649F"/>
    <w:rsid w:val="00B93358"/>
    <w:rsid w:val="00B93F73"/>
    <w:rsid w:val="00B96946"/>
    <w:rsid w:val="00B96D56"/>
    <w:rsid w:val="00B96EB5"/>
    <w:rsid w:val="00B97DB9"/>
    <w:rsid w:val="00BA2717"/>
    <w:rsid w:val="00BA3B85"/>
    <w:rsid w:val="00BA41F8"/>
    <w:rsid w:val="00BA4D6A"/>
    <w:rsid w:val="00BA5F37"/>
    <w:rsid w:val="00BB09DB"/>
    <w:rsid w:val="00BB3CCA"/>
    <w:rsid w:val="00BB469B"/>
    <w:rsid w:val="00BB4A8F"/>
    <w:rsid w:val="00BB6AE2"/>
    <w:rsid w:val="00BC259C"/>
    <w:rsid w:val="00BC5720"/>
    <w:rsid w:val="00BC72F7"/>
    <w:rsid w:val="00BD2467"/>
    <w:rsid w:val="00BD4756"/>
    <w:rsid w:val="00BD4F75"/>
    <w:rsid w:val="00BD4FC6"/>
    <w:rsid w:val="00BD7AFA"/>
    <w:rsid w:val="00BE0715"/>
    <w:rsid w:val="00BE0B56"/>
    <w:rsid w:val="00BE53C5"/>
    <w:rsid w:val="00BF0039"/>
    <w:rsid w:val="00BF1BC4"/>
    <w:rsid w:val="00BF1E30"/>
    <w:rsid w:val="00BF1E59"/>
    <w:rsid w:val="00BF261A"/>
    <w:rsid w:val="00C036B5"/>
    <w:rsid w:val="00C1360D"/>
    <w:rsid w:val="00C20345"/>
    <w:rsid w:val="00C204B8"/>
    <w:rsid w:val="00C2229F"/>
    <w:rsid w:val="00C27C43"/>
    <w:rsid w:val="00C30274"/>
    <w:rsid w:val="00C30A85"/>
    <w:rsid w:val="00C35059"/>
    <w:rsid w:val="00C355C0"/>
    <w:rsid w:val="00C4178E"/>
    <w:rsid w:val="00C437CE"/>
    <w:rsid w:val="00C52318"/>
    <w:rsid w:val="00C63C10"/>
    <w:rsid w:val="00C64423"/>
    <w:rsid w:val="00C6611E"/>
    <w:rsid w:val="00C675E9"/>
    <w:rsid w:val="00C70E7A"/>
    <w:rsid w:val="00C72D12"/>
    <w:rsid w:val="00C72DD8"/>
    <w:rsid w:val="00C737D2"/>
    <w:rsid w:val="00C74428"/>
    <w:rsid w:val="00C822EE"/>
    <w:rsid w:val="00C82538"/>
    <w:rsid w:val="00C82B0C"/>
    <w:rsid w:val="00C85CD2"/>
    <w:rsid w:val="00C916C0"/>
    <w:rsid w:val="00C926A5"/>
    <w:rsid w:val="00C92FF5"/>
    <w:rsid w:val="00C94ADE"/>
    <w:rsid w:val="00CA011F"/>
    <w:rsid w:val="00CA05F8"/>
    <w:rsid w:val="00CA10FE"/>
    <w:rsid w:val="00CA1503"/>
    <w:rsid w:val="00CA2784"/>
    <w:rsid w:val="00CA2D9B"/>
    <w:rsid w:val="00CA421F"/>
    <w:rsid w:val="00CA5469"/>
    <w:rsid w:val="00CA570A"/>
    <w:rsid w:val="00CA6607"/>
    <w:rsid w:val="00CA7BB6"/>
    <w:rsid w:val="00CB0063"/>
    <w:rsid w:val="00CB0EBD"/>
    <w:rsid w:val="00CB22F4"/>
    <w:rsid w:val="00CB2AF5"/>
    <w:rsid w:val="00CB330E"/>
    <w:rsid w:val="00CB4E99"/>
    <w:rsid w:val="00CB762E"/>
    <w:rsid w:val="00CC0F4D"/>
    <w:rsid w:val="00CC1917"/>
    <w:rsid w:val="00CD4154"/>
    <w:rsid w:val="00CD4A13"/>
    <w:rsid w:val="00CE14A5"/>
    <w:rsid w:val="00CE2974"/>
    <w:rsid w:val="00CE2DD0"/>
    <w:rsid w:val="00CE5666"/>
    <w:rsid w:val="00CE7C2D"/>
    <w:rsid w:val="00CF2052"/>
    <w:rsid w:val="00CF4F24"/>
    <w:rsid w:val="00D03212"/>
    <w:rsid w:val="00D03DFD"/>
    <w:rsid w:val="00D042FE"/>
    <w:rsid w:val="00D2016C"/>
    <w:rsid w:val="00D2680A"/>
    <w:rsid w:val="00D42B9E"/>
    <w:rsid w:val="00D43B30"/>
    <w:rsid w:val="00D4629A"/>
    <w:rsid w:val="00D47982"/>
    <w:rsid w:val="00D479A8"/>
    <w:rsid w:val="00D479E4"/>
    <w:rsid w:val="00D5512B"/>
    <w:rsid w:val="00D55B15"/>
    <w:rsid w:val="00D5614B"/>
    <w:rsid w:val="00D600C2"/>
    <w:rsid w:val="00D604D8"/>
    <w:rsid w:val="00D631D0"/>
    <w:rsid w:val="00D63DA7"/>
    <w:rsid w:val="00D64C51"/>
    <w:rsid w:val="00D6766E"/>
    <w:rsid w:val="00D71D62"/>
    <w:rsid w:val="00D72FA7"/>
    <w:rsid w:val="00D75713"/>
    <w:rsid w:val="00D7662E"/>
    <w:rsid w:val="00D76C84"/>
    <w:rsid w:val="00D77910"/>
    <w:rsid w:val="00D77A59"/>
    <w:rsid w:val="00D85325"/>
    <w:rsid w:val="00D85EE5"/>
    <w:rsid w:val="00D90C86"/>
    <w:rsid w:val="00D91BCF"/>
    <w:rsid w:val="00D928B0"/>
    <w:rsid w:val="00D94053"/>
    <w:rsid w:val="00D9668C"/>
    <w:rsid w:val="00DA3894"/>
    <w:rsid w:val="00DA497E"/>
    <w:rsid w:val="00DB1683"/>
    <w:rsid w:val="00DB1712"/>
    <w:rsid w:val="00DB3BDF"/>
    <w:rsid w:val="00DB615E"/>
    <w:rsid w:val="00DC19CC"/>
    <w:rsid w:val="00DC56EB"/>
    <w:rsid w:val="00DD1FD1"/>
    <w:rsid w:val="00DD2E6F"/>
    <w:rsid w:val="00DD3259"/>
    <w:rsid w:val="00DD5365"/>
    <w:rsid w:val="00DD5A48"/>
    <w:rsid w:val="00DE2359"/>
    <w:rsid w:val="00DE2804"/>
    <w:rsid w:val="00DE49F5"/>
    <w:rsid w:val="00DF07C8"/>
    <w:rsid w:val="00DF13E8"/>
    <w:rsid w:val="00DF2D61"/>
    <w:rsid w:val="00DF5976"/>
    <w:rsid w:val="00E003C1"/>
    <w:rsid w:val="00E00CC4"/>
    <w:rsid w:val="00E01ADA"/>
    <w:rsid w:val="00E01C1E"/>
    <w:rsid w:val="00E01CE7"/>
    <w:rsid w:val="00E10DCE"/>
    <w:rsid w:val="00E12119"/>
    <w:rsid w:val="00E139BA"/>
    <w:rsid w:val="00E1585B"/>
    <w:rsid w:val="00E16C3E"/>
    <w:rsid w:val="00E20063"/>
    <w:rsid w:val="00E206E8"/>
    <w:rsid w:val="00E21AEB"/>
    <w:rsid w:val="00E26809"/>
    <w:rsid w:val="00E26CB7"/>
    <w:rsid w:val="00E27411"/>
    <w:rsid w:val="00E279EC"/>
    <w:rsid w:val="00E27AA5"/>
    <w:rsid w:val="00E30A60"/>
    <w:rsid w:val="00E325AE"/>
    <w:rsid w:val="00E331A7"/>
    <w:rsid w:val="00E35962"/>
    <w:rsid w:val="00E408F2"/>
    <w:rsid w:val="00E42238"/>
    <w:rsid w:val="00E42DDD"/>
    <w:rsid w:val="00E43743"/>
    <w:rsid w:val="00E46B30"/>
    <w:rsid w:val="00E508DF"/>
    <w:rsid w:val="00E52D31"/>
    <w:rsid w:val="00E60283"/>
    <w:rsid w:val="00E61755"/>
    <w:rsid w:val="00E63752"/>
    <w:rsid w:val="00E63B94"/>
    <w:rsid w:val="00E65CE8"/>
    <w:rsid w:val="00E673E2"/>
    <w:rsid w:val="00E70112"/>
    <w:rsid w:val="00E72B64"/>
    <w:rsid w:val="00E73F8A"/>
    <w:rsid w:val="00E74666"/>
    <w:rsid w:val="00E75709"/>
    <w:rsid w:val="00E771D8"/>
    <w:rsid w:val="00E77982"/>
    <w:rsid w:val="00E823DC"/>
    <w:rsid w:val="00E82715"/>
    <w:rsid w:val="00E862BA"/>
    <w:rsid w:val="00E957AB"/>
    <w:rsid w:val="00EA1459"/>
    <w:rsid w:val="00EA1E9D"/>
    <w:rsid w:val="00EA3E07"/>
    <w:rsid w:val="00EB015F"/>
    <w:rsid w:val="00EB124E"/>
    <w:rsid w:val="00EC0B87"/>
    <w:rsid w:val="00EC324D"/>
    <w:rsid w:val="00EC4E75"/>
    <w:rsid w:val="00ED009E"/>
    <w:rsid w:val="00ED0466"/>
    <w:rsid w:val="00ED291A"/>
    <w:rsid w:val="00ED3EBB"/>
    <w:rsid w:val="00ED4F11"/>
    <w:rsid w:val="00EE049A"/>
    <w:rsid w:val="00EE12CB"/>
    <w:rsid w:val="00EE3729"/>
    <w:rsid w:val="00EE4000"/>
    <w:rsid w:val="00EE5615"/>
    <w:rsid w:val="00EF00D9"/>
    <w:rsid w:val="00EF0858"/>
    <w:rsid w:val="00EF1D26"/>
    <w:rsid w:val="00EF236A"/>
    <w:rsid w:val="00EF2523"/>
    <w:rsid w:val="00EF365E"/>
    <w:rsid w:val="00F02684"/>
    <w:rsid w:val="00F03021"/>
    <w:rsid w:val="00F03E46"/>
    <w:rsid w:val="00F05937"/>
    <w:rsid w:val="00F06352"/>
    <w:rsid w:val="00F06691"/>
    <w:rsid w:val="00F11D58"/>
    <w:rsid w:val="00F12093"/>
    <w:rsid w:val="00F13E8A"/>
    <w:rsid w:val="00F15BDE"/>
    <w:rsid w:val="00F16023"/>
    <w:rsid w:val="00F172D0"/>
    <w:rsid w:val="00F17D46"/>
    <w:rsid w:val="00F22414"/>
    <w:rsid w:val="00F23DAC"/>
    <w:rsid w:val="00F303C8"/>
    <w:rsid w:val="00F30F5A"/>
    <w:rsid w:val="00F321E6"/>
    <w:rsid w:val="00F32826"/>
    <w:rsid w:val="00F338A8"/>
    <w:rsid w:val="00F37A83"/>
    <w:rsid w:val="00F40F50"/>
    <w:rsid w:val="00F4108B"/>
    <w:rsid w:val="00F43B19"/>
    <w:rsid w:val="00F45F60"/>
    <w:rsid w:val="00F46312"/>
    <w:rsid w:val="00F46FED"/>
    <w:rsid w:val="00F500A8"/>
    <w:rsid w:val="00F53BB0"/>
    <w:rsid w:val="00F545E5"/>
    <w:rsid w:val="00F561DA"/>
    <w:rsid w:val="00F64010"/>
    <w:rsid w:val="00F64337"/>
    <w:rsid w:val="00F70A66"/>
    <w:rsid w:val="00F71207"/>
    <w:rsid w:val="00F75515"/>
    <w:rsid w:val="00F76659"/>
    <w:rsid w:val="00F76EBE"/>
    <w:rsid w:val="00F77F2F"/>
    <w:rsid w:val="00F80288"/>
    <w:rsid w:val="00F8106B"/>
    <w:rsid w:val="00F82D4B"/>
    <w:rsid w:val="00F8314B"/>
    <w:rsid w:val="00F85DC3"/>
    <w:rsid w:val="00F869CF"/>
    <w:rsid w:val="00F876DB"/>
    <w:rsid w:val="00F92513"/>
    <w:rsid w:val="00F92BA3"/>
    <w:rsid w:val="00F96E09"/>
    <w:rsid w:val="00FA084A"/>
    <w:rsid w:val="00FA1385"/>
    <w:rsid w:val="00FA4971"/>
    <w:rsid w:val="00FA504C"/>
    <w:rsid w:val="00FA542E"/>
    <w:rsid w:val="00FA7D0A"/>
    <w:rsid w:val="00FB2F4E"/>
    <w:rsid w:val="00FB34EE"/>
    <w:rsid w:val="00FB6019"/>
    <w:rsid w:val="00FB6448"/>
    <w:rsid w:val="00FC2ED8"/>
    <w:rsid w:val="00FC5227"/>
    <w:rsid w:val="00FC757C"/>
    <w:rsid w:val="00FD04E3"/>
    <w:rsid w:val="00FD2E2E"/>
    <w:rsid w:val="00FD3B8B"/>
    <w:rsid w:val="00FD52A8"/>
    <w:rsid w:val="00FD5818"/>
    <w:rsid w:val="00FD5EFF"/>
    <w:rsid w:val="00FE3A1D"/>
    <w:rsid w:val="00FE5C66"/>
    <w:rsid w:val="00FF0CED"/>
    <w:rsid w:val="00FF301B"/>
    <w:rsid w:val="00FF39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1B1"/>
    <w:pPr>
      <w:suppressAutoHyphens/>
      <w:spacing w:after="200" w:line="276" w:lineRule="auto"/>
    </w:pPr>
    <w:rPr>
      <w:rFonts w:ascii="Calibri" w:hAnsi="Calibri" w:cs="Calibri"/>
      <w:sz w:val="22"/>
      <w:szCs w:val="22"/>
      <w:lang w:eastAsia="ar-SA"/>
    </w:rPr>
  </w:style>
  <w:style w:type="paragraph" w:styleId="Titre1">
    <w:name w:val="heading 1"/>
    <w:basedOn w:val="Normal"/>
    <w:next w:val="Normal"/>
    <w:link w:val="Titre1Car"/>
    <w:qFormat/>
    <w:locked/>
    <w:rsid w:val="00075340"/>
    <w:pPr>
      <w:tabs>
        <w:tab w:val="num" w:pos="432"/>
      </w:tabs>
      <w:spacing w:before="40" w:after="360" w:line="240" w:lineRule="auto"/>
      <w:ind w:left="432" w:hanging="432"/>
      <w:jc w:val="both"/>
      <w:outlineLvl w:val="0"/>
    </w:pPr>
    <w:rPr>
      <w:rFonts w:ascii="Arial Black" w:hAnsi="Arial Black" w:cs="Arial Black"/>
      <w:b/>
      <w:bCs/>
      <w:sz w:val="52"/>
      <w:szCs w:val="52"/>
    </w:rPr>
  </w:style>
  <w:style w:type="paragraph" w:styleId="Titre2">
    <w:name w:val="heading 2"/>
    <w:basedOn w:val="Normal"/>
    <w:next w:val="Normal"/>
    <w:link w:val="Titre2Car"/>
    <w:qFormat/>
    <w:locked/>
    <w:rsid w:val="00075340"/>
    <w:pPr>
      <w:tabs>
        <w:tab w:val="num" w:pos="576"/>
      </w:tabs>
      <w:spacing w:before="40" w:after="120" w:line="240" w:lineRule="auto"/>
      <w:ind w:left="576" w:hanging="576"/>
      <w:jc w:val="both"/>
      <w:outlineLvl w:val="1"/>
    </w:pPr>
    <w:rPr>
      <w:rFonts w:ascii="Arial Narrow" w:hAnsi="Arial Narrow" w:cs="Arial Narrow"/>
      <w:b/>
      <w:bCs/>
      <w:caps/>
      <w:sz w:val="24"/>
      <w:szCs w:val="24"/>
    </w:rPr>
  </w:style>
  <w:style w:type="paragraph" w:styleId="Titre3">
    <w:name w:val="heading 3"/>
    <w:basedOn w:val="Normal"/>
    <w:next w:val="Normal"/>
    <w:link w:val="Titre3Car"/>
    <w:qFormat/>
    <w:locked/>
    <w:rsid w:val="00075340"/>
    <w:pPr>
      <w:tabs>
        <w:tab w:val="num" w:pos="720"/>
      </w:tabs>
      <w:spacing w:before="60" w:after="60" w:line="240" w:lineRule="auto"/>
      <w:ind w:left="720" w:hanging="720"/>
      <w:outlineLvl w:val="2"/>
    </w:pPr>
    <w:rPr>
      <w:rFonts w:ascii="Arial Black" w:hAnsi="Arial Black" w:cs="Arial Black"/>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075340"/>
    <w:rPr>
      <w:rFonts w:ascii="Arial Black" w:hAnsi="Arial Black" w:cs="Arial Black"/>
      <w:b/>
      <w:bCs/>
      <w:sz w:val="18"/>
      <w:szCs w:val="18"/>
      <w:lang w:val="x-none" w:eastAsia="ar-SA" w:bidi="ar-SA"/>
    </w:rPr>
  </w:style>
  <w:style w:type="character" w:customStyle="1" w:styleId="Titre2Car">
    <w:name w:val="Titre 2 Car"/>
    <w:link w:val="Titre2"/>
    <w:locked/>
    <w:rsid w:val="00075340"/>
    <w:rPr>
      <w:rFonts w:ascii="Arial Narrow" w:hAnsi="Arial Narrow" w:cs="Arial Narrow"/>
      <w:b/>
      <w:bCs/>
      <w:caps/>
      <w:sz w:val="24"/>
      <w:szCs w:val="24"/>
      <w:lang w:val="x-none" w:eastAsia="ar-SA" w:bidi="ar-SA"/>
    </w:rPr>
  </w:style>
  <w:style w:type="character" w:customStyle="1" w:styleId="Titre3Car">
    <w:name w:val="Titre 3 Car"/>
    <w:link w:val="Titre3"/>
    <w:locked/>
    <w:rsid w:val="00075340"/>
    <w:rPr>
      <w:rFonts w:ascii="Arial Black" w:hAnsi="Arial Black" w:cs="Arial Black"/>
      <w:b/>
      <w:bCs/>
      <w:sz w:val="18"/>
      <w:szCs w:val="18"/>
      <w:lang w:val="x-none" w:eastAsia="ar-SA" w:bidi="ar-SA"/>
    </w:rPr>
  </w:style>
  <w:style w:type="character" w:customStyle="1" w:styleId="WW8Num1z0">
    <w:name w:val="WW8Num1z0"/>
    <w:rsid w:val="00A840BC"/>
    <w:rPr>
      <w:rFonts w:ascii="Arial" w:hAnsi="Arial"/>
    </w:rPr>
  </w:style>
  <w:style w:type="character" w:customStyle="1" w:styleId="WW8Num1z1">
    <w:name w:val="WW8Num1z1"/>
    <w:rsid w:val="00A840BC"/>
    <w:rPr>
      <w:rFonts w:ascii="Courier New" w:hAnsi="Courier New"/>
    </w:rPr>
  </w:style>
  <w:style w:type="character" w:customStyle="1" w:styleId="WW8Num1z2">
    <w:name w:val="WW8Num1z2"/>
    <w:rsid w:val="00A840BC"/>
    <w:rPr>
      <w:rFonts w:ascii="Wingdings" w:hAnsi="Wingdings"/>
    </w:rPr>
  </w:style>
  <w:style w:type="character" w:customStyle="1" w:styleId="WW8Num1z3">
    <w:name w:val="WW8Num1z3"/>
    <w:rsid w:val="00A840BC"/>
    <w:rPr>
      <w:rFonts w:ascii="Symbol" w:hAnsi="Symbol"/>
    </w:rPr>
  </w:style>
  <w:style w:type="character" w:customStyle="1" w:styleId="WW8Num2z0">
    <w:name w:val="WW8Num2z0"/>
    <w:rsid w:val="00A840BC"/>
    <w:rPr>
      <w:rFonts w:ascii="Calibri" w:hAnsi="Calibri"/>
    </w:rPr>
  </w:style>
  <w:style w:type="character" w:customStyle="1" w:styleId="WW8Num2z1">
    <w:name w:val="WW8Num2z1"/>
    <w:rsid w:val="00A840BC"/>
    <w:rPr>
      <w:rFonts w:ascii="Courier New" w:hAnsi="Courier New"/>
    </w:rPr>
  </w:style>
  <w:style w:type="character" w:customStyle="1" w:styleId="WW8Num2z2">
    <w:name w:val="WW8Num2z2"/>
    <w:rsid w:val="00A840BC"/>
    <w:rPr>
      <w:rFonts w:ascii="Wingdings" w:hAnsi="Wingdings"/>
    </w:rPr>
  </w:style>
  <w:style w:type="character" w:customStyle="1" w:styleId="WW8Num2z3">
    <w:name w:val="WW8Num2z3"/>
    <w:rsid w:val="00A840BC"/>
    <w:rPr>
      <w:rFonts w:ascii="Symbol" w:hAnsi="Symbol"/>
    </w:rPr>
  </w:style>
  <w:style w:type="character" w:customStyle="1" w:styleId="WW8Num3z0">
    <w:name w:val="WW8Num3z0"/>
    <w:rsid w:val="00A840BC"/>
    <w:rPr>
      <w:rFonts w:ascii="Arial" w:hAnsi="Arial"/>
    </w:rPr>
  </w:style>
  <w:style w:type="character" w:customStyle="1" w:styleId="WW8Num3z1">
    <w:name w:val="WW8Num3z1"/>
    <w:rsid w:val="00A840BC"/>
    <w:rPr>
      <w:rFonts w:ascii="Courier New" w:hAnsi="Courier New"/>
    </w:rPr>
  </w:style>
  <w:style w:type="character" w:customStyle="1" w:styleId="WW8Num3z2">
    <w:name w:val="WW8Num3z2"/>
    <w:rsid w:val="00A840BC"/>
    <w:rPr>
      <w:rFonts w:ascii="Wingdings" w:hAnsi="Wingdings"/>
    </w:rPr>
  </w:style>
  <w:style w:type="character" w:customStyle="1" w:styleId="WW8Num3z3">
    <w:name w:val="WW8Num3z3"/>
    <w:rsid w:val="00A840BC"/>
    <w:rPr>
      <w:rFonts w:ascii="Symbol" w:hAnsi="Symbol"/>
    </w:rPr>
  </w:style>
  <w:style w:type="character" w:customStyle="1" w:styleId="Policepardfaut1">
    <w:name w:val="Police par défaut1"/>
    <w:rsid w:val="00A840BC"/>
  </w:style>
  <w:style w:type="character" w:styleId="Numrodepage">
    <w:name w:val="page number"/>
    <w:semiHidden/>
    <w:rsid w:val="00A840BC"/>
    <w:rPr>
      <w:rFonts w:cs="Times New Roman"/>
    </w:rPr>
  </w:style>
  <w:style w:type="paragraph" w:customStyle="1" w:styleId="Titre10">
    <w:name w:val="Titre1"/>
    <w:basedOn w:val="Normal"/>
    <w:next w:val="Corpsdetexte"/>
    <w:rsid w:val="00A840BC"/>
    <w:pPr>
      <w:keepNext/>
      <w:spacing w:before="240" w:after="120"/>
    </w:pPr>
    <w:rPr>
      <w:rFonts w:ascii="Arial" w:eastAsia="MS Mincho" w:hAnsi="Arial" w:cs="Arial"/>
      <w:sz w:val="28"/>
      <w:szCs w:val="28"/>
    </w:rPr>
  </w:style>
  <w:style w:type="paragraph" w:styleId="Corpsdetexte">
    <w:name w:val="Body Text"/>
    <w:basedOn w:val="Normal"/>
    <w:link w:val="CorpsdetexteCar"/>
    <w:semiHidden/>
    <w:rsid w:val="00A840BC"/>
    <w:pPr>
      <w:spacing w:after="120"/>
    </w:pPr>
  </w:style>
  <w:style w:type="character" w:customStyle="1" w:styleId="CorpsdetexteCar">
    <w:name w:val="Corps de texte Car"/>
    <w:link w:val="Corpsdetexte"/>
    <w:semiHidden/>
    <w:locked/>
    <w:rsid w:val="00523C93"/>
    <w:rPr>
      <w:rFonts w:ascii="Calibri" w:hAnsi="Calibri" w:cs="Calibri"/>
      <w:lang w:val="x-none" w:eastAsia="ar-SA" w:bidi="ar-SA"/>
    </w:rPr>
  </w:style>
  <w:style w:type="paragraph" w:styleId="Liste">
    <w:name w:val="List"/>
    <w:basedOn w:val="Corpsdetexte"/>
    <w:semiHidden/>
    <w:rsid w:val="00A840BC"/>
  </w:style>
  <w:style w:type="paragraph" w:customStyle="1" w:styleId="Lgende1">
    <w:name w:val="Légende1"/>
    <w:basedOn w:val="Normal"/>
    <w:rsid w:val="00A840BC"/>
    <w:pPr>
      <w:suppressLineNumbers/>
      <w:spacing w:before="120" w:after="120"/>
    </w:pPr>
    <w:rPr>
      <w:i/>
      <w:iCs/>
      <w:sz w:val="24"/>
      <w:szCs w:val="24"/>
    </w:rPr>
  </w:style>
  <w:style w:type="paragraph" w:customStyle="1" w:styleId="Rpertoire">
    <w:name w:val="Répertoire"/>
    <w:basedOn w:val="Normal"/>
    <w:rsid w:val="00A840BC"/>
    <w:pPr>
      <w:suppressLineNumbers/>
    </w:pPr>
  </w:style>
  <w:style w:type="paragraph" w:customStyle="1" w:styleId="ListParagraph1">
    <w:name w:val="List Paragraph1"/>
    <w:basedOn w:val="Normal"/>
    <w:rsid w:val="00A840BC"/>
    <w:pPr>
      <w:ind w:left="720"/>
    </w:pPr>
  </w:style>
  <w:style w:type="paragraph" w:customStyle="1" w:styleId="NoSpacing1">
    <w:name w:val="No Spacing1"/>
    <w:rsid w:val="00A840BC"/>
    <w:pPr>
      <w:suppressAutoHyphens/>
    </w:pPr>
    <w:rPr>
      <w:rFonts w:ascii="Calibri" w:hAnsi="Calibri" w:cs="Calibri"/>
      <w:sz w:val="22"/>
      <w:szCs w:val="22"/>
      <w:lang w:eastAsia="ar-SA"/>
    </w:rPr>
  </w:style>
  <w:style w:type="paragraph" w:styleId="Textedebulles">
    <w:name w:val="Balloon Text"/>
    <w:basedOn w:val="Normal"/>
    <w:link w:val="TextedebullesCar"/>
    <w:semiHidden/>
    <w:rsid w:val="00A840BC"/>
    <w:rPr>
      <w:rFonts w:ascii="Tahoma" w:hAnsi="Tahoma" w:cs="Tahoma"/>
      <w:sz w:val="16"/>
      <w:szCs w:val="16"/>
    </w:rPr>
  </w:style>
  <w:style w:type="character" w:customStyle="1" w:styleId="TextedebullesCar">
    <w:name w:val="Texte de bulles Car"/>
    <w:link w:val="Textedebulles"/>
    <w:semiHidden/>
    <w:locked/>
    <w:rsid w:val="00523C93"/>
    <w:rPr>
      <w:rFonts w:cs="Times New Roman"/>
      <w:sz w:val="2"/>
      <w:szCs w:val="2"/>
      <w:lang w:val="x-none" w:eastAsia="ar-SA" w:bidi="ar-SA"/>
    </w:rPr>
  </w:style>
  <w:style w:type="paragraph" w:styleId="En-tte">
    <w:name w:val="header"/>
    <w:basedOn w:val="Normal"/>
    <w:link w:val="En-tteCar"/>
    <w:semiHidden/>
    <w:rsid w:val="00A840BC"/>
    <w:pPr>
      <w:tabs>
        <w:tab w:val="center" w:pos="4536"/>
        <w:tab w:val="right" w:pos="9072"/>
      </w:tabs>
    </w:pPr>
  </w:style>
  <w:style w:type="character" w:customStyle="1" w:styleId="En-tteCar">
    <w:name w:val="En-tête Car"/>
    <w:link w:val="En-tte"/>
    <w:semiHidden/>
    <w:locked/>
    <w:rsid w:val="00523C93"/>
    <w:rPr>
      <w:rFonts w:ascii="Calibri" w:hAnsi="Calibri" w:cs="Calibri"/>
      <w:lang w:val="x-none" w:eastAsia="ar-SA" w:bidi="ar-SA"/>
    </w:rPr>
  </w:style>
  <w:style w:type="paragraph" w:styleId="Pieddepage">
    <w:name w:val="footer"/>
    <w:basedOn w:val="Normal"/>
    <w:link w:val="PieddepageCar"/>
    <w:semiHidden/>
    <w:rsid w:val="00A840BC"/>
    <w:pPr>
      <w:tabs>
        <w:tab w:val="center" w:pos="4536"/>
        <w:tab w:val="right" w:pos="9072"/>
      </w:tabs>
    </w:pPr>
  </w:style>
  <w:style w:type="character" w:customStyle="1" w:styleId="PieddepageCar">
    <w:name w:val="Pied de page Car"/>
    <w:link w:val="Pieddepage"/>
    <w:semiHidden/>
    <w:locked/>
    <w:rsid w:val="00523C93"/>
    <w:rPr>
      <w:rFonts w:ascii="Calibri" w:hAnsi="Calibri" w:cs="Calibri"/>
      <w:lang w:val="x-none" w:eastAsia="ar-SA" w:bidi="ar-SA"/>
    </w:rPr>
  </w:style>
  <w:style w:type="paragraph" w:customStyle="1" w:styleId="Contenudetableau">
    <w:name w:val="Contenu de tableau"/>
    <w:basedOn w:val="Normal"/>
    <w:rsid w:val="00A840BC"/>
    <w:pPr>
      <w:suppressLineNumbers/>
    </w:pPr>
  </w:style>
  <w:style w:type="paragraph" w:customStyle="1" w:styleId="Titredetableau">
    <w:name w:val="Titre de tableau"/>
    <w:basedOn w:val="Contenudetableau"/>
    <w:rsid w:val="00A840BC"/>
    <w:pPr>
      <w:jc w:val="center"/>
    </w:pPr>
    <w:rPr>
      <w:b/>
      <w:bCs/>
    </w:rPr>
  </w:style>
  <w:style w:type="table" w:styleId="Grilledutableau">
    <w:name w:val="Table Grid"/>
    <w:basedOn w:val="TableauNormal"/>
    <w:rsid w:val="000A0F2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qFormat/>
    <w:locked/>
    <w:rsid w:val="00075340"/>
    <w:rPr>
      <w:rFonts w:cs="Times New Roman"/>
      <w:i/>
      <w:iCs/>
    </w:rPr>
  </w:style>
  <w:style w:type="character" w:styleId="Lienhypertexte">
    <w:name w:val="Hyperlink"/>
    <w:rsid w:val="00075340"/>
    <w:rPr>
      <w:rFonts w:cs="Times New Roman"/>
      <w:color w:val="0000FF"/>
      <w:u w:val="single"/>
    </w:rPr>
  </w:style>
  <w:style w:type="paragraph" w:styleId="Notedebasdepage">
    <w:name w:val="footnote text"/>
    <w:basedOn w:val="Normal"/>
    <w:link w:val="NotedebasdepageCar"/>
    <w:semiHidden/>
    <w:locked/>
    <w:rsid w:val="007F3981"/>
    <w:rPr>
      <w:sz w:val="20"/>
      <w:szCs w:val="20"/>
    </w:rPr>
  </w:style>
  <w:style w:type="character" w:customStyle="1" w:styleId="NotedebasdepageCar">
    <w:name w:val="Note de bas de page Car"/>
    <w:link w:val="Notedebasdepage"/>
    <w:semiHidden/>
    <w:locked/>
    <w:rsid w:val="006D2823"/>
    <w:rPr>
      <w:rFonts w:ascii="Calibri" w:hAnsi="Calibri" w:cs="Calibri"/>
      <w:sz w:val="20"/>
      <w:szCs w:val="20"/>
      <w:lang w:val="x-none" w:eastAsia="ar-SA" w:bidi="ar-SA"/>
    </w:rPr>
  </w:style>
  <w:style w:type="character" w:styleId="Appelnotedebasdep">
    <w:name w:val="footnote reference"/>
    <w:semiHidden/>
    <w:locked/>
    <w:rsid w:val="007F3981"/>
    <w:rPr>
      <w:rFonts w:cs="Times New Roman"/>
      <w:vertAlign w:val="superscript"/>
    </w:rPr>
  </w:style>
  <w:style w:type="paragraph" w:customStyle="1" w:styleId="Paragraphedeliste1">
    <w:name w:val="Paragraphe de liste1"/>
    <w:basedOn w:val="Normal"/>
    <w:rsid w:val="00ED4F11"/>
    <w:pPr>
      <w:suppressAutoHyphens w:val="0"/>
      <w:ind w:left="720"/>
    </w:pPr>
    <w:rPr>
      <w:lang w:eastAsia="en-US"/>
    </w:rPr>
  </w:style>
  <w:style w:type="character" w:styleId="Marquedecommentaire">
    <w:name w:val="annotation reference"/>
    <w:semiHidden/>
    <w:locked/>
    <w:rsid w:val="006B7063"/>
    <w:rPr>
      <w:rFonts w:cs="Times New Roman"/>
      <w:sz w:val="16"/>
      <w:szCs w:val="16"/>
    </w:rPr>
  </w:style>
  <w:style w:type="paragraph" w:styleId="Commentaire">
    <w:name w:val="annotation text"/>
    <w:basedOn w:val="Normal"/>
    <w:link w:val="CommentaireCar"/>
    <w:semiHidden/>
    <w:locked/>
    <w:rsid w:val="006B7063"/>
    <w:rPr>
      <w:sz w:val="20"/>
      <w:szCs w:val="20"/>
    </w:rPr>
  </w:style>
  <w:style w:type="character" w:customStyle="1" w:styleId="CommentaireCar">
    <w:name w:val="Commentaire Car"/>
    <w:link w:val="Commentaire"/>
    <w:semiHidden/>
    <w:locked/>
    <w:rsid w:val="006D2823"/>
    <w:rPr>
      <w:rFonts w:ascii="Calibri" w:hAnsi="Calibri" w:cs="Calibri"/>
      <w:sz w:val="20"/>
      <w:szCs w:val="20"/>
      <w:lang w:val="x-none" w:eastAsia="ar-SA" w:bidi="ar-SA"/>
    </w:rPr>
  </w:style>
  <w:style w:type="paragraph" w:styleId="Objetducommentaire">
    <w:name w:val="annotation subject"/>
    <w:basedOn w:val="Commentaire"/>
    <w:next w:val="Commentaire"/>
    <w:link w:val="ObjetducommentaireCar"/>
    <w:semiHidden/>
    <w:locked/>
    <w:rsid w:val="006B7063"/>
    <w:rPr>
      <w:b/>
      <w:bCs/>
    </w:rPr>
  </w:style>
  <w:style w:type="character" w:customStyle="1" w:styleId="ObjetducommentaireCar">
    <w:name w:val="Objet du commentaire Car"/>
    <w:link w:val="Objetducommentaire"/>
    <w:semiHidden/>
    <w:locked/>
    <w:rsid w:val="006D2823"/>
    <w:rPr>
      <w:rFonts w:ascii="Calibri" w:hAnsi="Calibri" w:cs="Calibri"/>
      <w:b/>
      <w:bCs/>
      <w:sz w:val="20"/>
      <w:szCs w:val="20"/>
      <w:lang w:val="x-none" w:eastAsia="ar-SA" w:bidi="ar-SA"/>
    </w:rPr>
  </w:style>
  <w:style w:type="paragraph" w:styleId="Corpsdetexte3">
    <w:name w:val="Body Text 3"/>
    <w:basedOn w:val="Normal"/>
    <w:semiHidden/>
    <w:locked/>
    <w:rsid w:val="0036246C"/>
    <w:pPr>
      <w:suppressAutoHyphens w:val="0"/>
      <w:spacing w:after="0" w:line="240" w:lineRule="auto"/>
      <w:jc w:val="both"/>
    </w:pPr>
    <w:rPr>
      <w:rFonts w:ascii="Arial" w:hAnsi="Arial" w:cs="Times New Roman"/>
      <w:b/>
      <w:sz w:val="20"/>
      <w:lang w:eastAsia="en-US"/>
    </w:rPr>
  </w:style>
  <w:style w:type="character" w:customStyle="1" w:styleId="TitreN1">
    <w:name w:val="Titre N°1"/>
    <w:uiPriority w:val="99"/>
    <w:rsid w:val="00394A8D"/>
    <w:rPr>
      <w:rFonts w:ascii="Arial Black" w:hAnsi="Arial Black" w:cs="Arial Black"/>
      <w:sz w:val="52"/>
      <w:szCs w:val="52"/>
    </w:rPr>
  </w:style>
  <w:style w:type="paragraph" w:customStyle="1" w:styleId="Basetexte">
    <w:name w:val="Base texte"/>
    <w:basedOn w:val="Normal"/>
    <w:rsid w:val="00394A8D"/>
    <w:pPr>
      <w:spacing w:after="0" w:line="240" w:lineRule="auto"/>
      <w:jc w:val="both"/>
    </w:pPr>
    <w:rPr>
      <w:rFonts w:ascii="Arial" w:hAnsi="Arial" w:cs="Arial"/>
      <w:sz w:val="20"/>
      <w:szCs w:val="20"/>
    </w:rPr>
  </w:style>
  <w:style w:type="paragraph" w:customStyle="1" w:styleId="TitreN2">
    <w:name w:val="Titre N°2"/>
    <w:basedOn w:val="Basetexte"/>
    <w:rsid w:val="002A4252"/>
    <w:rPr>
      <w:rFonts w:ascii="Arial Narrow" w:hAnsi="Arial Narrow" w:cs="Arial Narrow"/>
      <w:b/>
      <w:bCs/>
      <w:caps/>
      <w:sz w:val="24"/>
      <w:szCs w:val="24"/>
    </w:rPr>
  </w:style>
  <w:style w:type="character" w:styleId="Textedelespacerserv">
    <w:name w:val="Placeholder Text"/>
    <w:basedOn w:val="Policepardfaut"/>
    <w:uiPriority w:val="67"/>
    <w:rsid w:val="005829C2"/>
    <w:rPr>
      <w:color w:val="808080"/>
    </w:rPr>
  </w:style>
  <w:style w:type="paragraph" w:styleId="Paragraphedeliste">
    <w:name w:val="List Paragraph"/>
    <w:basedOn w:val="Normal"/>
    <w:uiPriority w:val="99"/>
    <w:qFormat/>
    <w:rsid w:val="00541F89"/>
    <w:pPr>
      <w:ind w:left="720"/>
      <w:contextualSpacing/>
    </w:pPr>
  </w:style>
  <w:style w:type="paragraph" w:customStyle="1" w:styleId="Default">
    <w:name w:val="Default"/>
    <w:rsid w:val="000D3CF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1B1"/>
    <w:pPr>
      <w:suppressAutoHyphens/>
      <w:spacing w:after="200" w:line="276" w:lineRule="auto"/>
    </w:pPr>
    <w:rPr>
      <w:rFonts w:ascii="Calibri" w:hAnsi="Calibri" w:cs="Calibri"/>
      <w:sz w:val="22"/>
      <w:szCs w:val="22"/>
      <w:lang w:eastAsia="ar-SA"/>
    </w:rPr>
  </w:style>
  <w:style w:type="paragraph" w:styleId="Titre1">
    <w:name w:val="heading 1"/>
    <w:basedOn w:val="Normal"/>
    <w:next w:val="Normal"/>
    <w:link w:val="Titre1Car"/>
    <w:qFormat/>
    <w:locked/>
    <w:rsid w:val="00075340"/>
    <w:pPr>
      <w:tabs>
        <w:tab w:val="num" w:pos="432"/>
      </w:tabs>
      <w:spacing w:before="40" w:after="360" w:line="240" w:lineRule="auto"/>
      <w:ind w:left="432" w:hanging="432"/>
      <w:jc w:val="both"/>
      <w:outlineLvl w:val="0"/>
    </w:pPr>
    <w:rPr>
      <w:rFonts w:ascii="Arial Black" w:hAnsi="Arial Black" w:cs="Arial Black"/>
      <w:b/>
      <w:bCs/>
      <w:sz w:val="52"/>
      <w:szCs w:val="52"/>
    </w:rPr>
  </w:style>
  <w:style w:type="paragraph" w:styleId="Titre2">
    <w:name w:val="heading 2"/>
    <w:basedOn w:val="Normal"/>
    <w:next w:val="Normal"/>
    <w:link w:val="Titre2Car"/>
    <w:qFormat/>
    <w:locked/>
    <w:rsid w:val="00075340"/>
    <w:pPr>
      <w:tabs>
        <w:tab w:val="num" w:pos="576"/>
      </w:tabs>
      <w:spacing w:before="40" w:after="120" w:line="240" w:lineRule="auto"/>
      <w:ind w:left="576" w:hanging="576"/>
      <w:jc w:val="both"/>
      <w:outlineLvl w:val="1"/>
    </w:pPr>
    <w:rPr>
      <w:rFonts w:ascii="Arial Narrow" w:hAnsi="Arial Narrow" w:cs="Arial Narrow"/>
      <w:b/>
      <w:bCs/>
      <w:caps/>
      <w:sz w:val="24"/>
      <w:szCs w:val="24"/>
    </w:rPr>
  </w:style>
  <w:style w:type="paragraph" w:styleId="Titre3">
    <w:name w:val="heading 3"/>
    <w:basedOn w:val="Normal"/>
    <w:next w:val="Normal"/>
    <w:link w:val="Titre3Car"/>
    <w:qFormat/>
    <w:locked/>
    <w:rsid w:val="00075340"/>
    <w:pPr>
      <w:tabs>
        <w:tab w:val="num" w:pos="720"/>
      </w:tabs>
      <w:spacing w:before="60" w:after="60" w:line="240" w:lineRule="auto"/>
      <w:ind w:left="720" w:hanging="720"/>
      <w:outlineLvl w:val="2"/>
    </w:pPr>
    <w:rPr>
      <w:rFonts w:ascii="Arial Black" w:hAnsi="Arial Black" w:cs="Arial Black"/>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075340"/>
    <w:rPr>
      <w:rFonts w:ascii="Arial Black" w:hAnsi="Arial Black" w:cs="Arial Black"/>
      <w:b/>
      <w:bCs/>
      <w:sz w:val="18"/>
      <w:szCs w:val="18"/>
      <w:lang w:val="x-none" w:eastAsia="ar-SA" w:bidi="ar-SA"/>
    </w:rPr>
  </w:style>
  <w:style w:type="character" w:customStyle="1" w:styleId="Titre2Car">
    <w:name w:val="Titre 2 Car"/>
    <w:link w:val="Titre2"/>
    <w:locked/>
    <w:rsid w:val="00075340"/>
    <w:rPr>
      <w:rFonts w:ascii="Arial Narrow" w:hAnsi="Arial Narrow" w:cs="Arial Narrow"/>
      <w:b/>
      <w:bCs/>
      <w:caps/>
      <w:sz w:val="24"/>
      <w:szCs w:val="24"/>
      <w:lang w:val="x-none" w:eastAsia="ar-SA" w:bidi="ar-SA"/>
    </w:rPr>
  </w:style>
  <w:style w:type="character" w:customStyle="1" w:styleId="Titre3Car">
    <w:name w:val="Titre 3 Car"/>
    <w:link w:val="Titre3"/>
    <w:locked/>
    <w:rsid w:val="00075340"/>
    <w:rPr>
      <w:rFonts w:ascii="Arial Black" w:hAnsi="Arial Black" w:cs="Arial Black"/>
      <w:b/>
      <w:bCs/>
      <w:sz w:val="18"/>
      <w:szCs w:val="18"/>
      <w:lang w:val="x-none" w:eastAsia="ar-SA" w:bidi="ar-SA"/>
    </w:rPr>
  </w:style>
  <w:style w:type="character" w:customStyle="1" w:styleId="WW8Num1z0">
    <w:name w:val="WW8Num1z0"/>
    <w:rsid w:val="00A840BC"/>
    <w:rPr>
      <w:rFonts w:ascii="Arial" w:hAnsi="Arial"/>
    </w:rPr>
  </w:style>
  <w:style w:type="character" w:customStyle="1" w:styleId="WW8Num1z1">
    <w:name w:val="WW8Num1z1"/>
    <w:rsid w:val="00A840BC"/>
    <w:rPr>
      <w:rFonts w:ascii="Courier New" w:hAnsi="Courier New"/>
    </w:rPr>
  </w:style>
  <w:style w:type="character" w:customStyle="1" w:styleId="WW8Num1z2">
    <w:name w:val="WW8Num1z2"/>
    <w:rsid w:val="00A840BC"/>
    <w:rPr>
      <w:rFonts w:ascii="Wingdings" w:hAnsi="Wingdings"/>
    </w:rPr>
  </w:style>
  <w:style w:type="character" w:customStyle="1" w:styleId="WW8Num1z3">
    <w:name w:val="WW8Num1z3"/>
    <w:rsid w:val="00A840BC"/>
    <w:rPr>
      <w:rFonts w:ascii="Symbol" w:hAnsi="Symbol"/>
    </w:rPr>
  </w:style>
  <w:style w:type="character" w:customStyle="1" w:styleId="WW8Num2z0">
    <w:name w:val="WW8Num2z0"/>
    <w:rsid w:val="00A840BC"/>
    <w:rPr>
      <w:rFonts w:ascii="Calibri" w:hAnsi="Calibri"/>
    </w:rPr>
  </w:style>
  <w:style w:type="character" w:customStyle="1" w:styleId="WW8Num2z1">
    <w:name w:val="WW8Num2z1"/>
    <w:rsid w:val="00A840BC"/>
    <w:rPr>
      <w:rFonts w:ascii="Courier New" w:hAnsi="Courier New"/>
    </w:rPr>
  </w:style>
  <w:style w:type="character" w:customStyle="1" w:styleId="WW8Num2z2">
    <w:name w:val="WW8Num2z2"/>
    <w:rsid w:val="00A840BC"/>
    <w:rPr>
      <w:rFonts w:ascii="Wingdings" w:hAnsi="Wingdings"/>
    </w:rPr>
  </w:style>
  <w:style w:type="character" w:customStyle="1" w:styleId="WW8Num2z3">
    <w:name w:val="WW8Num2z3"/>
    <w:rsid w:val="00A840BC"/>
    <w:rPr>
      <w:rFonts w:ascii="Symbol" w:hAnsi="Symbol"/>
    </w:rPr>
  </w:style>
  <w:style w:type="character" w:customStyle="1" w:styleId="WW8Num3z0">
    <w:name w:val="WW8Num3z0"/>
    <w:rsid w:val="00A840BC"/>
    <w:rPr>
      <w:rFonts w:ascii="Arial" w:hAnsi="Arial"/>
    </w:rPr>
  </w:style>
  <w:style w:type="character" w:customStyle="1" w:styleId="WW8Num3z1">
    <w:name w:val="WW8Num3z1"/>
    <w:rsid w:val="00A840BC"/>
    <w:rPr>
      <w:rFonts w:ascii="Courier New" w:hAnsi="Courier New"/>
    </w:rPr>
  </w:style>
  <w:style w:type="character" w:customStyle="1" w:styleId="WW8Num3z2">
    <w:name w:val="WW8Num3z2"/>
    <w:rsid w:val="00A840BC"/>
    <w:rPr>
      <w:rFonts w:ascii="Wingdings" w:hAnsi="Wingdings"/>
    </w:rPr>
  </w:style>
  <w:style w:type="character" w:customStyle="1" w:styleId="WW8Num3z3">
    <w:name w:val="WW8Num3z3"/>
    <w:rsid w:val="00A840BC"/>
    <w:rPr>
      <w:rFonts w:ascii="Symbol" w:hAnsi="Symbol"/>
    </w:rPr>
  </w:style>
  <w:style w:type="character" w:customStyle="1" w:styleId="Policepardfaut1">
    <w:name w:val="Police par défaut1"/>
    <w:rsid w:val="00A840BC"/>
  </w:style>
  <w:style w:type="character" w:styleId="Numrodepage">
    <w:name w:val="page number"/>
    <w:semiHidden/>
    <w:rsid w:val="00A840BC"/>
    <w:rPr>
      <w:rFonts w:cs="Times New Roman"/>
    </w:rPr>
  </w:style>
  <w:style w:type="paragraph" w:customStyle="1" w:styleId="Titre10">
    <w:name w:val="Titre1"/>
    <w:basedOn w:val="Normal"/>
    <w:next w:val="Corpsdetexte"/>
    <w:rsid w:val="00A840BC"/>
    <w:pPr>
      <w:keepNext/>
      <w:spacing w:before="240" w:after="120"/>
    </w:pPr>
    <w:rPr>
      <w:rFonts w:ascii="Arial" w:eastAsia="MS Mincho" w:hAnsi="Arial" w:cs="Arial"/>
      <w:sz w:val="28"/>
      <w:szCs w:val="28"/>
    </w:rPr>
  </w:style>
  <w:style w:type="paragraph" w:styleId="Corpsdetexte">
    <w:name w:val="Body Text"/>
    <w:basedOn w:val="Normal"/>
    <w:link w:val="CorpsdetexteCar"/>
    <w:semiHidden/>
    <w:rsid w:val="00A840BC"/>
    <w:pPr>
      <w:spacing w:after="120"/>
    </w:pPr>
  </w:style>
  <w:style w:type="character" w:customStyle="1" w:styleId="CorpsdetexteCar">
    <w:name w:val="Corps de texte Car"/>
    <w:link w:val="Corpsdetexte"/>
    <w:semiHidden/>
    <w:locked/>
    <w:rsid w:val="00523C93"/>
    <w:rPr>
      <w:rFonts w:ascii="Calibri" w:hAnsi="Calibri" w:cs="Calibri"/>
      <w:lang w:val="x-none" w:eastAsia="ar-SA" w:bidi="ar-SA"/>
    </w:rPr>
  </w:style>
  <w:style w:type="paragraph" w:styleId="Liste">
    <w:name w:val="List"/>
    <w:basedOn w:val="Corpsdetexte"/>
    <w:semiHidden/>
    <w:rsid w:val="00A840BC"/>
  </w:style>
  <w:style w:type="paragraph" w:customStyle="1" w:styleId="Lgende1">
    <w:name w:val="Légende1"/>
    <w:basedOn w:val="Normal"/>
    <w:rsid w:val="00A840BC"/>
    <w:pPr>
      <w:suppressLineNumbers/>
      <w:spacing w:before="120" w:after="120"/>
    </w:pPr>
    <w:rPr>
      <w:i/>
      <w:iCs/>
      <w:sz w:val="24"/>
      <w:szCs w:val="24"/>
    </w:rPr>
  </w:style>
  <w:style w:type="paragraph" w:customStyle="1" w:styleId="Rpertoire">
    <w:name w:val="Répertoire"/>
    <w:basedOn w:val="Normal"/>
    <w:rsid w:val="00A840BC"/>
    <w:pPr>
      <w:suppressLineNumbers/>
    </w:pPr>
  </w:style>
  <w:style w:type="paragraph" w:customStyle="1" w:styleId="ListParagraph1">
    <w:name w:val="List Paragraph1"/>
    <w:basedOn w:val="Normal"/>
    <w:rsid w:val="00A840BC"/>
    <w:pPr>
      <w:ind w:left="720"/>
    </w:pPr>
  </w:style>
  <w:style w:type="paragraph" w:customStyle="1" w:styleId="NoSpacing1">
    <w:name w:val="No Spacing1"/>
    <w:rsid w:val="00A840BC"/>
    <w:pPr>
      <w:suppressAutoHyphens/>
    </w:pPr>
    <w:rPr>
      <w:rFonts w:ascii="Calibri" w:hAnsi="Calibri" w:cs="Calibri"/>
      <w:sz w:val="22"/>
      <w:szCs w:val="22"/>
      <w:lang w:eastAsia="ar-SA"/>
    </w:rPr>
  </w:style>
  <w:style w:type="paragraph" w:styleId="Textedebulles">
    <w:name w:val="Balloon Text"/>
    <w:basedOn w:val="Normal"/>
    <w:link w:val="TextedebullesCar"/>
    <w:semiHidden/>
    <w:rsid w:val="00A840BC"/>
    <w:rPr>
      <w:rFonts w:ascii="Tahoma" w:hAnsi="Tahoma" w:cs="Tahoma"/>
      <w:sz w:val="16"/>
      <w:szCs w:val="16"/>
    </w:rPr>
  </w:style>
  <w:style w:type="character" w:customStyle="1" w:styleId="TextedebullesCar">
    <w:name w:val="Texte de bulles Car"/>
    <w:link w:val="Textedebulles"/>
    <w:semiHidden/>
    <w:locked/>
    <w:rsid w:val="00523C93"/>
    <w:rPr>
      <w:rFonts w:cs="Times New Roman"/>
      <w:sz w:val="2"/>
      <w:szCs w:val="2"/>
      <w:lang w:val="x-none" w:eastAsia="ar-SA" w:bidi="ar-SA"/>
    </w:rPr>
  </w:style>
  <w:style w:type="paragraph" w:styleId="En-tte">
    <w:name w:val="header"/>
    <w:basedOn w:val="Normal"/>
    <w:link w:val="En-tteCar"/>
    <w:semiHidden/>
    <w:rsid w:val="00A840BC"/>
    <w:pPr>
      <w:tabs>
        <w:tab w:val="center" w:pos="4536"/>
        <w:tab w:val="right" w:pos="9072"/>
      </w:tabs>
    </w:pPr>
  </w:style>
  <w:style w:type="character" w:customStyle="1" w:styleId="En-tteCar">
    <w:name w:val="En-tête Car"/>
    <w:link w:val="En-tte"/>
    <w:semiHidden/>
    <w:locked/>
    <w:rsid w:val="00523C93"/>
    <w:rPr>
      <w:rFonts w:ascii="Calibri" w:hAnsi="Calibri" w:cs="Calibri"/>
      <w:lang w:val="x-none" w:eastAsia="ar-SA" w:bidi="ar-SA"/>
    </w:rPr>
  </w:style>
  <w:style w:type="paragraph" w:styleId="Pieddepage">
    <w:name w:val="footer"/>
    <w:basedOn w:val="Normal"/>
    <w:link w:val="PieddepageCar"/>
    <w:semiHidden/>
    <w:rsid w:val="00A840BC"/>
    <w:pPr>
      <w:tabs>
        <w:tab w:val="center" w:pos="4536"/>
        <w:tab w:val="right" w:pos="9072"/>
      </w:tabs>
    </w:pPr>
  </w:style>
  <w:style w:type="character" w:customStyle="1" w:styleId="PieddepageCar">
    <w:name w:val="Pied de page Car"/>
    <w:link w:val="Pieddepage"/>
    <w:semiHidden/>
    <w:locked/>
    <w:rsid w:val="00523C93"/>
    <w:rPr>
      <w:rFonts w:ascii="Calibri" w:hAnsi="Calibri" w:cs="Calibri"/>
      <w:lang w:val="x-none" w:eastAsia="ar-SA" w:bidi="ar-SA"/>
    </w:rPr>
  </w:style>
  <w:style w:type="paragraph" w:customStyle="1" w:styleId="Contenudetableau">
    <w:name w:val="Contenu de tableau"/>
    <w:basedOn w:val="Normal"/>
    <w:rsid w:val="00A840BC"/>
    <w:pPr>
      <w:suppressLineNumbers/>
    </w:pPr>
  </w:style>
  <w:style w:type="paragraph" w:customStyle="1" w:styleId="Titredetableau">
    <w:name w:val="Titre de tableau"/>
    <w:basedOn w:val="Contenudetableau"/>
    <w:rsid w:val="00A840BC"/>
    <w:pPr>
      <w:jc w:val="center"/>
    </w:pPr>
    <w:rPr>
      <w:b/>
      <w:bCs/>
    </w:rPr>
  </w:style>
  <w:style w:type="table" w:styleId="Grilledutableau">
    <w:name w:val="Table Grid"/>
    <w:basedOn w:val="TableauNormal"/>
    <w:rsid w:val="000A0F2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qFormat/>
    <w:locked/>
    <w:rsid w:val="00075340"/>
    <w:rPr>
      <w:rFonts w:cs="Times New Roman"/>
      <w:i/>
      <w:iCs/>
    </w:rPr>
  </w:style>
  <w:style w:type="character" w:styleId="Lienhypertexte">
    <w:name w:val="Hyperlink"/>
    <w:rsid w:val="00075340"/>
    <w:rPr>
      <w:rFonts w:cs="Times New Roman"/>
      <w:color w:val="0000FF"/>
      <w:u w:val="single"/>
    </w:rPr>
  </w:style>
  <w:style w:type="paragraph" w:styleId="Notedebasdepage">
    <w:name w:val="footnote text"/>
    <w:basedOn w:val="Normal"/>
    <w:link w:val="NotedebasdepageCar"/>
    <w:semiHidden/>
    <w:locked/>
    <w:rsid w:val="007F3981"/>
    <w:rPr>
      <w:sz w:val="20"/>
      <w:szCs w:val="20"/>
    </w:rPr>
  </w:style>
  <w:style w:type="character" w:customStyle="1" w:styleId="NotedebasdepageCar">
    <w:name w:val="Note de bas de page Car"/>
    <w:link w:val="Notedebasdepage"/>
    <w:semiHidden/>
    <w:locked/>
    <w:rsid w:val="006D2823"/>
    <w:rPr>
      <w:rFonts w:ascii="Calibri" w:hAnsi="Calibri" w:cs="Calibri"/>
      <w:sz w:val="20"/>
      <w:szCs w:val="20"/>
      <w:lang w:val="x-none" w:eastAsia="ar-SA" w:bidi="ar-SA"/>
    </w:rPr>
  </w:style>
  <w:style w:type="character" w:styleId="Appelnotedebasdep">
    <w:name w:val="footnote reference"/>
    <w:semiHidden/>
    <w:locked/>
    <w:rsid w:val="007F3981"/>
    <w:rPr>
      <w:rFonts w:cs="Times New Roman"/>
      <w:vertAlign w:val="superscript"/>
    </w:rPr>
  </w:style>
  <w:style w:type="paragraph" w:customStyle="1" w:styleId="Paragraphedeliste1">
    <w:name w:val="Paragraphe de liste1"/>
    <w:basedOn w:val="Normal"/>
    <w:rsid w:val="00ED4F11"/>
    <w:pPr>
      <w:suppressAutoHyphens w:val="0"/>
      <w:ind w:left="720"/>
    </w:pPr>
    <w:rPr>
      <w:lang w:eastAsia="en-US"/>
    </w:rPr>
  </w:style>
  <w:style w:type="character" w:styleId="Marquedecommentaire">
    <w:name w:val="annotation reference"/>
    <w:semiHidden/>
    <w:locked/>
    <w:rsid w:val="006B7063"/>
    <w:rPr>
      <w:rFonts w:cs="Times New Roman"/>
      <w:sz w:val="16"/>
      <w:szCs w:val="16"/>
    </w:rPr>
  </w:style>
  <w:style w:type="paragraph" w:styleId="Commentaire">
    <w:name w:val="annotation text"/>
    <w:basedOn w:val="Normal"/>
    <w:link w:val="CommentaireCar"/>
    <w:semiHidden/>
    <w:locked/>
    <w:rsid w:val="006B7063"/>
    <w:rPr>
      <w:sz w:val="20"/>
      <w:szCs w:val="20"/>
    </w:rPr>
  </w:style>
  <w:style w:type="character" w:customStyle="1" w:styleId="CommentaireCar">
    <w:name w:val="Commentaire Car"/>
    <w:link w:val="Commentaire"/>
    <w:semiHidden/>
    <w:locked/>
    <w:rsid w:val="006D2823"/>
    <w:rPr>
      <w:rFonts w:ascii="Calibri" w:hAnsi="Calibri" w:cs="Calibri"/>
      <w:sz w:val="20"/>
      <w:szCs w:val="20"/>
      <w:lang w:val="x-none" w:eastAsia="ar-SA" w:bidi="ar-SA"/>
    </w:rPr>
  </w:style>
  <w:style w:type="paragraph" w:styleId="Objetducommentaire">
    <w:name w:val="annotation subject"/>
    <w:basedOn w:val="Commentaire"/>
    <w:next w:val="Commentaire"/>
    <w:link w:val="ObjetducommentaireCar"/>
    <w:semiHidden/>
    <w:locked/>
    <w:rsid w:val="006B7063"/>
    <w:rPr>
      <w:b/>
      <w:bCs/>
    </w:rPr>
  </w:style>
  <w:style w:type="character" w:customStyle="1" w:styleId="ObjetducommentaireCar">
    <w:name w:val="Objet du commentaire Car"/>
    <w:link w:val="Objetducommentaire"/>
    <w:semiHidden/>
    <w:locked/>
    <w:rsid w:val="006D2823"/>
    <w:rPr>
      <w:rFonts w:ascii="Calibri" w:hAnsi="Calibri" w:cs="Calibri"/>
      <w:b/>
      <w:bCs/>
      <w:sz w:val="20"/>
      <w:szCs w:val="20"/>
      <w:lang w:val="x-none" w:eastAsia="ar-SA" w:bidi="ar-SA"/>
    </w:rPr>
  </w:style>
  <w:style w:type="paragraph" w:styleId="Corpsdetexte3">
    <w:name w:val="Body Text 3"/>
    <w:basedOn w:val="Normal"/>
    <w:semiHidden/>
    <w:locked/>
    <w:rsid w:val="0036246C"/>
    <w:pPr>
      <w:suppressAutoHyphens w:val="0"/>
      <w:spacing w:after="0" w:line="240" w:lineRule="auto"/>
      <w:jc w:val="both"/>
    </w:pPr>
    <w:rPr>
      <w:rFonts w:ascii="Arial" w:hAnsi="Arial" w:cs="Times New Roman"/>
      <w:b/>
      <w:sz w:val="20"/>
      <w:lang w:eastAsia="en-US"/>
    </w:rPr>
  </w:style>
  <w:style w:type="character" w:customStyle="1" w:styleId="TitreN1">
    <w:name w:val="Titre N°1"/>
    <w:uiPriority w:val="99"/>
    <w:rsid w:val="00394A8D"/>
    <w:rPr>
      <w:rFonts w:ascii="Arial Black" w:hAnsi="Arial Black" w:cs="Arial Black"/>
      <w:sz w:val="52"/>
      <w:szCs w:val="52"/>
    </w:rPr>
  </w:style>
  <w:style w:type="paragraph" w:customStyle="1" w:styleId="Basetexte">
    <w:name w:val="Base texte"/>
    <w:basedOn w:val="Normal"/>
    <w:rsid w:val="00394A8D"/>
    <w:pPr>
      <w:spacing w:after="0" w:line="240" w:lineRule="auto"/>
      <w:jc w:val="both"/>
    </w:pPr>
    <w:rPr>
      <w:rFonts w:ascii="Arial" w:hAnsi="Arial" w:cs="Arial"/>
      <w:sz w:val="20"/>
      <w:szCs w:val="20"/>
    </w:rPr>
  </w:style>
  <w:style w:type="paragraph" w:customStyle="1" w:styleId="TitreN2">
    <w:name w:val="Titre N°2"/>
    <w:basedOn w:val="Basetexte"/>
    <w:rsid w:val="002A4252"/>
    <w:rPr>
      <w:rFonts w:ascii="Arial Narrow" w:hAnsi="Arial Narrow" w:cs="Arial Narrow"/>
      <w:b/>
      <w:bCs/>
      <w:caps/>
      <w:sz w:val="24"/>
      <w:szCs w:val="24"/>
    </w:rPr>
  </w:style>
  <w:style w:type="character" w:styleId="Textedelespacerserv">
    <w:name w:val="Placeholder Text"/>
    <w:basedOn w:val="Policepardfaut"/>
    <w:uiPriority w:val="67"/>
    <w:rsid w:val="005829C2"/>
    <w:rPr>
      <w:color w:val="808080"/>
    </w:rPr>
  </w:style>
  <w:style w:type="paragraph" w:styleId="Paragraphedeliste">
    <w:name w:val="List Paragraph"/>
    <w:basedOn w:val="Normal"/>
    <w:uiPriority w:val="99"/>
    <w:qFormat/>
    <w:rsid w:val="00541F89"/>
    <w:pPr>
      <w:ind w:left="720"/>
      <w:contextualSpacing/>
    </w:pPr>
  </w:style>
  <w:style w:type="paragraph" w:customStyle="1" w:styleId="Default">
    <w:name w:val="Default"/>
    <w:rsid w:val="000D3C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AF95-0945-4C86-8415-C69F5B30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6724</Words>
  <Characters>36987</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Programme de première S au 08/02/2010</vt:lpstr>
    </vt:vector>
  </TitlesOfParts>
  <Company>Your Company Name</Company>
  <LinksUpToDate>false</LinksUpToDate>
  <CharactersWithSpaces>43624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première S au 08/02/2010</dc:title>
  <dc:creator>Rectorat</dc:creator>
  <cp:lastModifiedBy>L.A</cp:lastModifiedBy>
  <cp:revision>8</cp:revision>
  <cp:lastPrinted>2011-05-19T16:22:00Z</cp:lastPrinted>
  <dcterms:created xsi:type="dcterms:W3CDTF">2014-02-28T09:08:00Z</dcterms:created>
  <dcterms:modified xsi:type="dcterms:W3CDTF">2014-03-04T12:25:00Z</dcterms:modified>
</cp:coreProperties>
</file>