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884" w:rsidRPr="00C629A3" w:rsidRDefault="00A24884" w:rsidP="00337BC9">
      <w:pPr>
        <w:jc w:val="center"/>
        <w:rPr>
          <w:b/>
          <w:sz w:val="2"/>
          <w:szCs w:val="2"/>
        </w:rPr>
      </w:pPr>
      <w:bookmarkStart w:id="0" w:name="_GoBack"/>
      <w:bookmarkEnd w:id="0"/>
    </w:p>
    <w:p w:rsidR="00A261F2" w:rsidRDefault="00A261F2" w:rsidP="00A261F2">
      <w:pPr>
        <w:spacing w:after="120"/>
        <w:jc w:val="center"/>
        <w:rPr>
          <w:b/>
          <w:sz w:val="24"/>
          <w:szCs w:val="24"/>
        </w:rPr>
      </w:pPr>
      <w:r w:rsidRPr="00C91701">
        <w:rPr>
          <w:b/>
          <w:sz w:val="28"/>
          <w:szCs w:val="28"/>
        </w:rPr>
        <w:t>DS</w:t>
      </w:r>
      <w:r>
        <w:rPr>
          <w:b/>
          <w:sz w:val="28"/>
          <w:szCs w:val="28"/>
        </w:rPr>
        <w:t>1 : Présentation de l’univers</w:t>
      </w:r>
      <w:r w:rsidR="00420BCB">
        <w:rPr>
          <w:b/>
          <w:sz w:val="28"/>
          <w:szCs w:val="28"/>
        </w:rPr>
        <w:t xml:space="preserve"> – Sujet 1</w:t>
      </w:r>
      <w:r w:rsidR="00485462" w:rsidRPr="004B2117">
        <w:rPr>
          <w:b/>
          <w:sz w:val="10"/>
          <w:szCs w:val="10"/>
        </w:rPr>
        <w:br/>
      </w:r>
    </w:p>
    <w:p w:rsidR="00D46F38" w:rsidRDefault="00337BC9" w:rsidP="00A261F2">
      <w:pPr>
        <w:spacing w:after="120"/>
        <w:rPr>
          <w:b/>
          <w:sz w:val="24"/>
          <w:szCs w:val="24"/>
        </w:rPr>
      </w:pPr>
      <w:r>
        <w:rPr>
          <w:b/>
          <w:sz w:val="24"/>
          <w:szCs w:val="24"/>
        </w:rPr>
        <w:t>Données utiles pour votre contrôle :</w:t>
      </w:r>
    </w:p>
    <w:p w:rsidR="00036F73" w:rsidRPr="001D7E32" w:rsidRDefault="00036F73" w:rsidP="00036F73">
      <w:pPr>
        <w:pStyle w:val="Paragraphedeliste"/>
        <w:numPr>
          <w:ilvl w:val="0"/>
          <w:numId w:val="35"/>
        </w:numPr>
        <w:spacing w:after="120"/>
        <w:rPr>
          <w:i/>
          <w:u w:val="single"/>
        </w:rPr>
      </w:pPr>
      <w:r>
        <w:rPr>
          <w:i/>
          <w:u w:val="single"/>
        </w:rPr>
        <w:t xml:space="preserve">Calcul d’une distance d, d’une vitesse v ou d’une durée </w:t>
      </w:r>
      <w:r w:rsidRPr="00356D7B">
        <w:rPr>
          <w:rFonts w:ascii="Symbol" w:hAnsi="Symbol"/>
          <w:i/>
          <w:u w:val="single"/>
        </w:rPr>
        <w:t></w:t>
      </w:r>
      <w:r>
        <w:rPr>
          <w:i/>
          <w:u w:val="single"/>
        </w:rPr>
        <w:t>t</w:t>
      </w:r>
      <w:r w:rsidRPr="00356D7B">
        <w:rPr>
          <w:i/>
        </w:rPr>
        <w:t> :</w:t>
      </w:r>
      <w:r>
        <w:rPr>
          <w:i/>
        </w:rPr>
        <w:t xml:space="preserve"> </w:t>
      </w:r>
      <m:oMath>
        <m:r>
          <m:rPr>
            <m:sty m:val="bi"/>
          </m:rPr>
          <w:rPr>
            <w:rFonts w:ascii="Cambria Math" w:hAnsi="Cambria Math"/>
            <w:sz w:val="32"/>
            <w:szCs w:val="32"/>
          </w:rPr>
          <m:t>d=v×∆t</m:t>
        </m:r>
      </m:oMath>
    </w:p>
    <w:p w:rsidR="001D7E32" w:rsidRPr="00356D7B" w:rsidRDefault="001D7E32" w:rsidP="001D7E32">
      <w:pPr>
        <w:pStyle w:val="Paragraphedeliste"/>
        <w:spacing w:after="120"/>
        <w:rPr>
          <w:i/>
          <w:u w:val="single"/>
        </w:rPr>
      </w:pPr>
    </w:p>
    <w:p w:rsidR="00356D7B" w:rsidRPr="00356D7B" w:rsidRDefault="00356D7B" w:rsidP="00356D7B">
      <w:pPr>
        <w:pStyle w:val="Paragraphedeliste"/>
        <w:numPr>
          <w:ilvl w:val="0"/>
          <w:numId w:val="35"/>
        </w:numPr>
        <w:spacing w:after="120"/>
        <w:rPr>
          <w:i/>
          <w:u w:val="single"/>
        </w:rPr>
      </w:pPr>
      <w:r>
        <w:rPr>
          <w:i/>
          <w:u w:val="single"/>
        </w:rPr>
        <w:t>Multiples et sous-multiples</w:t>
      </w:r>
      <w:r w:rsidRPr="00356D7B">
        <w:rPr>
          <w:i/>
        </w:rPr>
        <w:t> :</w:t>
      </w:r>
    </w:p>
    <w:tbl>
      <w:tblPr>
        <w:tblStyle w:val="Grilledutableau"/>
        <w:tblW w:w="11023" w:type="dxa"/>
        <w:tblLook w:val="04A0" w:firstRow="1" w:lastRow="0" w:firstColumn="1" w:lastColumn="0" w:noHBand="0" w:noVBand="1"/>
      </w:tblPr>
      <w:tblGrid>
        <w:gridCol w:w="1042"/>
        <w:gridCol w:w="1042"/>
        <w:gridCol w:w="1042"/>
        <w:gridCol w:w="1042"/>
        <w:gridCol w:w="1043"/>
        <w:gridCol w:w="1560"/>
        <w:gridCol w:w="1063"/>
        <w:gridCol w:w="1063"/>
        <w:gridCol w:w="1063"/>
        <w:gridCol w:w="1063"/>
      </w:tblGrid>
      <w:tr w:rsidR="00356D7B" w:rsidRPr="00C16110" w:rsidTr="00836648">
        <w:tc>
          <w:tcPr>
            <w:tcW w:w="1042" w:type="dxa"/>
          </w:tcPr>
          <w:p w:rsidR="00356D7B" w:rsidRPr="00C16110" w:rsidRDefault="00356D7B" w:rsidP="00356D7B">
            <w:pPr>
              <w:spacing w:after="0" w:line="240" w:lineRule="auto"/>
              <w:jc w:val="center"/>
              <w:rPr>
                <w:b/>
              </w:rPr>
            </w:pPr>
            <w:r w:rsidRPr="00C16110">
              <w:rPr>
                <w:b/>
              </w:rPr>
              <w:t>femto</w:t>
            </w:r>
          </w:p>
        </w:tc>
        <w:tc>
          <w:tcPr>
            <w:tcW w:w="1042" w:type="dxa"/>
          </w:tcPr>
          <w:p w:rsidR="00356D7B" w:rsidRPr="00C16110" w:rsidRDefault="00356D7B" w:rsidP="00356D7B">
            <w:pPr>
              <w:spacing w:after="0" w:line="240" w:lineRule="auto"/>
              <w:jc w:val="center"/>
              <w:rPr>
                <w:b/>
              </w:rPr>
            </w:pPr>
            <w:r w:rsidRPr="00C16110">
              <w:rPr>
                <w:b/>
              </w:rPr>
              <w:t>pico</w:t>
            </w:r>
          </w:p>
        </w:tc>
        <w:tc>
          <w:tcPr>
            <w:tcW w:w="1042" w:type="dxa"/>
          </w:tcPr>
          <w:p w:rsidR="00356D7B" w:rsidRPr="00C16110" w:rsidRDefault="00356D7B" w:rsidP="00356D7B">
            <w:pPr>
              <w:spacing w:after="0" w:line="240" w:lineRule="auto"/>
              <w:jc w:val="center"/>
              <w:rPr>
                <w:b/>
              </w:rPr>
            </w:pPr>
            <w:r w:rsidRPr="00C16110">
              <w:rPr>
                <w:b/>
              </w:rPr>
              <w:t>nano</w:t>
            </w:r>
          </w:p>
        </w:tc>
        <w:tc>
          <w:tcPr>
            <w:tcW w:w="1042" w:type="dxa"/>
          </w:tcPr>
          <w:p w:rsidR="00356D7B" w:rsidRPr="00C16110" w:rsidRDefault="00356D7B" w:rsidP="00356D7B">
            <w:pPr>
              <w:spacing w:after="0" w:line="240" w:lineRule="auto"/>
              <w:jc w:val="center"/>
              <w:rPr>
                <w:b/>
              </w:rPr>
            </w:pPr>
            <w:r w:rsidRPr="00C16110">
              <w:rPr>
                <w:b/>
              </w:rPr>
              <w:t>micro</w:t>
            </w:r>
          </w:p>
        </w:tc>
        <w:tc>
          <w:tcPr>
            <w:tcW w:w="1043" w:type="dxa"/>
          </w:tcPr>
          <w:p w:rsidR="00356D7B" w:rsidRPr="00C16110" w:rsidRDefault="00356D7B" w:rsidP="00356D7B">
            <w:pPr>
              <w:spacing w:after="0" w:line="240" w:lineRule="auto"/>
              <w:jc w:val="center"/>
              <w:rPr>
                <w:b/>
              </w:rPr>
            </w:pPr>
            <w:r w:rsidRPr="00C16110">
              <w:rPr>
                <w:b/>
              </w:rPr>
              <w:t>milli</w:t>
            </w:r>
          </w:p>
        </w:tc>
        <w:tc>
          <w:tcPr>
            <w:tcW w:w="1560" w:type="dxa"/>
          </w:tcPr>
          <w:p w:rsidR="00356D7B" w:rsidRPr="00C16110" w:rsidRDefault="00356D7B" w:rsidP="00356D7B">
            <w:pPr>
              <w:spacing w:after="0" w:line="240" w:lineRule="auto"/>
              <w:jc w:val="center"/>
              <w:rPr>
                <w:b/>
              </w:rPr>
            </w:pPr>
            <w:r w:rsidRPr="00C16110">
              <w:rPr>
                <w:b/>
              </w:rPr>
              <w:t>Unité de base</w:t>
            </w:r>
          </w:p>
        </w:tc>
        <w:tc>
          <w:tcPr>
            <w:tcW w:w="1063" w:type="dxa"/>
          </w:tcPr>
          <w:p w:rsidR="00356D7B" w:rsidRPr="00C16110" w:rsidRDefault="00356D7B" w:rsidP="00356D7B">
            <w:pPr>
              <w:spacing w:after="0" w:line="240" w:lineRule="auto"/>
              <w:jc w:val="center"/>
              <w:rPr>
                <w:b/>
              </w:rPr>
            </w:pPr>
            <w:r w:rsidRPr="00C16110">
              <w:rPr>
                <w:b/>
              </w:rPr>
              <w:t>kilo</w:t>
            </w:r>
          </w:p>
        </w:tc>
        <w:tc>
          <w:tcPr>
            <w:tcW w:w="1063" w:type="dxa"/>
          </w:tcPr>
          <w:p w:rsidR="00356D7B" w:rsidRPr="00C16110" w:rsidRDefault="00356D7B" w:rsidP="00356D7B">
            <w:pPr>
              <w:spacing w:after="0" w:line="240" w:lineRule="auto"/>
              <w:jc w:val="center"/>
              <w:rPr>
                <w:b/>
              </w:rPr>
            </w:pPr>
            <w:proofErr w:type="spellStart"/>
            <w:r w:rsidRPr="00C16110">
              <w:rPr>
                <w:b/>
              </w:rPr>
              <w:t>Mega</w:t>
            </w:r>
            <w:proofErr w:type="spellEnd"/>
          </w:p>
        </w:tc>
        <w:tc>
          <w:tcPr>
            <w:tcW w:w="1063" w:type="dxa"/>
          </w:tcPr>
          <w:p w:rsidR="00356D7B" w:rsidRPr="00C16110" w:rsidRDefault="00356D7B" w:rsidP="00356D7B">
            <w:pPr>
              <w:spacing w:after="0" w:line="240" w:lineRule="auto"/>
              <w:jc w:val="center"/>
              <w:rPr>
                <w:b/>
              </w:rPr>
            </w:pPr>
            <w:r w:rsidRPr="00C16110">
              <w:rPr>
                <w:b/>
              </w:rPr>
              <w:t>Giga</w:t>
            </w:r>
          </w:p>
        </w:tc>
        <w:tc>
          <w:tcPr>
            <w:tcW w:w="1063" w:type="dxa"/>
          </w:tcPr>
          <w:p w:rsidR="00356D7B" w:rsidRPr="00C16110" w:rsidRDefault="00356D7B" w:rsidP="00356D7B">
            <w:pPr>
              <w:spacing w:after="0" w:line="240" w:lineRule="auto"/>
              <w:jc w:val="center"/>
              <w:rPr>
                <w:b/>
              </w:rPr>
            </w:pPr>
            <w:proofErr w:type="spellStart"/>
            <w:r w:rsidRPr="00C16110">
              <w:rPr>
                <w:b/>
              </w:rPr>
              <w:t>Tera</w:t>
            </w:r>
            <w:proofErr w:type="spellEnd"/>
          </w:p>
        </w:tc>
      </w:tr>
      <w:tr w:rsidR="00356D7B" w:rsidTr="00836648">
        <w:tc>
          <w:tcPr>
            <w:tcW w:w="1042" w:type="dxa"/>
          </w:tcPr>
          <w:p w:rsidR="00356D7B" w:rsidRDefault="00356D7B" w:rsidP="00356D7B">
            <w:pPr>
              <w:spacing w:after="0" w:line="240" w:lineRule="auto"/>
              <w:jc w:val="center"/>
            </w:pPr>
            <w:r>
              <w:t>f</w:t>
            </w:r>
          </w:p>
        </w:tc>
        <w:tc>
          <w:tcPr>
            <w:tcW w:w="1042" w:type="dxa"/>
          </w:tcPr>
          <w:p w:rsidR="00356D7B" w:rsidRDefault="00356D7B" w:rsidP="00356D7B">
            <w:pPr>
              <w:spacing w:after="0" w:line="240" w:lineRule="auto"/>
              <w:jc w:val="center"/>
            </w:pPr>
            <w:r>
              <w:t>p</w:t>
            </w:r>
          </w:p>
        </w:tc>
        <w:tc>
          <w:tcPr>
            <w:tcW w:w="1042" w:type="dxa"/>
          </w:tcPr>
          <w:p w:rsidR="00356D7B" w:rsidRDefault="00356D7B" w:rsidP="00356D7B">
            <w:pPr>
              <w:spacing w:after="0" w:line="240" w:lineRule="auto"/>
              <w:jc w:val="center"/>
            </w:pPr>
            <w:r>
              <w:t>n</w:t>
            </w:r>
          </w:p>
        </w:tc>
        <w:tc>
          <w:tcPr>
            <w:tcW w:w="1042" w:type="dxa"/>
          </w:tcPr>
          <w:p w:rsidR="00356D7B" w:rsidRDefault="00356D7B" w:rsidP="00356D7B">
            <w:pPr>
              <w:spacing w:after="0" w:line="240" w:lineRule="auto"/>
              <w:jc w:val="center"/>
            </w:pPr>
            <w:r>
              <w:t>µ</w:t>
            </w:r>
          </w:p>
        </w:tc>
        <w:tc>
          <w:tcPr>
            <w:tcW w:w="1043" w:type="dxa"/>
          </w:tcPr>
          <w:p w:rsidR="00356D7B" w:rsidRDefault="00356D7B" w:rsidP="00356D7B">
            <w:pPr>
              <w:spacing w:after="0" w:line="240" w:lineRule="auto"/>
              <w:jc w:val="center"/>
            </w:pPr>
            <w:r>
              <w:t>m</w:t>
            </w:r>
          </w:p>
        </w:tc>
        <w:tc>
          <w:tcPr>
            <w:tcW w:w="1560" w:type="dxa"/>
          </w:tcPr>
          <w:p w:rsidR="00356D7B" w:rsidRDefault="00356D7B" w:rsidP="00356D7B">
            <w:pPr>
              <w:spacing w:after="0" w:line="240" w:lineRule="auto"/>
              <w:jc w:val="center"/>
            </w:pPr>
            <w:r>
              <w:t>m, g, V, L, J,…</w:t>
            </w:r>
          </w:p>
        </w:tc>
        <w:tc>
          <w:tcPr>
            <w:tcW w:w="1063" w:type="dxa"/>
          </w:tcPr>
          <w:p w:rsidR="00356D7B" w:rsidRDefault="00356D7B" w:rsidP="00356D7B">
            <w:pPr>
              <w:spacing w:after="0" w:line="240" w:lineRule="auto"/>
              <w:jc w:val="center"/>
            </w:pPr>
            <w:r>
              <w:t>k</w:t>
            </w:r>
          </w:p>
        </w:tc>
        <w:tc>
          <w:tcPr>
            <w:tcW w:w="1063" w:type="dxa"/>
          </w:tcPr>
          <w:p w:rsidR="00356D7B" w:rsidRDefault="00356D7B" w:rsidP="00356D7B">
            <w:pPr>
              <w:spacing w:after="0" w:line="240" w:lineRule="auto"/>
              <w:jc w:val="center"/>
            </w:pPr>
            <w:r>
              <w:t>M</w:t>
            </w:r>
          </w:p>
        </w:tc>
        <w:tc>
          <w:tcPr>
            <w:tcW w:w="1063" w:type="dxa"/>
          </w:tcPr>
          <w:p w:rsidR="00356D7B" w:rsidRDefault="00356D7B" w:rsidP="00356D7B">
            <w:pPr>
              <w:spacing w:after="0" w:line="240" w:lineRule="auto"/>
              <w:jc w:val="center"/>
            </w:pPr>
            <w:r>
              <w:t>G</w:t>
            </w:r>
          </w:p>
        </w:tc>
        <w:tc>
          <w:tcPr>
            <w:tcW w:w="1063" w:type="dxa"/>
          </w:tcPr>
          <w:p w:rsidR="00356D7B" w:rsidRDefault="00356D7B" w:rsidP="00356D7B">
            <w:pPr>
              <w:spacing w:after="0" w:line="240" w:lineRule="auto"/>
              <w:jc w:val="center"/>
            </w:pPr>
            <w:r>
              <w:t>T</w:t>
            </w:r>
          </w:p>
        </w:tc>
      </w:tr>
      <w:tr w:rsidR="00356D7B" w:rsidTr="00836648">
        <w:tc>
          <w:tcPr>
            <w:tcW w:w="1042" w:type="dxa"/>
          </w:tcPr>
          <w:p w:rsidR="00356D7B" w:rsidRPr="00C16110" w:rsidRDefault="00356D7B" w:rsidP="00356D7B">
            <w:pPr>
              <w:spacing w:after="0" w:line="240" w:lineRule="auto"/>
              <w:jc w:val="center"/>
              <w:rPr>
                <w:vertAlign w:val="superscript"/>
              </w:rPr>
            </w:pPr>
            <w:r>
              <w:t>10</w:t>
            </w:r>
            <w:r>
              <w:rPr>
                <w:vertAlign w:val="superscript"/>
              </w:rPr>
              <w:t>-15</w:t>
            </w:r>
          </w:p>
        </w:tc>
        <w:tc>
          <w:tcPr>
            <w:tcW w:w="1042" w:type="dxa"/>
          </w:tcPr>
          <w:p w:rsidR="00356D7B" w:rsidRPr="00C16110" w:rsidRDefault="00356D7B" w:rsidP="00356D7B">
            <w:pPr>
              <w:spacing w:after="0" w:line="240" w:lineRule="auto"/>
              <w:jc w:val="center"/>
              <w:rPr>
                <w:vertAlign w:val="superscript"/>
              </w:rPr>
            </w:pPr>
            <w:r>
              <w:t>10</w:t>
            </w:r>
            <w:r>
              <w:rPr>
                <w:vertAlign w:val="superscript"/>
              </w:rPr>
              <w:t>-12</w:t>
            </w:r>
          </w:p>
        </w:tc>
        <w:tc>
          <w:tcPr>
            <w:tcW w:w="1042" w:type="dxa"/>
          </w:tcPr>
          <w:p w:rsidR="00356D7B" w:rsidRPr="00C16110" w:rsidRDefault="00356D7B" w:rsidP="00356D7B">
            <w:pPr>
              <w:spacing w:after="0" w:line="240" w:lineRule="auto"/>
              <w:jc w:val="center"/>
              <w:rPr>
                <w:vertAlign w:val="superscript"/>
              </w:rPr>
            </w:pPr>
            <w:r>
              <w:t>10</w:t>
            </w:r>
            <w:r>
              <w:rPr>
                <w:vertAlign w:val="superscript"/>
              </w:rPr>
              <w:t>-9</w:t>
            </w:r>
          </w:p>
        </w:tc>
        <w:tc>
          <w:tcPr>
            <w:tcW w:w="1042" w:type="dxa"/>
          </w:tcPr>
          <w:p w:rsidR="00356D7B" w:rsidRPr="00C16110" w:rsidRDefault="00356D7B" w:rsidP="00356D7B">
            <w:pPr>
              <w:spacing w:after="0" w:line="240" w:lineRule="auto"/>
              <w:jc w:val="center"/>
              <w:rPr>
                <w:vertAlign w:val="superscript"/>
              </w:rPr>
            </w:pPr>
            <w:r>
              <w:t>10</w:t>
            </w:r>
            <w:r>
              <w:rPr>
                <w:vertAlign w:val="superscript"/>
              </w:rPr>
              <w:t>-6</w:t>
            </w:r>
          </w:p>
        </w:tc>
        <w:tc>
          <w:tcPr>
            <w:tcW w:w="1043" w:type="dxa"/>
          </w:tcPr>
          <w:p w:rsidR="00356D7B" w:rsidRPr="00C16110" w:rsidRDefault="00356D7B" w:rsidP="00356D7B">
            <w:pPr>
              <w:spacing w:after="0" w:line="240" w:lineRule="auto"/>
              <w:jc w:val="center"/>
              <w:rPr>
                <w:vertAlign w:val="superscript"/>
              </w:rPr>
            </w:pPr>
            <w:r>
              <w:t>10</w:t>
            </w:r>
            <w:r>
              <w:rPr>
                <w:vertAlign w:val="superscript"/>
              </w:rPr>
              <w:t>-3</w:t>
            </w:r>
          </w:p>
        </w:tc>
        <w:tc>
          <w:tcPr>
            <w:tcW w:w="1560" w:type="dxa"/>
          </w:tcPr>
          <w:p w:rsidR="00356D7B" w:rsidRPr="00C16110" w:rsidRDefault="00356D7B" w:rsidP="00356D7B">
            <w:pPr>
              <w:spacing w:after="0" w:line="240" w:lineRule="auto"/>
              <w:jc w:val="center"/>
              <w:rPr>
                <w:vertAlign w:val="superscript"/>
              </w:rPr>
            </w:pPr>
            <w:r>
              <w:t>10</w:t>
            </w:r>
            <w:r>
              <w:rPr>
                <w:vertAlign w:val="superscript"/>
              </w:rPr>
              <w:t>0</w:t>
            </w:r>
          </w:p>
        </w:tc>
        <w:tc>
          <w:tcPr>
            <w:tcW w:w="1063" w:type="dxa"/>
          </w:tcPr>
          <w:p w:rsidR="00356D7B" w:rsidRPr="00C16110" w:rsidRDefault="00356D7B" w:rsidP="00356D7B">
            <w:pPr>
              <w:spacing w:after="0" w:line="240" w:lineRule="auto"/>
              <w:jc w:val="center"/>
              <w:rPr>
                <w:vertAlign w:val="superscript"/>
              </w:rPr>
            </w:pPr>
            <w:r>
              <w:t>10</w:t>
            </w:r>
            <w:r>
              <w:rPr>
                <w:vertAlign w:val="superscript"/>
              </w:rPr>
              <w:t>3</w:t>
            </w:r>
          </w:p>
        </w:tc>
        <w:tc>
          <w:tcPr>
            <w:tcW w:w="1063" w:type="dxa"/>
          </w:tcPr>
          <w:p w:rsidR="00356D7B" w:rsidRPr="00C16110" w:rsidRDefault="00356D7B" w:rsidP="00356D7B">
            <w:pPr>
              <w:spacing w:after="0" w:line="240" w:lineRule="auto"/>
              <w:jc w:val="center"/>
              <w:rPr>
                <w:vertAlign w:val="superscript"/>
              </w:rPr>
            </w:pPr>
            <w:r>
              <w:t>10</w:t>
            </w:r>
            <w:r>
              <w:rPr>
                <w:vertAlign w:val="superscript"/>
              </w:rPr>
              <w:t>6</w:t>
            </w:r>
          </w:p>
        </w:tc>
        <w:tc>
          <w:tcPr>
            <w:tcW w:w="1063" w:type="dxa"/>
          </w:tcPr>
          <w:p w:rsidR="00356D7B" w:rsidRPr="00C16110" w:rsidRDefault="00356D7B" w:rsidP="00356D7B">
            <w:pPr>
              <w:spacing w:after="0" w:line="240" w:lineRule="auto"/>
              <w:jc w:val="center"/>
              <w:rPr>
                <w:vertAlign w:val="superscript"/>
              </w:rPr>
            </w:pPr>
            <w:r>
              <w:t>10</w:t>
            </w:r>
            <w:r>
              <w:rPr>
                <w:vertAlign w:val="superscript"/>
              </w:rPr>
              <w:t>9</w:t>
            </w:r>
          </w:p>
        </w:tc>
        <w:tc>
          <w:tcPr>
            <w:tcW w:w="1063" w:type="dxa"/>
          </w:tcPr>
          <w:p w:rsidR="00356D7B" w:rsidRPr="00C16110" w:rsidRDefault="00356D7B" w:rsidP="00356D7B">
            <w:pPr>
              <w:spacing w:after="0" w:line="240" w:lineRule="auto"/>
              <w:jc w:val="center"/>
              <w:rPr>
                <w:vertAlign w:val="superscript"/>
              </w:rPr>
            </w:pPr>
            <w:r>
              <w:t>10</w:t>
            </w:r>
            <w:r>
              <w:rPr>
                <w:vertAlign w:val="superscript"/>
              </w:rPr>
              <w:t>12</w:t>
            </w:r>
          </w:p>
        </w:tc>
      </w:tr>
    </w:tbl>
    <w:p w:rsidR="001D7E32" w:rsidRPr="001820B4" w:rsidRDefault="00D73B81" w:rsidP="001820B4">
      <w:pPr>
        <w:autoSpaceDE w:val="0"/>
        <w:autoSpaceDN w:val="0"/>
        <w:adjustRightInd w:val="0"/>
        <w:spacing w:after="0" w:line="240" w:lineRule="auto"/>
        <w:rPr>
          <w:sz w:val="10"/>
          <w:szCs w:val="10"/>
        </w:rPr>
      </w:pPr>
      <w:r w:rsidRPr="008A5FD4">
        <w:rPr>
          <w:sz w:val="10"/>
          <w:szCs w:val="10"/>
        </w:rPr>
        <w:br/>
      </w:r>
    </w:p>
    <w:p w:rsidR="00157E76" w:rsidRDefault="00157E76" w:rsidP="001D2FD5">
      <w:pPr>
        <w:rPr>
          <w:b/>
          <w:sz w:val="24"/>
          <w:szCs w:val="24"/>
        </w:rPr>
      </w:pPr>
    </w:p>
    <w:p w:rsidR="001D2FD5" w:rsidRDefault="001D2FD5" w:rsidP="001D2FD5">
      <w:pPr>
        <w:rPr>
          <w:b/>
          <w:sz w:val="24"/>
          <w:szCs w:val="24"/>
        </w:rPr>
      </w:pPr>
      <w:r>
        <w:rPr>
          <w:b/>
          <w:sz w:val="24"/>
          <w:szCs w:val="24"/>
        </w:rPr>
        <w:t>Exercice 1</w:t>
      </w:r>
      <w:r w:rsidRPr="00F860F6">
        <w:rPr>
          <w:b/>
          <w:sz w:val="24"/>
          <w:szCs w:val="24"/>
        </w:rPr>
        <w:t xml:space="preserve"> : </w:t>
      </w:r>
      <w:r w:rsidR="00AF18B8">
        <w:rPr>
          <w:b/>
          <w:sz w:val="24"/>
          <w:szCs w:val="24"/>
        </w:rPr>
        <w:t>Ordres de grandeurs</w:t>
      </w:r>
      <w:r w:rsidR="0051111D">
        <w:rPr>
          <w:b/>
          <w:sz w:val="24"/>
          <w:szCs w:val="24"/>
        </w:rPr>
        <w:t xml:space="preserve"> </w:t>
      </w:r>
      <w:r w:rsidR="00B2401D">
        <w:rPr>
          <w:b/>
          <w:sz w:val="24"/>
          <w:szCs w:val="24"/>
        </w:rPr>
        <w:t>(        /</w:t>
      </w:r>
      <w:r w:rsidRPr="00F860F6">
        <w:rPr>
          <w:b/>
          <w:sz w:val="24"/>
          <w:szCs w:val="24"/>
        </w:rPr>
        <w:t xml:space="preserve"> </w:t>
      </w:r>
      <w:r w:rsidR="001D7E32">
        <w:rPr>
          <w:b/>
          <w:sz w:val="24"/>
          <w:szCs w:val="24"/>
        </w:rPr>
        <w:t>4</w:t>
      </w:r>
      <w:r w:rsidRPr="00F860F6">
        <w:rPr>
          <w:b/>
          <w:sz w:val="24"/>
          <w:szCs w:val="24"/>
        </w:rPr>
        <w:t>)</w:t>
      </w:r>
    </w:p>
    <w:tbl>
      <w:tblPr>
        <w:tblStyle w:val="Grilledutableau"/>
        <w:tblW w:w="10881" w:type="dxa"/>
        <w:tblLayout w:type="fixed"/>
        <w:tblLook w:val="04A0" w:firstRow="1" w:lastRow="0" w:firstColumn="1" w:lastColumn="0" w:noHBand="0" w:noVBand="1"/>
      </w:tblPr>
      <w:tblGrid>
        <w:gridCol w:w="1668"/>
        <w:gridCol w:w="1842"/>
        <w:gridCol w:w="1843"/>
        <w:gridCol w:w="1842"/>
        <w:gridCol w:w="1843"/>
        <w:gridCol w:w="1843"/>
      </w:tblGrid>
      <w:tr w:rsidR="001820B4" w:rsidTr="001820B4">
        <w:tc>
          <w:tcPr>
            <w:tcW w:w="1668" w:type="dxa"/>
            <w:vMerge w:val="restart"/>
            <w:vAlign w:val="center"/>
          </w:tcPr>
          <w:p w:rsidR="001820B4" w:rsidRPr="000346AC" w:rsidRDefault="001820B4" w:rsidP="000346AC">
            <w:pPr>
              <w:spacing w:after="0" w:line="240" w:lineRule="auto"/>
              <w:rPr>
                <w:b/>
                <w:sz w:val="24"/>
                <w:szCs w:val="24"/>
              </w:rPr>
            </w:pPr>
            <w:r w:rsidRPr="000346AC">
              <w:rPr>
                <w:b/>
                <w:sz w:val="24"/>
                <w:szCs w:val="24"/>
              </w:rPr>
              <w:t>Elément</w:t>
            </w:r>
          </w:p>
        </w:tc>
        <w:tc>
          <w:tcPr>
            <w:tcW w:w="1842" w:type="dxa"/>
          </w:tcPr>
          <w:p w:rsidR="001820B4" w:rsidRDefault="00CC254B" w:rsidP="000346AC">
            <w:pPr>
              <w:spacing w:after="0" w:line="240" w:lineRule="auto"/>
              <w:jc w:val="both"/>
              <w:rPr>
                <w:sz w:val="20"/>
                <w:szCs w:val="20"/>
              </w:rPr>
            </w:pPr>
            <w:r>
              <w:rPr>
                <w:sz w:val="20"/>
                <w:szCs w:val="20"/>
              </w:rPr>
            </w:r>
            <w:r>
              <w:rPr>
                <w:sz w:val="20"/>
                <w:szCs w:val="20"/>
              </w:rPr>
              <w:pict>
                <v:group id="_x0000_s1904" editas="canvas" style="width:63.1pt;height:61.95pt;mso-position-horizontal-relative:char;mso-position-vertical-relative:line" coordorigin="1904,5316" coordsize="1262,123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905" type="#_x0000_t75" style="position:absolute;left:1904;top:5316;width:1262;height:1239" o:preferrelative="f">
                    <v:fill o:detectmouseclick="t"/>
                    <v:path o:extrusionok="t" o:connecttype="none"/>
                    <o:lock v:ext="edit" text="t"/>
                  </v:shape>
                  <v:shape id="_x0000_s1906" type="#_x0000_t75" style="position:absolute;left:2004;top:5390;width:1102;height:1105">
                    <v:imagedata r:id="rId8" o:title=""/>
                  </v:shape>
                  <w10:wrap type="none"/>
                  <w10:anchorlock/>
                </v:group>
              </w:pict>
            </w:r>
          </w:p>
        </w:tc>
        <w:tc>
          <w:tcPr>
            <w:tcW w:w="1843" w:type="dxa"/>
          </w:tcPr>
          <w:p w:rsidR="001820B4" w:rsidRDefault="00CC254B" w:rsidP="000346AC">
            <w:pPr>
              <w:spacing w:after="0" w:line="240" w:lineRule="auto"/>
              <w:jc w:val="both"/>
              <w:rPr>
                <w:sz w:val="20"/>
                <w:szCs w:val="20"/>
              </w:rPr>
            </w:pPr>
            <w:r>
              <w:rPr>
                <w:sz w:val="20"/>
                <w:szCs w:val="20"/>
              </w:rPr>
            </w:r>
            <w:r>
              <w:rPr>
                <w:sz w:val="20"/>
                <w:szCs w:val="20"/>
              </w:rPr>
              <w:pict>
                <v:group id="_x0000_s1901" editas="canvas" style="width:66.85pt;height:61.95pt;mso-position-horizontal-relative:char;mso-position-vertical-relative:line" coordorigin="3285,5316" coordsize="1337,1239">
                  <o:lock v:ext="edit" aspectratio="t"/>
                  <v:shape id="_x0000_s1902" type="#_x0000_t75" style="position:absolute;left:3285;top:5316;width:1337;height:1239" o:preferrelative="f">
                    <v:fill o:detectmouseclick="t"/>
                    <v:path o:extrusionok="t" o:connecttype="none"/>
                    <o:lock v:ext="edit" text="t"/>
                  </v:shape>
                  <v:shape id="_x0000_s1903" type="#_x0000_t75" style="position:absolute;left:3285;top:5472;width:1337;height:858">
                    <v:imagedata r:id="rId9" o:title=""/>
                  </v:shape>
                  <w10:wrap type="none"/>
                  <w10:anchorlock/>
                </v:group>
              </w:pict>
            </w:r>
          </w:p>
        </w:tc>
        <w:tc>
          <w:tcPr>
            <w:tcW w:w="1842" w:type="dxa"/>
          </w:tcPr>
          <w:p w:rsidR="001820B4" w:rsidRDefault="00CC254B" w:rsidP="000346AC">
            <w:pPr>
              <w:spacing w:after="0" w:line="240" w:lineRule="auto"/>
              <w:jc w:val="both"/>
              <w:rPr>
                <w:sz w:val="20"/>
                <w:szCs w:val="20"/>
              </w:rPr>
            </w:pPr>
            <w:r>
              <w:rPr>
                <w:sz w:val="20"/>
                <w:szCs w:val="20"/>
              </w:rPr>
            </w:r>
            <w:r>
              <w:rPr>
                <w:sz w:val="20"/>
                <w:szCs w:val="20"/>
              </w:rPr>
              <w:pict>
                <v:group id="_x0000_s1898" editas="canvas" style="width:74.4pt;height:61.95pt;mso-position-horizontal-relative:char;mso-position-vertical-relative:line" coordorigin="4707,5316" coordsize="1488,1239">
                  <o:lock v:ext="edit" aspectratio="t"/>
                  <v:shape id="_x0000_s1899" type="#_x0000_t75" style="position:absolute;left:4707;top:5316;width:1488;height:1239" o:preferrelative="f">
                    <v:fill o:detectmouseclick="t"/>
                    <v:path o:extrusionok="t" o:connecttype="none"/>
                    <o:lock v:ext="edit" text="t"/>
                  </v:shape>
                  <v:shape id="_x0000_s1900" type="#_x0000_t75" style="position:absolute;left:4764;top:5551;width:1349;height:794">
                    <v:imagedata r:id="rId10" o:title=""/>
                  </v:shape>
                  <w10:wrap type="none"/>
                  <w10:anchorlock/>
                </v:group>
              </w:pict>
            </w:r>
          </w:p>
        </w:tc>
        <w:tc>
          <w:tcPr>
            <w:tcW w:w="1843" w:type="dxa"/>
          </w:tcPr>
          <w:p w:rsidR="001820B4" w:rsidRDefault="00CC254B" w:rsidP="000346AC">
            <w:pPr>
              <w:spacing w:after="0" w:line="240" w:lineRule="auto"/>
              <w:jc w:val="both"/>
              <w:rPr>
                <w:sz w:val="20"/>
                <w:szCs w:val="20"/>
              </w:rPr>
            </w:pPr>
            <w:r>
              <w:rPr>
                <w:sz w:val="20"/>
                <w:szCs w:val="20"/>
              </w:rPr>
            </w:r>
            <w:r>
              <w:rPr>
                <w:sz w:val="20"/>
                <w:szCs w:val="20"/>
              </w:rPr>
              <w:pict>
                <v:group id="_x0000_s1895" editas="canvas" style="width:63.1pt;height:61.95pt;mso-position-horizontal-relative:char;mso-position-vertical-relative:line" coordorigin="6414,5316" coordsize="1262,1239">
                  <o:lock v:ext="edit" aspectratio="t"/>
                  <v:shape id="_x0000_s1896" type="#_x0000_t75" style="position:absolute;left:6414;top:5316;width:1262;height:1239" o:preferrelative="f">
                    <v:fill o:detectmouseclick="t"/>
                    <v:path o:extrusionok="t" o:connecttype="none"/>
                    <o:lock v:ext="edit" text="t"/>
                  </v:shape>
                  <v:shape id="_x0000_s1897" type="#_x0000_t75" style="position:absolute;left:6604;top:5333;width:941;height:1162">
                    <v:imagedata r:id="rId11" o:title=""/>
                  </v:shape>
                  <w10:wrap type="none"/>
                  <w10:anchorlock/>
                </v:group>
              </w:pict>
            </w:r>
          </w:p>
        </w:tc>
        <w:tc>
          <w:tcPr>
            <w:tcW w:w="1843" w:type="dxa"/>
          </w:tcPr>
          <w:p w:rsidR="001820B4" w:rsidRDefault="00CC254B" w:rsidP="000346AC">
            <w:pPr>
              <w:spacing w:after="0" w:line="240" w:lineRule="auto"/>
              <w:jc w:val="both"/>
              <w:rPr>
                <w:sz w:val="20"/>
                <w:szCs w:val="20"/>
              </w:rPr>
            </w:pPr>
            <w:r>
              <w:rPr>
                <w:sz w:val="20"/>
                <w:szCs w:val="20"/>
              </w:rPr>
            </w:r>
            <w:r>
              <w:rPr>
                <w:sz w:val="20"/>
                <w:szCs w:val="20"/>
              </w:rPr>
              <w:pict>
                <v:group id="_x0000_s1892" editas="canvas" style="width:63.1pt;height:61.95pt;mso-position-horizontal-relative:char;mso-position-vertical-relative:line" coordorigin="9295,5316" coordsize="1262,1239">
                  <o:lock v:ext="edit" aspectratio="t"/>
                  <v:shape id="_x0000_s1893" type="#_x0000_t75" style="position:absolute;left:9295;top:5316;width:1262;height:1239" o:preferrelative="f">
                    <v:fill o:detectmouseclick="t"/>
                    <v:path o:extrusionok="t" o:connecttype="none"/>
                    <o:lock v:ext="edit" text="t"/>
                  </v:shape>
                  <v:shape id="_x0000_s1894" type="#_x0000_t75" style="position:absolute;left:9370;top:5525;width:1085;height:826">
                    <v:imagedata r:id="rId12" o:title=""/>
                  </v:shape>
                  <w10:wrap type="none"/>
                  <w10:anchorlock/>
                </v:group>
              </w:pict>
            </w:r>
          </w:p>
        </w:tc>
      </w:tr>
      <w:tr w:rsidR="001820B4" w:rsidTr="001820B4">
        <w:tc>
          <w:tcPr>
            <w:tcW w:w="1668" w:type="dxa"/>
            <w:vMerge/>
          </w:tcPr>
          <w:p w:rsidR="001820B4" w:rsidRDefault="001820B4" w:rsidP="000346AC">
            <w:pPr>
              <w:spacing w:after="0" w:line="240" w:lineRule="auto"/>
              <w:jc w:val="both"/>
              <w:rPr>
                <w:sz w:val="20"/>
                <w:szCs w:val="20"/>
              </w:rPr>
            </w:pPr>
          </w:p>
        </w:tc>
        <w:tc>
          <w:tcPr>
            <w:tcW w:w="1842" w:type="dxa"/>
          </w:tcPr>
          <w:p w:rsidR="001820B4" w:rsidRPr="00AE3395" w:rsidRDefault="001820B4" w:rsidP="00AE3395">
            <w:pPr>
              <w:spacing w:after="0" w:line="240" w:lineRule="auto"/>
              <w:jc w:val="center"/>
              <w:rPr>
                <w:b/>
                <w:sz w:val="20"/>
                <w:szCs w:val="20"/>
              </w:rPr>
            </w:pPr>
            <w:r w:rsidRPr="00AE3395">
              <w:rPr>
                <w:b/>
                <w:sz w:val="20"/>
                <w:szCs w:val="20"/>
              </w:rPr>
              <w:t>Soleil</w:t>
            </w:r>
          </w:p>
        </w:tc>
        <w:tc>
          <w:tcPr>
            <w:tcW w:w="1843" w:type="dxa"/>
          </w:tcPr>
          <w:p w:rsidR="001820B4" w:rsidRPr="00AE3395" w:rsidRDefault="001820B4" w:rsidP="00AE3395">
            <w:pPr>
              <w:spacing w:after="0" w:line="240" w:lineRule="auto"/>
              <w:jc w:val="center"/>
              <w:rPr>
                <w:b/>
                <w:sz w:val="20"/>
                <w:szCs w:val="20"/>
              </w:rPr>
            </w:pPr>
            <w:r w:rsidRPr="00AE3395">
              <w:rPr>
                <w:b/>
                <w:sz w:val="20"/>
                <w:szCs w:val="20"/>
              </w:rPr>
              <w:t>Puce électronique</w:t>
            </w:r>
          </w:p>
        </w:tc>
        <w:tc>
          <w:tcPr>
            <w:tcW w:w="1842" w:type="dxa"/>
          </w:tcPr>
          <w:p w:rsidR="001820B4" w:rsidRPr="00AE3395" w:rsidRDefault="001820B4" w:rsidP="00AE3395">
            <w:pPr>
              <w:spacing w:after="0" w:line="240" w:lineRule="auto"/>
              <w:jc w:val="center"/>
              <w:rPr>
                <w:b/>
                <w:sz w:val="20"/>
                <w:szCs w:val="20"/>
              </w:rPr>
            </w:pPr>
            <w:r w:rsidRPr="00AE3395">
              <w:rPr>
                <w:b/>
                <w:sz w:val="20"/>
                <w:szCs w:val="20"/>
              </w:rPr>
              <w:t>Vélo</w:t>
            </w:r>
          </w:p>
        </w:tc>
        <w:tc>
          <w:tcPr>
            <w:tcW w:w="1843" w:type="dxa"/>
          </w:tcPr>
          <w:p w:rsidR="001820B4" w:rsidRPr="00AE3395" w:rsidRDefault="001820B4" w:rsidP="00AE3395">
            <w:pPr>
              <w:spacing w:after="0" w:line="240" w:lineRule="auto"/>
              <w:jc w:val="center"/>
              <w:rPr>
                <w:b/>
                <w:sz w:val="20"/>
                <w:szCs w:val="20"/>
              </w:rPr>
            </w:pPr>
            <w:r w:rsidRPr="00AE3395">
              <w:rPr>
                <w:b/>
                <w:sz w:val="20"/>
                <w:szCs w:val="20"/>
              </w:rPr>
              <w:t>Voie lactée</w:t>
            </w:r>
          </w:p>
        </w:tc>
        <w:tc>
          <w:tcPr>
            <w:tcW w:w="1843" w:type="dxa"/>
          </w:tcPr>
          <w:p w:rsidR="001820B4" w:rsidRPr="00AE3395" w:rsidRDefault="001820B4" w:rsidP="00AE3395">
            <w:pPr>
              <w:spacing w:after="0" w:line="240" w:lineRule="auto"/>
              <w:jc w:val="center"/>
              <w:rPr>
                <w:b/>
                <w:sz w:val="20"/>
                <w:szCs w:val="20"/>
              </w:rPr>
            </w:pPr>
            <w:r w:rsidRPr="00AE3395">
              <w:rPr>
                <w:b/>
                <w:sz w:val="20"/>
                <w:szCs w:val="20"/>
              </w:rPr>
              <w:t>Nano-transistor</w:t>
            </w:r>
          </w:p>
        </w:tc>
      </w:tr>
      <w:tr w:rsidR="001820B4" w:rsidTr="001820B4">
        <w:tc>
          <w:tcPr>
            <w:tcW w:w="1668" w:type="dxa"/>
            <w:vAlign w:val="center"/>
          </w:tcPr>
          <w:p w:rsidR="001820B4" w:rsidRPr="00AE3395" w:rsidRDefault="001820B4" w:rsidP="001820B4">
            <w:pPr>
              <w:spacing w:after="0" w:line="240" w:lineRule="auto"/>
              <w:rPr>
                <w:b/>
                <w:sz w:val="24"/>
                <w:szCs w:val="24"/>
              </w:rPr>
            </w:pPr>
            <w:r w:rsidRPr="00AE3395">
              <w:rPr>
                <w:b/>
                <w:sz w:val="24"/>
                <w:szCs w:val="24"/>
              </w:rPr>
              <w:t>Taille</w:t>
            </w:r>
          </w:p>
        </w:tc>
        <w:tc>
          <w:tcPr>
            <w:tcW w:w="1842" w:type="dxa"/>
          </w:tcPr>
          <w:p w:rsidR="001820B4" w:rsidRDefault="001820B4" w:rsidP="000346AC">
            <w:pPr>
              <w:spacing w:after="0" w:line="240" w:lineRule="auto"/>
              <w:jc w:val="both"/>
              <w:rPr>
                <w:sz w:val="20"/>
                <w:szCs w:val="20"/>
              </w:rPr>
            </w:pPr>
          </w:p>
          <w:p w:rsidR="001820B4" w:rsidRDefault="001820B4" w:rsidP="000346AC">
            <w:pPr>
              <w:spacing w:after="0" w:line="240" w:lineRule="auto"/>
              <w:jc w:val="both"/>
              <w:rPr>
                <w:sz w:val="20"/>
                <w:szCs w:val="20"/>
              </w:rPr>
            </w:pPr>
          </w:p>
        </w:tc>
        <w:tc>
          <w:tcPr>
            <w:tcW w:w="1843" w:type="dxa"/>
          </w:tcPr>
          <w:p w:rsidR="001820B4" w:rsidRDefault="001820B4" w:rsidP="000346AC">
            <w:pPr>
              <w:spacing w:after="0" w:line="240" w:lineRule="auto"/>
              <w:jc w:val="both"/>
              <w:rPr>
                <w:sz w:val="20"/>
                <w:szCs w:val="20"/>
              </w:rPr>
            </w:pPr>
          </w:p>
        </w:tc>
        <w:tc>
          <w:tcPr>
            <w:tcW w:w="1842" w:type="dxa"/>
          </w:tcPr>
          <w:p w:rsidR="001820B4" w:rsidRDefault="001820B4" w:rsidP="000346AC">
            <w:pPr>
              <w:spacing w:after="0" w:line="240" w:lineRule="auto"/>
              <w:jc w:val="both"/>
              <w:rPr>
                <w:sz w:val="20"/>
                <w:szCs w:val="20"/>
              </w:rPr>
            </w:pPr>
          </w:p>
        </w:tc>
        <w:tc>
          <w:tcPr>
            <w:tcW w:w="1843" w:type="dxa"/>
          </w:tcPr>
          <w:p w:rsidR="001820B4" w:rsidRDefault="001820B4" w:rsidP="000346AC">
            <w:pPr>
              <w:spacing w:after="0" w:line="240" w:lineRule="auto"/>
              <w:jc w:val="both"/>
              <w:rPr>
                <w:sz w:val="20"/>
                <w:szCs w:val="20"/>
              </w:rPr>
            </w:pPr>
          </w:p>
        </w:tc>
        <w:tc>
          <w:tcPr>
            <w:tcW w:w="1843" w:type="dxa"/>
          </w:tcPr>
          <w:p w:rsidR="001820B4" w:rsidRDefault="001820B4" w:rsidP="000346AC">
            <w:pPr>
              <w:spacing w:after="0" w:line="240" w:lineRule="auto"/>
              <w:jc w:val="both"/>
              <w:rPr>
                <w:sz w:val="20"/>
                <w:szCs w:val="20"/>
              </w:rPr>
            </w:pPr>
          </w:p>
        </w:tc>
      </w:tr>
      <w:tr w:rsidR="001820B4" w:rsidTr="001820B4">
        <w:tc>
          <w:tcPr>
            <w:tcW w:w="1668" w:type="dxa"/>
          </w:tcPr>
          <w:p w:rsidR="001820B4" w:rsidRPr="00AE3395" w:rsidRDefault="001820B4" w:rsidP="00AE3395">
            <w:pPr>
              <w:spacing w:after="0" w:line="240" w:lineRule="auto"/>
              <w:rPr>
                <w:b/>
                <w:sz w:val="24"/>
                <w:szCs w:val="24"/>
              </w:rPr>
            </w:pPr>
            <w:r w:rsidRPr="00AE3395">
              <w:rPr>
                <w:b/>
                <w:sz w:val="24"/>
                <w:szCs w:val="24"/>
              </w:rPr>
              <w:t xml:space="preserve">Ordre de grandeur </w:t>
            </w:r>
            <w:r>
              <w:rPr>
                <w:b/>
                <w:sz w:val="24"/>
                <w:szCs w:val="24"/>
              </w:rPr>
              <w:br/>
            </w:r>
            <w:r w:rsidRPr="00AE3395">
              <w:rPr>
                <w:b/>
                <w:sz w:val="24"/>
                <w:szCs w:val="24"/>
              </w:rPr>
              <w:t>(en m)</w:t>
            </w:r>
          </w:p>
        </w:tc>
        <w:tc>
          <w:tcPr>
            <w:tcW w:w="1842" w:type="dxa"/>
          </w:tcPr>
          <w:p w:rsidR="001820B4" w:rsidRDefault="001820B4" w:rsidP="000346AC">
            <w:pPr>
              <w:spacing w:after="0" w:line="240" w:lineRule="auto"/>
              <w:jc w:val="both"/>
              <w:rPr>
                <w:sz w:val="20"/>
                <w:szCs w:val="20"/>
              </w:rPr>
            </w:pPr>
          </w:p>
        </w:tc>
        <w:tc>
          <w:tcPr>
            <w:tcW w:w="1843" w:type="dxa"/>
          </w:tcPr>
          <w:p w:rsidR="001820B4" w:rsidRDefault="001820B4" w:rsidP="000346AC">
            <w:pPr>
              <w:spacing w:after="0" w:line="240" w:lineRule="auto"/>
              <w:jc w:val="both"/>
              <w:rPr>
                <w:sz w:val="20"/>
                <w:szCs w:val="20"/>
              </w:rPr>
            </w:pPr>
          </w:p>
        </w:tc>
        <w:tc>
          <w:tcPr>
            <w:tcW w:w="1842" w:type="dxa"/>
          </w:tcPr>
          <w:p w:rsidR="001820B4" w:rsidRDefault="001820B4" w:rsidP="000346AC">
            <w:pPr>
              <w:spacing w:after="0" w:line="240" w:lineRule="auto"/>
              <w:jc w:val="both"/>
              <w:rPr>
                <w:sz w:val="20"/>
                <w:szCs w:val="20"/>
              </w:rPr>
            </w:pPr>
          </w:p>
        </w:tc>
        <w:tc>
          <w:tcPr>
            <w:tcW w:w="1843" w:type="dxa"/>
          </w:tcPr>
          <w:p w:rsidR="001820B4" w:rsidRDefault="001820B4" w:rsidP="000346AC">
            <w:pPr>
              <w:spacing w:after="0" w:line="240" w:lineRule="auto"/>
              <w:jc w:val="both"/>
              <w:rPr>
                <w:sz w:val="20"/>
                <w:szCs w:val="20"/>
              </w:rPr>
            </w:pPr>
          </w:p>
        </w:tc>
        <w:tc>
          <w:tcPr>
            <w:tcW w:w="1843" w:type="dxa"/>
          </w:tcPr>
          <w:p w:rsidR="001820B4" w:rsidRDefault="001820B4" w:rsidP="000346AC">
            <w:pPr>
              <w:spacing w:after="0" w:line="240" w:lineRule="auto"/>
              <w:jc w:val="both"/>
              <w:rPr>
                <w:sz w:val="20"/>
                <w:szCs w:val="20"/>
              </w:rPr>
            </w:pPr>
          </w:p>
        </w:tc>
      </w:tr>
    </w:tbl>
    <w:p w:rsidR="008A5FD4" w:rsidRPr="00AE3395" w:rsidRDefault="008A5FD4" w:rsidP="001254A5">
      <w:pPr>
        <w:jc w:val="both"/>
        <w:rPr>
          <w:sz w:val="6"/>
          <w:szCs w:val="6"/>
        </w:rPr>
      </w:pPr>
    </w:p>
    <w:p w:rsidR="0095545D" w:rsidRPr="00315DDD" w:rsidRDefault="00CC254B" w:rsidP="0095545D">
      <w:pPr>
        <w:pStyle w:val="Paragraphedeliste"/>
        <w:numPr>
          <w:ilvl w:val="0"/>
          <w:numId w:val="36"/>
        </w:numPr>
      </w:pPr>
      <w:r>
        <w:rPr>
          <w:noProof/>
          <w:lang w:eastAsia="fr-FR"/>
        </w:rPr>
        <w:pict>
          <v:shapetype id="_x0000_t202" coordsize="21600,21600" o:spt="202" path="m,l,21600r21600,l21600,xe">
            <v:stroke joinstyle="miter"/>
            <v:path gradientshapeok="t" o:connecttype="rect"/>
          </v:shapetype>
          <v:shape id="_x0000_s1760" type="#_x0000_t202" style="position:absolute;left:0;text-align:left;margin-left:515.05pt;margin-top:13.3pt;width:50.4pt;height:12.8pt;z-index:251800576">
            <v:textbox style="mso-next-textbox:#_x0000_s1760" inset="0,0,0,0">
              <w:txbxContent>
                <w:p w:rsidR="005A2702" w:rsidRPr="00017F2A" w:rsidRDefault="005A2702" w:rsidP="005A2702">
                  <w:pPr>
                    <w:rPr>
                      <w:sz w:val="20"/>
                      <w:szCs w:val="20"/>
                    </w:rPr>
                  </w:pPr>
                  <w:proofErr w:type="spellStart"/>
                  <w:r>
                    <w:rPr>
                      <w:sz w:val="20"/>
                      <w:szCs w:val="20"/>
                    </w:rPr>
                    <w:t>Inf</w:t>
                  </w:r>
                  <w:proofErr w:type="spellEnd"/>
                  <w:r>
                    <w:rPr>
                      <w:sz w:val="20"/>
                      <w:szCs w:val="20"/>
                    </w:rPr>
                    <w:t xml:space="preserve"> </w:t>
                  </w:r>
                  <w:r w:rsidR="00176DD3">
                    <w:rPr>
                      <w:sz w:val="20"/>
                      <w:szCs w:val="20"/>
                    </w:rPr>
                    <w:t xml:space="preserve">:    </w:t>
                  </w:r>
                  <w:r>
                    <w:rPr>
                      <w:sz w:val="20"/>
                      <w:szCs w:val="20"/>
                    </w:rPr>
                    <w:t xml:space="preserve">   </w:t>
                  </w:r>
                  <w:r w:rsidR="001D7E32">
                    <w:rPr>
                      <w:sz w:val="20"/>
                      <w:szCs w:val="20"/>
                    </w:rPr>
                    <w:t xml:space="preserve">   </w:t>
                  </w:r>
                  <w:r w:rsidRPr="00017F2A">
                    <w:rPr>
                      <w:b/>
                      <w:sz w:val="20"/>
                      <w:szCs w:val="20"/>
                    </w:rPr>
                    <w:t>/1</w:t>
                  </w:r>
                </w:p>
              </w:txbxContent>
            </v:textbox>
          </v:shape>
        </w:pict>
      </w:r>
      <w:r>
        <w:rPr>
          <w:noProof/>
          <w:lang w:eastAsia="fr-FR"/>
        </w:rPr>
        <w:pict>
          <v:shapetype id="_x0000_t32" coordsize="21600,21600" o:spt="32" o:oned="t" path="m,l21600,21600e" filled="f">
            <v:path arrowok="t" fillok="f" o:connecttype="none"/>
            <o:lock v:ext="edit" shapetype="t"/>
          </v:shapetype>
          <v:shape id="_x0000_s1307" type="#_x0000_t32" style="position:absolute;left:0;text-align:left;margin-left:511.95pt;margin-top:5.15pt;width:0;height:348.1pt;z-index:251752448" o:connectortype="straight"/>
        </w:pict>
      </w:r>
      <w:r w:rsidR="000346AC" w:rsidRPr="00315DDD">
        <w:t>Attribuer à chaque élément sa taille approximative parmi </w:t>
      </w:r>
      <w:r w:rsidR="000346AC" w:rsidRPr="00315DDD">
        <w:rPr>
          <w:i/>
        </w:rPr>
        <w:t>:</w:t>
      </w:r>
      <w:r w:rsidR="00AE3395" w:rsidRPr="00315DDD">
        <w:rPr>
          <w:i/>
        </w:rPr>
        <w:t xml:space="preserve"> (tableau à compléter !)</w:t>
      </w:r>
    </w:p>
    <w:p w:rsidR="000346AC" w:rsidRPr="00315DDD" w:rsidRDefault="001820B4" w:rsidP="00AE3395">
      <w:pPr>
        <w:pStyle w:val="Paragraphedeliste"/>
        <w:jc w:val="center"/>
        <w:rPr>
          <w:b/>
          <w:i/>
          <w:lang w:val="en-US"/>
        </w:rPr>
      </w:pPr>
      <w:r>
        <w:rPr>
          <w:b/>
          <w:i/>
          <w:lang w:val="en-US"/>
        </w:rPr>
        <w:t xml:space="preserve">1 </w:t>
      </w:r>
      <w:proofErr w:type="gramStart"/>
      <w:r>
        <w:rPr>
          <w:b/>
          <w:i/>
          <w:lang w:val="en-US"/>
        </w:rPr>
        <w:t>cm ;</w:t>
      </w:r>
      <w:proofErr w:type="gramEnd"/>
      <w:r>
        <w:rPr>
          <w:b/>
          <w:i/>
          <w:lang w:val="en-US"/>
        </w:rPr>
        <w:t xml:space="preserve"> 1 000 000 000 Tm ;</w:t>
      </w:r>
      <w:r w:rsidR="000346AC" w:rsidRPr="00315DDD">
        <w:rPr>
          <w:b/>
          <w:i/>
          <w:lang w:val="en-US"/>
        </w:rPr>
        <w:t xml:space="preserve"> 1 m ; 1  000 000 km ; 100 nm</w:t>
      </w:r>
    </w:p>
    <w:p w:rsidR="0095545D" w:rsidRPr="00315DDD" w:rsidRDefault="00CC254B" w:rsidP="0095545D">
      <w:pPr>
        <w:pStyle w:val="Paragraphedeliste"/>
        <w:numPr>
          <w:ilvl w:val="0"/>
          <w:numId w:val="36"/>
        </w:numPr>
      </w:pPr>
      <w:r>
        <w:rPr>
          <w:noProof/>
          <w:lang w:eastAsia="fr-FR"/>
        </w:rPr>
        <w:pict>
          <v:shape id="_x0000_s1761" type="#_x0000_t202" style="position:absolute;left:0;text-align:left;margin-left:515.05pt;margin-top:6pt;width:50.4pt;height:12.8pt;z-index:251801600">
            <v:textbox style="mso-next-textbox:#_x0000_s1761" inset="0,0,0,0">
              <w:txbxContent>
                <w:p w:rsidR="005A2702" w:rsidRPr="00017F2A" w:rsidRDefault="005A2702" w:rsidP="005A2702">
                  <w:pPr>
                    <w:rPr>
                      <w:sz w:val="20"/>
                      <w:szCs w:val="20"/>
                    </w:rPr>
                  </w:pPr>
                  <w:r>
                    <w:rPr>
                      <w:sz w:val="20"/>
                      <w:szCs w:val="20"/>
                    </w:rPr>
                    <w:t xml:space="preserve">Cal </w:t>
                  </w:r>
                  <w:r w:rsidR="001820B4">
                    <w:rPr>
                      <w:sz w:val="20"/>
                      <w:szCs w:val="20"/>
                    </w:rPr>
                    <w:t xml:space="preserve">:      </w:t>
                  </w:r>
                  <w:r w:rsidR="009A6DBF">
                    <w:rPr>
                      <w:b/>
                      <w:sz w:val="20"/>
                      <w:szCs w:val="20"/>
                    </w:rPr>
                    <w:t>/2</w:t>
                  </w:r>
                  <w:r w:rsidR="001820B4">
                    <w:rPr>
                      <w:b/>
                      <w:sz w:val="20"/>
                      <w:szCs w:val="20"/>
                    </w:rPr>
                    <w:t>,5</w:t>
                  </w:r>
                </w:p>
              </w:txbxContent>
            </v:textbox>
          </v:shape>
        </w:pict>
      </w:r>
      <w:r w:rsidR="00AE3395" w:rsidRPr="00315DDD">
        <w:t xml:space="preserve">Après avoir converti en mètre chaque taille, utiliser les puissances de 10 pour estimer l’ordre de grandeur de chaque élément. </w:t>
      </w:r>
      <w:r w:rsidR="00AE3395" w:rsidRPr="00315DDD">
        <w:rPr>
          <w:i/>
        </w:rPr>
        <w:t>(compléter le tableau)</w:t>
      </w:r>
    </w:p>
    <w:p w:rsidR="00176DD3" w:rsidRPr="00315DDD" w:rsidRDefault="00CC254B" w:rsidP="00176DD3">
      <w:pPr>
        <w:pStyle w:val="Paragraphedeliste"/>
        <w:numPr>
          <w:ilvl w:val="0"/>
          <w:numId w:val="36"/>
        </w:numPr>
      </w:pPr>
      <w:r>
        <w:rPr>
          <w:noProof/>
          <w:lang w:eastAsia="fr-FR"/>
        </w:rPr>
        <w:pict>
          <v:shape id="_x0000_s1758" type="#_x0000_t202" style="position:absolute;left:0;text-align:left;margin-left:515.65pt;margin-top:1.15pt;width:50.4pt;height:12.8pt;z-index:251798528">
            <v:textbox style="mso-next-textbox:#_x0000_s1758" inset="0,0,0,0">
              <w:txbxContent>
                <w:p w:rsidR="001254A5" w:rsidRPr="00017F2A" w:rsidRDefault="001254A5" w:rsidP="001254A5">
                  <w:pPr>
                    <w:rPr>
                      <w:sz w:val="20"/>
                      <w:szCs w:val="20"/>
                    </w:rPr>
                  </w:pPr>
                  <w:r>
                    <w:rPr>
                      <w:sz w:val="20"/>
                      <w:szCs w:val="20"/>
                    </w:rPr>
                    <w:t xml:space="preserve">Ana </w:t>
                  </w:r>
                  <w:r w:rsidR="001820B4">
                    <w:rPr>
                      <w:sz w:val="20"/>
                      <w:szCs w:val="20"/>
                    </w:rPr>
                    <w:t xml:space="preserve">:   </w:t>
                  </w:r>
                  <w:r w:rsidRPr="00017F2A">
                    <w:rPr>
                      <w:sz w:val="20"/>
                      <w:szCs w:val="20"/>
                    </w:rPr>
                    <w:t xml:space="preserve">  </w:t>
                  </w:r>
                  <w:r w:rsidR="001820B4">
                    <w:rPr>
                      <w:b/>
                      <w:sz w:val="20"/>
                      <w:szCs w:val="20"/>
                    </w:rPr>
                    <w:t>/0,5</w:t>
                  </w:r>
                </w:p>
              </w:txbxContent>
            </v:textbox>
          </v:shape>
        </w:pict>
      </w:r>
      <w:r w:rsidR="00AE3395" w:rsidRPr="00315DDD">
        <w:t>Classer ces éléments dans l’ordre croissant de leur</w:t>
      </w:r>
      <w:r w:rsidR="00E02520" w:rsidRPr="00315DDD">
        <w:t>s</w:t>
      </w:r>
      <w:r w:rsidR="00AE3395" w:rsidRPr="00315DDD">
        <w:t xml:space="preserve"> ordre</w:t>
      </w:r>
      <w:r w:rsidR="00E02520" w:rsidRPr="00315DDD">
        <w:t>s</w:t>
      </w:r>
      <w:r w:rsidR="00AE3395" w:rsidRPr="00315DDD">
        <w:t xml:space="preserve"> de grandeur</w:t>
      </w:r>
      <w:r w:rsidR="00E02520" w:rsidRPr="00315DDD">
        <w:t>s</w:t>
      </w:r>
      <w:r w:rsidR="00AE3395" w:rsidRPr="00315DDD">
        <w:t xml:space="preserve">. </w:t>
      </w:r>
    </w:p>
    <w:p w:rsidR="00157E76" w:rsidRDefault="00157E76" w:rsidP="00176DD3">
      <w:pPr>
        <w:rPr>
          <w:b/>
          <w:sz w:val="24"/>
          <w:szCs w:val="24"/>
        </w:rPr>
      </w:pPr>
    </w:p>
    <w:p w:rsidR="00176DD3" w:rsidRDefault="00176DD3" w:rsidP="00176DD3">
      <w:pPr>
        <w:rPr>
          <w:b/>
          <w:sz w:val="24"/>
          <w:szCs w:val="24"/>
        </w:rPr>
      </w:pPr>
      <w:r>
        <w:rPr>
          <w:b/>
          <w:sz w:val="24"/>
          <w:szCs w:val="24"/>
        </w:rPr>
        <w:br/>
        <w:t>Exercice 2</w:t>
      </w:r>
      <w:r w:rsidRPr="00F860F6">
        <w:rPr>
          <w:b/>
          <w:sz w:val="24"/>
          <w:szCs w:val="24"/>
        </w:rPr>
        <w:t xml:space="preserve"> : </w:t>
      </w:r>
      <w:r>
        <w:rPr>
          <w:b/>
          <w:sz w:val="24"/>
          <w:szCs w:val="24"/>
        </w:rPr>
        <w:t xml:space="preserve">L’année de lumière </w:t>
      </w:r>
      <w:r w:rsidRPr="00F860F6">
        <w:rPr>
          <w:b/>
          <w:sz w:val="24"/>
          <w:szCs w:val="24"/>
        </w:rPr>
        <w:t xml:space="preserve">(        / </w:t>
      </w:r>
      <w:proofErr w:type="gramStart"/>
      <w:r w:rsidR="001D7E32">
        <w:rPr>
          <w:b/>
          <w:sz w:val="24"/>
          <w:szCs w:val="24"/>
        </w:rPr>
        <w:t>6</w:t>
      </w:r>
      <w:r w:rsidRPr="00F860F6">
        <w:rPr>
          <w:b/>
          <w:sz w:val="24"/>
          <w:szCs w:val="24"/>
        </w:rPr>
        <w:t xml:space="preserve"> )</w:t>
      </w:r>
      <w:proofErr w:type="gramEnd"/>
    </w:p>
    <w:p w:rsidR="00176DD3" w:rsidRDefault="00157E76" w:rsidP="00176DD3">
      <w:pPr>
        <w:autoSpaceDE w:val="0"/>
        <w:autoSpaceDN w:val="0"/>
        <w:adjustRightInd w:val="0"/>
        <w:spacing w:after="0" w:line="240" w:lineRule="auto"/>
      </w:pPr>
      <w:r>
        <w:t xml:space="preserve">La première </w:t>
      </w:r>
      <w:proofErr w:type="spellStart"/>
      <w:r>
        <w:t>exoplanète</w:t>
      </w:r>
      <w:proofErr w:type="spellEnd"/>
      <w:r>
        <w:t xml:space="preserve"> de type terrestre habitable a été découverte en 2007. Elle porte le nom de Gliese-581-c; « c » car il s’agit de la troisième planète orbitant autour de l’étoile Gliese-581. </w:t>
      </w:r>
      <w:r>
        <w:br/>
        <w:t>Elle se situe à environ 21 années de lumière de nous.</w:t>
      </w:r>
    </w:p>
    <w:p w:rsidR="00380BA4" w:rsidRPr="00380BA4" w:rsidRDefault="00380BA4" w:rsidP="00176DD3">
      <w:pPr>
        <w:autoSpaceDE w:val="0"/>
        <w:autoSpaceDN w:val="0"/>
        <w:adjustRightInd w:val="0"/>
        <w:spacing w:after="0" w:line="240" w:lineRule="auto"/>
        <w:rPr>
          <w:i/>
        </w:rPr>
      </w:pPr>
      <w:r w:rsidRPr="00380BA4">
        <w:rPr>
          <w:b/>
          <w:i/>
        </w:rPr>
        <w:t>Donnée :</w:t>
      </w:r>
      <w:r w:rsidRPr="00380BA4">
        <w:rPr>
          <w:i/>
        </w:rPr>
        <w:t xml:space="preserve"> </w:t>
      </w:r>
      <w:r>
        <w:rPr>
          <w:i/>
        </w:rPr>
        <w:t xml:space="preserve">diamètre du système solaire : </w:t>
      </w:r>
      <m:oMath>
        <m:r>
          <w:rPr>
            <w:rFonts w:ascii="Cambria Math" w:hAnsi="Cambria Math"/>
          </w:rPr>
          <m:t>1,2×</m:t>
        </m:r>
        <m:sSup>
          <m:sSupPr>
            <m:ctrlPr>
              <w:rPr>
                <w:rFonts w:ascii="Cambria Math" w:hAnsi="Cambria Math"/>
                <w:i/>
              </w:rPr>
            </m:ctrlPr>
          </m:sSupPr>
          <m:e>
            <m:r>
              <w:rPr>
                <w:rFonts w:ascii="Cambria Math" w:hAnsi="Cambria Math"/>
              </w:rPr>
              <m:t>10</m:t>
            </m:r>
          </m:e>
          <m:sup>
            <m:r>
              <w:rPr>
                <w:rFonts w:ascii="Cambria Math" w:hAnsi="Cambria Math"/>
              </w:rPr>
              <m:t>15</m:t>
            </m:r>
          </m:sup>
        </m:sSup>
        <m:r>
          <w:rPr>
            <w:rFonts w:ascii="Cambria Math" w:hAnsi="Cambria Math"/>
          </w:rPr>
          <m:t>m</m:t>
        </m:r>
      </m:oMath>
    </w:p>
    <w:p w:rsidR="00176DD3" w:rsidRPr="00315DDD" w:rsidRDefault="00CC254B" w:rsidP="00176DD3">
      <w:pPr>
        <w:autoSpaceDE w:val="0"/>
        <w:autoSpaceDN w:val="0"/>
        <w:adjustRightInd w:val="0"/>
        <w:spacing w:after="0" w:line="240" w:lineRule="auto"/>
      </w:pPr>
      <w:r>
        <w:rPr>
          <w:noProof/>
          <w:lang w:eastAsia="fr-FR"/>
        </w:rPr>
        <w:pict>
          <v:shape id="_x0000_s1830" type="#_x0000_t202" style="position:absolute;margin-left:515.65pt;margin-top:10.9pt;width:50.4pt;height:12.8pt;z-index:251827200">
            <v:textbox inset="0,0,0,0">
              <w:txbxContent>
                <w:p w:rsidR="00176DD3" w:rsidRPr="00017F2A" w:rsidRDefault="00176DD3" w:rsidP="00176DD3">
                  <w:pPr>
                    <w:rPr>
                      <w:sz w:val="20"/>
                      <w:szCs w:val="20"/>
                    </w:rPr>
                  </w:pPr>
                  <w:proofErr w:type="spellStart"/>
                  <w:r>
                    <w:rPr>
                      <w:sz w:val="20"/>
                      <w:szCs w:val="20"/>
                    </w:rPr>
                    <w:t>Sav</w:t>
                  </w:r>
                  <w:proofErr w:type="spellEnd"/>
                  <w:r>
                    <w:rPr>
                      <w:sz w:val="20"/>
                      <w:szCs w:val="20"/>
                    </w:rPr>
                    <w:t xml:space="preserve"> </w:t>
                  </w:r>
                  <w:r w:rsidRPr="00017F2A">
                    <w:rPr>
                      <w:sz w:val="20"/>
                      <w:szCs w:val="20"/>
                    </w:rPr>
                    <w:t xml:space="preserve">:      </w:t>
                  </w:r>
                  <w:r>
                    <w:rPr>
                      <w:sz w:val="20"/>
                      <w:szCs w:val="20"/>
                    </w:rPr>
                    <w:t xml:space="preserve">  </w:t>
                  </w:r>
                  <w:r w:rsidRPr="00017F2A">
                    <w:rPr>
                      <w:sz w:val="20"/>
                      <w:szCs w:val="20"/>
                    </w:rPr>
                    <w:t xml:space="preserve"> </w:t>
                  </w:r>
                  <w:r w:rsidRPr="00017F2A">
                    <w:rPr>
                      <w:b/>
                      <w:sz w:val="20"/>
                      <w:szCs w:val="20"/>
                    </w:rPr>
                    <w:t>/1</w:t>
                  </w:r>
                </w:p>
              </w:txbxContent>
            </v:textbox>
          </v:shape>
        </w:pict>
      </w:r>
    </w:p>
    <w:p w:rsidR="00176DD3" w:rsidRPr="00315DDD" w:rsidRDefault="00CC254B" w:rsidP="001D7E32">
      <w:pPr>
        <w:pStyle w:val="Paragraphedeliste"/>
        <w:numPr>
          <w:ilvl w:val="0"/>
          <w:numId w:val="4"/>
        </w:numPr>
        <w:autoSpaceDE w:val="0"/>
        <w:autoSpaceDN w:val="0"/>
        <w:adjustRightInd w:val="0"/>
        <w:spacing w:after="0"/>
      </w:pPr>
      <w:r>
        <w:rPr>
          <w:noProof/>
          <w:lang w:eastAsia="fr-FR"/>
        </w:rPr>
        <w:pict>
          <v:shape id="_x0000_s1839" type="#_x0000_t202" style="position:absolute;left:0;text-align:left;margin-left:515.05pt;margin-top:13.2pt;width:50.4pt;height:12.8pt;z-index:251837440">
            <v:textbox style="mso-next-textbox:#_x0000_s1839" inset="0,0,0,0">
              <w:txbxContent>
                <w:p w:rsidR="00176DD3" w:rsidRPr="00017F2A" w:rsidRDefault="001D7E32" w:rsidP="00176DD3">
                  <w:pPr>
                    <w:rPr>
                      <w:sz w:val="20"/>
                      <w:szCs w:val="20"/>
                    </w:rPr>
                  </w:pPr>
                  <w:proofErr w:type="spellStart"/>
                  <w:r>
                    <w:rPr>
                      <w:sz w:val="20"/>
                      <w:szCs w:val="20"/>
                    </w:rPr>
                    <w:t>Sav</w:t>
                  </w:r>
                  <w:proofErr w:type="spellEnd"/>
                  <w:r w:rsidR="00176DD3">
                    <w:rPr>
                      <w:sz w:val="20"/>
                      <w:szCs w:val="20"/>
                    </w:rPr>
                    <w:t xml:space="preserve"> </w:t>
                  </w:r>
                  <w:r w:rsidR="00176DD3" w:rsidRPr="00017F2A">
                    <w:rPr>
                      <w:sz w:val="20"/>
                      <w:szCs w:val="20"/>
                    </w:rPr>
                    <w:t xml:space="preserve">:      </w:t>
                  </w:r>
                  <w:r>
                    <w:rPr>
                      <w:sz w:val="20"/>
                      <w:szCs w:val="20"/>
                    </w:rPr>
                    <w:t xml:space="preserve"> </w:t>
                  </w:r>
                  <w:r w:rsidR="00176DD3">
                    <w:rPr>
                      <w:sz w:val="20"/>
                      <w:szCs w:val="20"/>
                    </w:rPr>
                    <w:t xml:space="preserve"> </w:t>
                  </w:r>
                  <w:r w:rsidR="00176DD3" w:rsidRPr="00017F2A">
                    <w:rPr>
                      <w:sz w:val="20"/>
                      <w:szCs w:val="20"/>
                    </w:rPr>
                    <w:t xml:space="preserve"> </w:t>
                  </w:r>
                  <w:r w:rsidR="00176DD3" w:rsidRPr="00017F2A">
                    <w:rPr>
                      <w:b/>
                      <w:sz w:val="20"/>
                      <w:szCs w:val="20"/>
                    </w:rPr>
                    <w:t>/1</w:t>
                  </w:r>
                </w:p>
              </w:txbxContent>
            </v:textbox>
          </v:shape>
        </w:pict>
      </w:r>
      <w:r w:rsidR="00176DD3" w:rsidRPr="00315DDD">
        <w:t>Donnez la définition d’une année de lumière.</w:t>
      </w:r>
    </w:p>
    <w:p w:rsidR="00176DD3" w:rsidRPr="00315DDD" w:rsidRDefault="00CC254B" w:rsidP="00176DD3">
      <w:pPr>
        <w:pStyle w:val="Paragraphedeliste"/>
        <w:numPr>
          <w:ilvl w:val="0"/>
          <w:numId w:val="4"/>
        </w:numPr>
        <w:autoSpaceDE w:val="0"/>
        <w:autoSpaceDN w:val="0"/>
        <w:adjustRightInd w:val="0"/>
        <w:spacing w:after="0"/>
      </w:pPr>
      <w:r>
        <w:rPr>
          <w:noProof/>
          <w:lang w:eastAsia="fr-FR"/>
        </w:rPr>
        <w:pict>
          <v:shape id="_x0000_s1840" type="#_x0000_t202" style="position:absolute;left:0;text-align:left;margin-left:515.65pt;margin-top:14.05pt;width:50.4pt;height:12.8pt;z-index:251838464">
            <v:textbox inset="0,0,0,0">
              <w:txbxContent>
                <w:p w:rsidR="00176DD3" w:rsidRPr="00017F2A" w:rsidRDefault="00176DD3" w:rsidP="00176DD3">
                  <w:pPr>
                    <w:rPr>
                      <w:sz w:val="20"/>
                      <w:szCs w:val="20"/>
                    </w:rPr>
                  </w:pPr>
                  <w:proofErr w:type="spellStart"/>
                  <w:r>
                    <w:rPr>
                      <w:sz w:val="20"/>
                      <w:szCs w:val="20"/>
                    </w:rPr>
                    <w:t>Sav</w:t>
                  </w:r>
                  <w:proofErr w:type="spellEnd"/>
                  <w:r>
                    <w:rPr>
                      <w:sz w:val="20"/>
                      <w:szCs w:val="20"/>
                    </w:rPr>
                    <w:t xml:space="preserve"> </w:t>
                  </w:r>
                  <w:r w:rsidRPr="00017F2A">
                    <w:rPr>
                      <w:sz w:val="20"/>
                      <w:szCs w:val="20"/>
                    </w:rPr>
                    <w:t xml:space="preserve">:      </w:t>
                  </w:r>
                  <w:r>
                    <w:rPr>
                      <w:sz w:val="20"/>
                      <w:szCs w:val="20"/>
                    </w:rPr>
                    <w:t xml:space="preserve">  </w:t>
                  </w:r>
                  <w:r w:rsidRPr="00017F2A">
                    <w:rPr>
                      <w:sz w:val="20"/>
                      <w:szCs w:val="20"/>
                    </w:rPr>
                    <w:t xml:space="preserve"> </w:t>
                  </w:r>
                  <w:r w:rsidRPr="00017F2A">
                    <w:rPr>
                      <w:b/>
                      <w:sz w:val="20"/>
                      <w:szCs w:val="20"/>
                    </w:rPr>
                    <w:t>/1</w:t>
                  </w:r>
                </w:p>
              </w:txbxContent>
            </v:textbox>
          </v:shape>
        </w:pict>
      </w:r>
      <w:r w:rsidR="00157E76">
        <w:t>Quelle distance sépare Gliese-581-c</w:t>
      </w:r>
      <w:r w:rsidR="00176DD3" w:rsidRPr="00315DDD">
        <w:t xml:space="preserve"> de la Terre ? Exprimez votre résultat </w:t>
      </w:r>
      <w:r w:rsidR="00176DD3" w:rsidRPr="00315DDD">
        <w:rPr>
          <w:b/>
        </w:rPr>
        <w:t>en m</w:t>
      </w:r>
      <w:r w:rsidR="00176DD3" w:rsidRPr="00315DDD">
        <w:t>.</w:t>
      </w:r>
    </w:p>
    <w:p w:rsidR="00176DD3" w:rsidRPr="00315DDD" w:rsidRDefault="00CC254B" w:rsidP="00176DD3">
      <w:pPr>
        <w:pStyle w:val="Paragraphedeliste"/>
        <w:numPr>
          <w:ilvl w:val="0"/>
          <w:numId w:val="4"/>
        </w:numPr>
        <w:autoSpaceDE w:val="0"/>
        <w:autoSpaceDN w:val="0"/>
        <w:adjustRightInd w:val="0"/>
        <w:spacing w:after="0"/>
      </w:pPr>
      <w:r>
        <w:rPr>
          <w:noProof/>
          <w:lang w:eastAsia="fr-FR"/>
        </w:rPr>
        <w:pict>
          <v:shape id="_x0000_s1841" type="#_x0000_t202" style="position:absolute;left:0;text-align:left;margin-left:515.65pt;margin-top:15pt;width:50.4pt;height:12.8pt;z-index:251839488">
            <v:textbox inset="0,0,0,0">
              <w:txbxContent>
                <w:p w:rsidR="00176DD3" w:rsidRPr="00017F2A" w:rsidRDefault="00157E76" w:rsidP="00176DD3">
                  <w:pPr>
                    <w:rPr>
                      <w:sz w:val="20"/>
                      <w:szCs w:val="20"/>
                    </w:rPr>
                  </w:pPr>
                  <w:r>
                    <w:rPr>
                      <w:sz w:val="20"/>
                      <w:szCs w:val="20"/>
                    </w:rPr>
                    <w:t>Com</w:t>
                  </w:r>
                  <w:r w:rsidR="00176DD3">
                    <w:rPr>
                      <w:sz w:val="20"/>
                      <w:szCs w:val="20"/>
                    </w:rPr>
                    <w:t xml:space="preserve"> </w:t>
                  </w:r>
                  <w:r>
                    <w:rPr>
                      <w:sz w:val="20"/>
                      <w:szCs w:val="20"/>
                    </w:rPr>
                    <w:t xml:space="preserve">:    </w:t>
                  </w:r>
                  <w:r w:rsidR="00176DD3" w:rsidRPr="00017F2A">
                    <w:rPr>
                      <w:sz w:val="20"/>
                      <w:szCs w:val="20"/>
                    </w:rPr>
                    <w:t xml:space="preserve"> </w:t>
                  </w:r>
                  <w:r>
                    <w:rPr>
                      <w:sz w:val="20"/>
                      <w:szCs w:val="20"/>
                    </w:rPr>
                    <w:t xml:space="preserve"> </w:t>
                  </w:r>
                  <w:r w:rsidR="00176DD3" w:rsidRPr="00017F2A">
                    <w:rPr>
                      <w:sz w:val="20"/>
                      <w:szCs w:val="20"/>
                    </w:rPr>
                    <w:t xml:space="preserve"> </w:t>
                  </w:r>
                  <w:r w:rsidR="00176DD3" w:rsidRPr="00017F2A">
                    <w:rPr>
                      <w:b/>
                      <w:sz w:val="20"/>
                      <w:szCs w:val="20"/>
                    </w:rPr>
                    <w:t>/1</w:t>
                  </w:r>
                </w:p>
              </w:txbxContent>
            </v:textbox>
          </v:shape>
        </w:pict>
      </w:r>
      <w:r w:rsidR="00176DD3" w:rsidRPr="00315DDD">
        <w:t>Pourquoi utilise-t-on l’année de lumière plutôt que le mètre ici ?</w:t>
      </w:r>
    </w:p>
    <w:p w:rsidR="00176DD3" w:rsidRPr="00315DDD" w:rsidRDefault="00157E76" w:rsidP="00176DD3">
      <w:pPr>
        <w:pStyle w:val="Paragraphedeliste"/>
        <w:numPr>
          <w:ilvl w:val="0"/>
          <w:numId w:val="4"/>
        </w:numPr>
        <w:autoSpaceDE w:val="0"/>
        <w:autoSpaceDN w:val="0"/>
        <w:adjustRightInd w:val="0"/>
        <w:spacing w:after="0"/>
      </w:pPr>
      <w:r>
        <w:t>L’image reçue de Gliese-581-c</w:t>
      </w:r>
      <w:r w:rsidR="00176DD3" w:rsidRPr="00315DDD">
        <w:t xml:space="preserve"> est-elle actuelle ? futuriste ? ancienne ? Justifiez votre réponse.</w:t>
      </w:r>
    </w:p>
    <w:p w:rsidR="00176DD3" w:rsidRPr="00315DDD" w:rsidRDefault="00CC254B" w:rsidP="00176DD3">
      <w:pPr>
        <w:pStyle w:val="Paragraphedeliste"/>
        <w:numPr>
          <w:ilvl w:val="0"/>
          <w:numId w:val="4"/>
        </w:numPr>
        <w:autoSpaceDE w:val="0"/>
        <w:autoSpaceDN w:val="0"/>
        <w:adjustRightInd w:val="0"/>
        <w:spacing w:after="0"/>
      </w:pPr>
      <w:r>
        <w:rPr>
          <w:noProof/>
          <w:lang w:eastAsia="fr-FR"/>
        </w:rPr>
        <w:pict>
          <v:shape id="_x0000_s1842" type="#_x0000_t202" style="position:absolute;left:0;text-align:left;margin-left:515.05pt;margin-top:4.4pt;width:50.4pt;height:12.8pt;z-index:251840512">
            <v:textbox style="mso-next-textbox:#_x0000_s1842" inset="0,0,0,0">
              <w:txbxContent>
                <w:p w:rsidR="00176DD3" w:rsidRPr="00017F2A" w:rsidRDefault="00176DD3" w:rsidP="00176DD3">
                  <w:pPr>
                    <w:rPr>
                      <w:sz w:val="20"/>
                      <w:szCs w:val="20"/>
                    </w:rPr>
                  </w:pPr>
                  <w:r>
                    <w:rPr>
                      <w:sz w:val="20"/>
                      <w:szCs w:val="20"/>
                    </w:rPr>
                    <w:t xml:space="preserve">Cal </w:t>
                  </w:r>
                  <w:r w:rsidRPr="00017F2A">
                    <w:rPr>
                      <w:sz w:val="20"/>
                      <w:szCs w:val="20"/>
                    </w:rPr>
                    <w:t xml:space="preserve">:      </w:t>
                  </w:r>
                  <w:r>
                    <w:rPr>
                      <w:sz w:val="20"/>
                      <w:szCs w:val="20"/>
                    </w:rPr>
                    <w:t xml:space="preserve">   </w:t>
                  </w:r>
                  <w:r w:rsidRPr="00017F2A">
                    <w:rPr>
                      <w:sz w:val="20"/>
                      <w:szCs w:val="20"/>
                    </w:rPr>
                    <w:t xml:space="preserve"> </w:t>
                  </w:r>
                  <w:r w:rsidRPr="00017F2A">
                    <w:rPr>
                      <w:b/>
                      <w:sz w:val="20"/>
                      <w:szCs w:val="20"/>
                    </w:rPr>
                    <w:t>/1</w:t>
                  </w:r>
                </w:p>
              </w:txbxContent>
            </v:textbox>
          </v:shape>
        </w:pict>
      </w:r>
      <w:r w:rsidR="00176DD3" w:rsidRPr="00315DDD">
        <w:t>A l’inverse, de quelle année date l’image de la Terre reçue aujourd’h</w:t>
      </w:r>
      <w:r w:rsidR="00157E76">
        <w:t>ui par les habitants de Gliese-581-c</w:t>
      </w:r>
      <w:r w:rsidR="00176DD3" w:rsidRPr="00315DDD">
        <w:t xml:space="preserve"> (s’il y en a…) ? Indiquez votre calcul.</w:t>
      </w:r>
    </w:p>
    <w:p w:rsidR="00176DD3" w:rsidRPr="00380BA4" w:rsidRDefault="00CC254B" w:rsidP="00157E76">
      <w:pPr>
        <w:pStyle w:val="Paragraphedeliste"/>
        <w:numPr>
          <w:ilvl w:val="0"/>
          <w:numId w:val="4"/>
        </w:numPr>
        <w:autoSpaceDE w:val="0"/>
        <w:autoSpaceDN w:val="0"/>
        <w:adjustRightInd w:val="0"/>
        <w:spacing w:after="0"/>
      </w:pPr>
      <w:r>
        <w:rPr>
          <w:noProof/>
          <w:lang w:eastAsia="fr-FR"/>
        </w:rPr>
        <w:pict>
          <v:shape id="_x0000_s1843" type="#_x0000_t202" style="position:absolute;left:0;text-align:left;margin-left:515.05pt;margin-top:1.1pt;width:50.4pt;height:12.8pt;z-index:251841536">
            <v:textbox style="mso-next-textbox:#_x0000_s1843" inset="0,0,0,0">
              <w:txbxContent>
                <w:p w:rsidR="00176DD3" w:rsidRPr="00017F2A" w:rsidRDefault="00157E76" w:rsidP="00176DD3">
                  <w:pPr>
                    <w:rPr>
                      <w:sz w:val="20"/>
                      <w:szCs w:val="20"/>
                    </w:rPr>
                  </w:pPr>
                  <w:r>
                    <w:rPr>
                      <w:sz w:val="20"/>
                      <w:szCs w:val="20"/>
                    </w:rPr>
                    <w:t>Ana</w:t>
                  </w:r>
                  <w:r w:rsidR="00176DD3">
                    <w:rPr>
                      <w:sz w:val="20"/>
                      <w:szCs w:val="20"/>
                    </w:rPr>
                    <w:t xml:space="preserve"> </w:t>
                  </w:r>
                  <w:r>
                    <w:rPr>
                      <w:sz w:val="20"/>
                      <w:szCs w:val="20"/>
                    </w:rPr>
                    <w:t xml:space="preserve">:     </w:t>
                  </w:r>
                  <w:r w:rsidR="00176DD3">
                    <w:rPr>
                      <w:sz w:val="20"/>
                      <w:szCs w:val="20"/>
                    </w:rPr>
                    <w:t xml:space="preserve">  </w:t>
                  </w:r>
                  <w:r w:rsidR="00176DD3" w:rsidRPr="00017F2A">
                    <w:rPr>
                      <w:sz w:val="20"/>
                      <w:szCs w:val="20"/>
                    </w:rPr>
                    <w:t xml:space="preserve"> </w:t>
                  </w:r>
                  <w:r w:rsidR="00176DD3" w:rsidRPr="00017F2A">
                    <w:rPr>
                      <w:b/>
                      <w:sz w:val="20"/>
                      <w:szCs w:val="20"/>
                    </w:rPr>
                    <w:t>/1</w:t>
                  </w:r>
                </w:p>
              </w:txbxContent>
            </v:textbox>
          </v:shape>
        </w:pict>
      </w:r>
      <w:r w:rsidR="00157E76" w:rsidRPr="00380BA4">
        <w:t>Expliquer pourquoi peut-on parler d’un système planétaire extrasolaire</w:t>
      </w:r>
      <w:r w:rsidR="00380BA4" w:rsidRPr="00380BA4">
        <w:t>.</w:t>
      </w:r>
    </w:p>
    <w:p w:rsidR="00380BA4" w:rsidRDefault="00380BA4" w:rsidP="00176DD3">
      <w:pPr>
        <w:tabs>
          <w:tab w:val="left" w:pos="0"/>
        </w:tabs>
        <w:rPr>
          <w:sz w:val="24"/>
          <w:szCs w:val="24"/>
        </w:rPr>
      </w:pPr>
    </w:p>
    <w:p w:rsidR="00176DD3" w:rsidRDefault="00176DD3" w:rsidP="00AF18B8">
      <w:pPr>
        <w:spacing w:after="120" w:line="240" w:lineRule="auto"/>
        <w:rPr>
          <w:b/>
          <w:sz w:val="24"/>
          <w:szCs w:val="24"/>
        </w:rPr>
      </w:pPr>
    </w:p>
    <w:p w:rsidR="00AF18B8" w:rsidRPr="00AF18B8" w:rsidRDefault="00CC254B" w:rsidP="00AF18B8">
      <w:pPr>
        <w:spacing w:after="120" w:line="240" w:lineRule="auto"/>
        <w:rPr>
          <w:b/>
          <w:sz w:val="24"/>
          <w:szCs w:val="24"/>
        </w:rPr>
      </w:pPr>
      <w:r>
        <w:rPr>
          <w:i/>
          <w:noProof/>
          <w:sz w:val="20"/>
          <w:szCs w:val="20"/>
          <w:lang w:eastAsia="fr-FR"/>
        </w:rPr>
        <w:lastRenderedPageBreak/>
        <w:pict>
          <v:shape id="_x0000_s1844" type="#_x0000_t32" style="position:absolute;margin-left:511.15pt;margin-top:.6pt;width:0;height:590.45pt;z-index:251842560" o:connectortype="straight"/>
        </w:pict>
      </w:r>
      <w:r w:rsidR="00176DD3">
        <w:rPr>
          <w:b/>
          <w:sz w:val="24"/>
          <w:szCs w:val="24"/>
        </w:rPr>
        <w:t>Exercice 3</w:t>
      </w:r>
      <w:r w:rsidR="008A5FD4" w:rsidRPr="00F860F6">
        <w:rPr>
          <w:b/>
          <w:sz w:val="24"/>
          <w:szCs w:val="24"/>
        </w:rPr>
        <w:t xml:space="preserve"> : </w:t>
      </w:r>
      <w:r w:rsidR="00AF18B8">
        <w:rPr>
          <w:b/>
          <w:sz w:val="24"/>
          <w:szCs w:val="24"/>
        </w:rPr>
        <w:t>Composition de l’univers</w:t>
      </w:r>
      <w:r w:rsidR="008A5FD4">
        <w:rPr>
          <w:b/>
          <w:sz w:val="24"/>
          <w:szCs w:val="24"/>
        </w:rPr>
        <w:t xml:space="preserve"> (        /</w:t>
      </w:r>
      <w:r w:rsidR="008A5FD4" w:rsidRPr="00F860F6">
        <w:rPr>
          <w:b/>
          <w:sz w:val="24"/>
          <w:szCs w:val="24"/>
        </w:rPr>
        <w:t xml:space="preserve"> </w:t>
      </w:r>
      <w:proofErr w:type="gramStart"/>
      <w:r w:rsidR="001D7E32">
        <w:rPr>
          <w:b/>
          <w:sz w:val="24"/>
          <w:szCs w:val="24"/>
        </w:rPr>
        <w:t>6</w:t>
      </w:r>
      <w:r w:rsidR="008A5FD4" w:rsidRPr="00F860F6">
        <w:rPr>
          <w:b/>
          <w:sz w:val="24"/>
          <w:szCs w:val="24"/>
        </w:rPr>
        <w:t xml:space="preserve"> )</w:t>
      </w:r>
      <w:proofErr w:type="gramEnd"/>
    </w:p>
    <w:p w:rsidR="009A6DBF" w:rsidRPr="00E02520" w:rsidRDefault="00AF18B8" w:rsidP="009A6DBF">
      <w:pPr>
        <w:spacing w:after="0" w:line="240" w:lineRule="auto"/>
        <w:jc w:val="both"/>
        <w:rPr>
          <w:i/>
        </w:rPr>
      </w:pPr>
      <w:r w:rsidRPr="00E02520">
        <w:rPr>
          <w:i/>
        </w:rPr>
        <w:t>Etude de texte :</w:t>
      </w:r>
    </w:p>
    <w:p w:rsidR="00E02520" w:rsidRDefault="00AF18B8" w:rsidP="009A6DBF">
      <w:pPr>
        <w:spacing w:after="0" w:line="240" w:lineRule="auto"/>
        <w:jc w:val="both"/>
        <w:rPr>
          <w:rFonts w:asciiTheme="minorHAnsi" w:hAnsiTheme="minorHAnsi"/>
        </w:rPr>
      </w:pPr>
      <w:r w:rsidRPr="00E02520">
        <w:rPr>
          <w:i/>
        </w:rPr>
        <w:br/>
      </w:r>
      <w:r w:rsidRPr="00E02520">
        <w:rPr>
          <w:i/>
        </w:rPr>
        <w:tab/>
      </w:r>
      <w:r w:rsidRPr="00E02520">
        <w:rPr>
          <w:rFonts w:asciiTheme="minorHAnsi" w:hAnsiTheme="minorHAnsi"/>
        </w:rPr>
        <w:t>L'histoire de l'univers, c'est l'histoire de la matière qui s'organise. Quand l'univers « apparaît » (il y a environ quinze milliards d'années), c'est le désordre, le chaos complet. Il n'y a, d'une part, aucun organisme vivant, aucune molécule, aucun atome, aucun noyau, et, d'autre part, aucune planète, aucune étoile, aucune galaxie. C'est une grande purée dans laquelle nagent ce que les physiciens appellent des « particules élémentaires »</w:t>
      </w:r>
      <w:proofErr w:type="gramStart"/>
      <w:r w:rsidRPr="00E02520">
        <w:rPr>
          <w:rFonts w:asciiTheme="minorHAnsi" w:hAnsiTheme="minorHAnsi"/>
        </w:rPr>
        <w:t>.[</w:t>
      </w:r>
      <w:proofErr w:type="gramEnd"/>
      <w:r w:rsidRPr="00E02520">
        <w:rPr>
          <w:rFonts w:asciiTheme="minorHAnsi" w:hAnsiTheme="minorHAnsi"/>
        </w:rPr>
        <w:t>…] Tout au long des ères, ces particules vont s'associer pour former des systèmes complexes. Ces nouvelles unités vont elles-mêmes s'associer pour créer des systèmes plus évolués encore</w:t>
      </w:r>
      <w:proofErr w:type="gramStart"/>
      <w:r w:rsidRPr="00E02520">
        <w:rPr>
          <w:rFonts w:asciiTheme="minorHAnsi" w:hAnsiTheme="minorHAnsi"/>
        </w:rPr>
        <w:t>.[</w:t>
      </w:r>
      <w:proofErr w:type="gramEnd"/>
      <w:r w:rsidRPr="00E02520">
        <w:rPr>
          <w:rFonts w:asciiTheme="minorHAnsi" w:hAnsiTheme="minorHAnsi"/>
        </w:rPr>
        <w:t xml:space="preserve">…] Le système le plus évolué à notre connaissance, c'est l'être humain. </w:t>
      </w:r>
    </w:p>
    <w:p w:rsidR="00AF18B8" w:rsidRPr="00E02520" w:rsidRDefault="00E02520" w:rsidP="009A6DBF">
      <w:pPr>
        <w:spacing w:after="0" w:line="240" w:lineRule="auto"/>
        <w:jc w:val="both"/>
        <w:rPr>
          <w:i/>
        </w:rPr>
      </w:pPr>
      <w:r>
        <w:rPr>
          <w:rFonts w:asciiTheme="minorHAnsi" w:hAnsiTheme="minorHAnsi"/>
        </w:rPr>
        <w:tab/>
      </w:r>
      <w:r w:rsidR="00AF18B8" w:rsidRPr="00E02520">
        <w:rPr>
          <w:rFonts w:asciiTheme="minorHAnsi" w:hAnsiTheme="minorHAnsi"/>
        </w:rPr>
        <w:t xml:space="preserve">Nos corps sont constitués d'une centaine de milliards de milliards de milliards de particules élémentaires (il n'y a pas qu'en astronomie que l'on rencontre des nombres extravagants). Toutes ces particules sont impliquées dans une organisation d'une complexité époustouflante. Pour pouvoir dire « je », il faut </w:t>
      </w:r>
      <w:r w:rsidRPr="00E02520">
        <w:rPr>
          <w:rFonts w:asciiTheme="minorHAnsi" w:hAnsiTheme="minorHAnsi"/>
        </w:rPr>
        <w:t>que des myriades de molécules de di</w:t>
      </w:r>
      <w:r w:rsidR="00AF18B8" w:rsidRPr="00E02520">
        <w:rPr>
          <w:rFonts w:asciiTheme="minorHAnsi" w:hAnsiTheme="minorHAnsi"/>
        </w:rPr>
        <w:t>oxygène, en provenance de l'atmosphère, soient pompées dans mes poumons, véhiculées par les globules rouges de mon sang jusque dans mon cerveau et, de là, distribuées à des milliards de neurones qui se chargent et se déchargent plusieurs fois par seconde. Il faut aussi que, par des cycles biochimiques hautement sophistiqués, ma nourriture soit traité</w:t>
      </w:r>
      <w:r w:rsidRPr="00E02520">
        <w:rPr>
          <w:rFonts w:asciiTheme="minorHAnsi" w:hAnsiTheme="minorHAnsi"/>
        </w:rPr>
        <w:t>e</w:t>
      </w:r>
      <w:r w:rsidR="00AF18B8" w:rsidRPr="00E02520">
        <w:rPr>
          <w:rFonts w:asciiTheme="minorHAnsi" w:hAnsiTheme="minorHAnsi"/>
        </w:rPr>
        <w:t>, transformée et assimilée par chacune des dizaines de milliards de cellules qui composent mon corps.[…] Ces quelques cent milliards de milliards de milliards de particules existaient déjà dans le chaos initial de l'Univers. Nous connaissons leur nature. Ce sont d'abord les électrons</w:t>
      </w:r>
      <w:proofErr w:type="gramStart"/>
      <w:r w:rsidR="00AF18B8" w:rsidRPr="00E02520">
        <w:rPr>
          <w:rFonts w:asciiTheme="minorHAnsi" w:hAnsiTheme="minorHAnsi"/>
        </w:rPr>
        <w:t>,[</w:t>
      </w:r>
      <w:proofErr w:type="gramEnd"/>
      <w:r w:rsidR="00AF18B8" w:rsidRPr="00E02520">
        <w:rPr>
          <w:rFonts w:asciiTheme="minorHAnsi" w:hAnsiTheme="minorHAnsi"/>
        </w:rPr>
        <w:t>…] et aussi les quarks.[…] Ces particules sont, avec quelques autres, les unités fondamentales de la matière.</w:t>
      </w:r>
    </w:p>
    <w:p w:rsidR="00AF18B8" w:rsidRPr="00E02520" w:rsidRDefault="00CC254B" w:rsidP="00305655">
      <w:pPr>
        <w:spacing w:after="60" w:line="240" w:lineRule="auto"/>
        <w:rPr>
          <w:i/>
        </w:rPr>
      </w:pPr>
      <w:r>
        <w:rPr>
          <w:noProof/>
          <w:lang w:eastAsia="fr-FR"/>
        </w:rPr>
        <w:pict>
          <v:shape id="_x0000_s1503" type="#_x0000_t202" style="position:absolute;margin-left:514.15pt;margin-top:15.95pt;width:50.4pt;height:12.8pt;z-index:251789312">
            <v:textbox style="mso-next-textbox:#_x0000_s1503" inset="0,0,0,0">
              <w:txbxContent>
                <w:p w:rsidR="002228A1" w:rsidRPr="00017F2A" w:rsidRDefault="009A6DBF" w:rsidP="002228A1">
                  <w:pPr>
                    <w:rPr>
                      <w:sz w:val="20"/>
                      <w:szCs w:val="20"/>
                    </w:rPr>
                  </w:pPr>
                  <w:proofErr w:type="spellStart"/>
                  <w:r>
                    <w:rPr>
                      <w:sz w:val="20"/>
                      <w:szCs w:val="20"/>
                    </w:rPr>
                    <w:t>Inf</w:t>
                  </w:r>
                  <w:proofErr w:type="spellEnd"/>
                  <w:r>
                    <w:rPr>
                      <w:sz w:val="20"/>
                      <w:szCs w:val="20"/>
                    </w:rPr>
                    <w:t xml:space="preserve"> </w:t>
                  </w:r>
                  <w:r w:rsidR="002228A1" w:rsidRPr="00017F2A">
                    <w:rPr>
                      <w:sz w:val="20"/>
                      <w:szCs w:val="20"/>
                    </w:rPr>
                    <w:t xml:space="preserve">:      </w:t>
                  </w:r>
                  <w:r w:rsidR="002228A1">
                    <w:rPr>
                      <w:sz w:val="20"/>
                      <w:szCs w:val="20"/>
                    </w:rPr>
                    <w:t xml:space="preserve">  </w:t>
                  </w:r>
                  <w:r w:rsidR="002228A1" w:rsidRPr="00017F2A">
                    <w:rPr>
                      <w:sz w:val="20"/>
                      <w:szCs w:val="20"/>
                    </w:rPr>
                    <w:t xml:space="preserve"> </w:t>
                  </w:r>
                  <w:r>
                    <w:rPr>
                      <w:sz w:val="20"/>
                      <w:szCs w:val="20"/>
                    </w:rPr>
                    <w:t xml:space="preserve"> </w:t>
                  </w:r>
                  <w:r w:rsidR="002228A1" w:rsidRPr="00017F2A">
                    <w:rPr>
                      <w:b/>
                      <w:sz w:val="20"/>
                      <w:szCs w:val="20"/>
                    </w:rPr>
                    <w:t>/1</w:t>
                  </w:r>
                </w:p>
              </w:txbxContent>
            </v:textbox>
          </v:shape>
        </w:pict>
      </w:r>
    </w:p>
    <w:p w:rsidR="004F2B5F" w:rsidRPr="00E02520" w:rsidRDefault="009162F8" w:rsidP="009A6DBF">
      <w:pPr>
        <w:numPr>
          <w:ilvl w:val="0"/>
          <w:numId w:val="29"/>
        </w:numPr>
        <w:spacing w:after="60" w:line="240" w:lineRule="auto"/>
        <w:ind w:left="714" w:hanging="357"/>
      </w:pPr>
      <w:r w:rsidRPr="00E02520">
        <w:t>Souligner en bleu 4</w:t>
      </w:r>
      <w:r w:rsidR="00AF18B8" w:rsidRPr="00E02520">
        <w:t xml:space="preserve"> éléments de l’univers qui font partie du monde microscopique</w:t>
      </w:r>
      <w:r w:rsidRPr="00E02520">
        <w:t>.</w:t>
      </w:r>
    </w:p>
    <w:p w:rsidR="009162F8" w:rsidRPr="00E02520" w:rsidRDefault="00CC254B" w:rsidP="009162F8">
      <w:pPr>
        <w:numPr>
          <w:ilvl w:val="0"/>
          <w:numId w:val="29"/>
        </w:numPr>
        <w:spacing w:after="60" w:line="240" w:lineRule="auto"/>
      </w:pPr>
      <w:r>
        <w:rPr>
          <w:noProof/>
          <w:lang w:eastAsia="fr-FR"/>
        </w:rPr>
        <w:pict>
          <v:shape id="_x0000_s1504" type="#_x0000_t202" style="position:absolute;left:0;text-align:left;margin-left:514.15pt;margin-top:0;width:50.4pt;height:12.8pt;z-index:251790336">
            <v:textbox style="mso-next-textbox:#_x0000_s1504" inset="0,0,0,0">
              <w:txbxContent>
                <w:p w:rsidR="002228A1" w:rsidRPr="00017F2A" w:rsidRDefault="002228A1" w:rsidP="002228A1">
                  <w:pPr>
                    <w:rPr>
                      <w:sz w:val="20"/>
                      <w:szCs w:val="20"/>
                    </w:rPr>
                  </w:pPr>
                  <w:proofErr w:type="spellStart"/>
                  <w:r>
                    <w:rPr>
                      <w:sz w:val="20"/>
                      <w:szCs w:val="20"/>
                    </w:rPr>
                    <w:t>Inf</w:t>
                  </w:r>
                  <w:proofErr w:type="spellEnd"/>
                  <w:r>
                    <w:rPr>
                      <w:sz w:val="20"/>
                      <w:szCs w:val="20"/>
                    </w:rPr>
                    <w:t xml:space="preserve"> </w:t>
                  </w:r>
                  <w:r w:rsidRPr="00017F2A">
                    <w:rPr>
                      <w:sz w:val="20"/>
                      <w:szCs w:val="20"/>
                    </w:rPr>
                    <w:t xml:space="preserve">:      </w:t>
                  </w:r>
                  <w:r>
                    <w:rPr>
                      <w:sz w:val="20"/>
                      <w:szCs w:val="20"/>
                    </w:rPr>
                    <w:t xml:space="preserve"> </w:t>
                  </w:r>
                  <w:r w:rsidR="009A6DBF">
                    <w:rPr>
                      <w:sz w:val="20"/>
                      <w:szCs w:val="20"/>
                    </w:rPr>
                    <w:t xml:space="preserve"> </w:t>
                  </w:r>
                  <w:r>
                    <w:rPr>
                      <w:sz w:val="20"/>
                      <w:szCs w:val="20"/>
                    </w:rPr>
                    <w:t xml:space="preserve"> </w:t>
                  </w:r>
                  <w:r w:rsidRPr="00017F2A">
                    <w:rPr>
                      <w:sz w:val="20"/>
                      <w:szCs w:val="20"/>
                    </w:rPr>
                    <w:t xml:space="preserve"> </w:t>
                  </w:r>
                  <w:r w:rsidRPr="00017F2A">
                    <w:rPr>
                      <w:b/>
                      <w:sz w:val="20"/>
                      <w:szCs w:val="20"/>
                    </w:rPr>
                    <w:t>/1</w:t>
                  </w:r>
                </w:p>
              </w:txbxContent>
            </v:textbox>
          </v:shape>
        </w:pict>
      </w:r>
      <w:r w:rsidR="009162F8" w:rsidRPr="00E02520">
        <w:t>Souligner en rouge 3</w:t>
      </w:r>
      <w:r w:rsidR="00AF18B8" w:rsidRPr="00E02520">
        <w:t xml:space="preserve"> éléments de l’univers qui font partie du monde astronomique.</w:t>
      </w:r>
    </w:p>
    <w:p w:rsidR="002228A1" w:rsidRPr="00E02520" w:rsidRDefault="00CC254B" w:rsidP="003E25AC">
      <w:pPr>
        <w:numPr>
          <w:ilvl w:val="0"/>
          <w:numId w:val="29"/>
        </w:numPr>
        <w:spacing w:after="60" w:line="240" w:lineRule="auto"/>
      </w:pPr>
      <w:r>
        <w:rPr>
          <w:noProof/>
          <w:lang w:eastAsia="fr-FR"/>
        </w:rPr>
        <w:pict>
          <v:shape id="_x0000_s1845" type="#_x0000_t202" style="position:absolute;left:0;text-align:left;margin-left:514.15pt;margin-top:25.1pt;width:50.4pt;height:12.8pt;z-index:251843584">
            <v:textbox style="mso-next-textbox:#_x0000_s1845" inset="0,0,0,0">
              <w:txbxContent>
                <w:p w:rsidR="009A6DBF" w:rsidRPr="00017F2A" w:rsidRDefault="009A6DBF" w:rsidP="009A6DBF">
                  <w:pPr>
                    <w:rPr>
                      <w:sz w:val="20"/>
                      <w:szCs w:val="20"/>
                    </w:rPr>
                  </w:pPr>
                  <w:proofErr w:type="spellStart"/>
                  <w:r>
                    <w:rPr>
                      <w:sz w:val="20"/>
                      <w:szCs w:val="20"/>
                    </w:rPr>
                    <w:t>Inf</w:t>
                  </w:r>
                  <w:proofErr w:type="spellEnd"/>
                  <w:r>
                    <w:rPr>
                      <w:sz w:val="20"/>
                      <w:szCs w:val="20"/>
                    </w:rPr>
                    <w:t xml:space="preserve"> </w:t>
                  </w:r>
                  <w:r w:rsidRPr="00017F2A">
                    <w:rPr>
                      <w:sz w:val="20"/>
                      <w:szCs w:val="20"/>
                    </w:rPr>
                    <w:t xml:space="preserve">:      </w:t>
                  </w:r>
                  <w:r>
                    <w:rPr>
                      <w:sz w:val="20"/>
                      <w:szCs w:val="20"/>
                    </w:rPr>
                    <w:t xml:space="preserve"> </w:t>
                  </w:r>
                  <w:r>
                    <w:rPr>
                      <w:b/>
                      <w:sz w:val="20"/>
                      <w:szCs w:val="20"/>
                    </w:rPr>
                    <w:t>/0,5</w:t>
                  </w:r>
                </w:p>
              </w:txbxContent>
            </v:textbox>
          </v:shape>
        </w:pict>
      </w:r>
      <w:r>
        <w:rPr>
          <w:noProof/>
          <w:lang w:eastAsia="fr-FR"/>
        </w:rPr>
        <w:pict>
          <v:shape id="_x0000_s1507" type="#_x0000_t202" style="position:absolute;left:0;text-align:left;margin-left:514.15pt;margin-top:5.8pt;width:50.4pt;height:12.8pt;z-index:251793408">
            <v:textbox style="mso-next-textbox:#_x0000_s1507" inset="0,0,0,0">
              <w:txbxContent>
                <w:p w:rsidR="00F519E1" w:rsidRPr="00017F2A" w:rsidRDefault="00F519E1" w:rsidP="00F519E1">
                  <w:pPr>
                    <w:rPr>
                      <w:sz w:val="20"/>
                      <w:szCs w:val="20"/>
                    </w:rPr>
                  </w:pPr>
                  <w:r>
                    <w:rPr>
                      <w:sz w:val="20"/>
                      <w:szCs w:val="20"/>
                    </w:rPr>
                    <w:t>Ana</w:t>
                  </w:r>
                  <w:r w:rsidRPr="00017F2A">
                    <w:rPr>
                      <w:sz w:val="20"/>
                      <w:szCs w:val="20"/>
                    </w:rPr>
                    <w:t xml:space="preserve">:      </w:t>
                  </w:r>
                  <w:r>
                    <w:rPr>
                      <w:sz w:val="20"/>
                      <w:szCs w:val="20"/>
                    </w:rPr>
                    <w:t xml:space="preserve">  </w:t>
                  </w:r>
                  <w:r w:rsidRPr="00017F2A">
                    <w:rPr>
                      <w:sz w:val="20"/>
                      <w:szCs w:val="20"/>
                    </w:rPr>
                    <w:t xml:space="preserve"> </w:t>
                  </w:r>
                  <w:r w:rsidR="001D7E32">
                    <w:rPr>
                      <w:b/>
                      <w:sz w:val="20"/>
                      <w:szCs w:val="20"/>
                    </w:rPr>
                    <w:t>/1</w:t>
                  </w:r>
                </w:p>
              </w:txbxContent>
            </v:textbox>
          </v:shape>
        </w:pict>
      </w:r>
      <w:r w:rsidR="009162F8" w:rsidRPr="00E02520">
        <w:t xml:space="preserve">D’après le texte, classer par ordre croissant de taille les éléments suivants : </w:t>
      </w:r>
      <w:r w:rsidR="009162F8" w:rsidRPr="00E02520">
        <w:br/>
      </w:r>
      <w:r w:rsidR="009162F8" w:rsidRPr="00E02520">
        <w:tab/>
      </w:r>
      <w:r w:rsidR="009162F8" w:rsidRPr="00E02520">
        <w:rPr>
          <w:b/>
          <w:i/>
        </w:rPr>
        <w:t>quarks, globules rouges, neurones, poumons, cellules</w:t>
      </w:r>
    </w:p>
    <w:p w:rsidR="00467005" w:rsidRPr="00E02520" w:rsidRDefault="00CC254B" w:rsidP="003E25AC">
      <w:pPr>
        <w:numPr>
          <w:ilvl w:val="0"/>
          <w:numId w:val="29"/>
        </w:numPr>
        <w:spacing w:after="60" w:line="240" w:lineRule="auto"/>
      </w:pPr>
      <w:r>
        <w:rPr>
          <w:i/>
          <w:noProof/>
          <w:lang w:eastAsia="fr-FR"/>
        </w:rPr>
        <w:pict>
          <v:shape id="_x0000_s1846" type="#_x0000_t202" style="position:absolute;left:0;text-align:left;margin-left:514.15pt;margin-top:13.45pt;width:50.4pt;height:12.8pt;z-index:251844608">
            <v:textbox style="mso-next-textbox:#_x0000_s1846" inset="0,0,0,0">
              <w:txbxContent>
                <w:p w:rsidR="009A6DBF" w:rsidRPr="009A6DBF" w:rsidRDefault="009A6DBF" w:rsidP="009A6DBF">
                  <w:pPr>
                    <w:rPr>
                      <w:b/>
                      <w:sz w:val="20"/>
                      <w:szCs w:val="20"/>
                    </w:rPr>
                  </w:pPr>
                  <w:proofErr w:type="spellStart"/>
                  <w:r>
                    <w:rPr>
                      <w:sz w:val="20"/>
                      <w:szCs w:val="20"/>
                    </w:rPr>
                    <w:t>Inf</w:t>
                  </w:r>
                  <w:proofErr w:type="spellEnd"/>
                  <w:r>
                    <w:rPr>
                      <w:sz w:val="20"/>
                      <w:szCs w:val="20"/>
                    </w:rPr>
                    <w:t xml:space="preserve"> </w:t>
                  </w:r>
                  <w:r w:rsidRPr="009A6DBF">
                    <w:rPr>
                      <w:sz w:val="20"/>
                      <w:szCs w:val="20"/>
                    </w:rPr>
                    <w:t>:</w:t>
                  </w:r>
                  <w:r w:rsidRPr="009A6DBF">
                    <w:rPr>
                      <w:b/>
                      <w:sz w:val="20"/>
                      <w:szCs w:val="20"/>
                    </w:rPr>
                    <w:t xml:space="preserve">     </w:t>
                  </w:r>
                  <w:r>
                    <w:rPr>
                      <w:b/>
                      <w:sz w:val="20"/>
                      <w:szCs w:val="20"/>
                    </w:rPr>
                    <w:t xml:space="preserve">  </w:t>
                  </w:r>
                  <w:r w:rsidRPr="009A6DBF">
                    <w:rPr>
                      <w:b/>
                      <w:sz w:val="20"/>
                      <w:szCs w:val="20"/>
                    </w:rPr>
                    <w:t>/0,5</w:t>
                  </w:r>
                </w:p>
              </w:txbxContent>
            </v:textbox>
          </v:shape>
        </w:pict>
      </w:r>
      <w:r w:rsidR="009162F8" w:rsidRPr="00E02520">
        <w:t>D’après le texte, qu’est-ce qui est à la base de la matière ?</w:t>
      </w:r>
    </w:p>
    <w:p w:rsidR="002228A1" w:rsidRPr="00E02520" w:rsidRDefault="009162F8" w:rsidP="003E25AC">
      <w:pPr>
        <w:numPr>
          <w:ilvl w:val="0"/>
          <w:numId w:val="29"/>
        </w:numPr>
        <w:spacing w:after="60" w:line="240" w:lineRule="auto"/>
      </w:pPr>
      <w:r w:rsidRPr="00E02520">
        <w:t>Quel est l’âge de l’univers ?</w:t>
      </w:r>
    </w:p>
    <w:p w:rsidR="007D3FAB" w:rsidRPr="00E02520" w:rsidRDefault="00CC254B" w:rsidP="00612130">
      <w:pPr>
        <w:numPr>
          <w:ilvl w:val="0"/>
          <w:numId w:val="29"/>
        </w:numPr>
        <w:spacing w:after="60" w:line="240" w:lineRule="auto"/>
      </w:pPr>
      <w:r>
        <w:rPr>
          <w:noProof/>
          <w:lang w:eastAsia="fr-FR"/>
        </w:rPr>
        <w:pict>
          <v:shape id="_x0000_s1847" type="#_x0000_t202" style="position:absolute;left:0;text-align:left;margin-left:514.15pt;margin-top:.6pt;width:50.4pt;height:12.8pt;z-index:251845632">
            <v:textbox inset="0,0,0,0">
              <w:txbxContent>
                <w:p w:rsidR="009A6DBF" w:rsidRPr="00017F2A" w:rsidRDefault="009A6DBF" w:rsidP="009A6DBF">
                  <w:pPr>
                    <w:rPr>
                      <w:sz w:val="20"/>
                      <w:szCs w:val="20"/>
                    </w:rPr>
                  </w:pPr>
                  <w:proofErr w:type="spellStart"/>
                  <w:r>
                    <w:rPr>
                      <w:sz w:val="20"/>
                      <w:szCs w:val="20"/>
                    </w:rPr>
                    <w:t>Sav</w:t>
                  </w:r>
                  <w:proofErr w:type="spellEnd"/>
                  <w:r>
                    <w:rPr>
                      <w:sz w:val="20"/>
                      <w:szCs w:val="20"/>
                    </w:rPr>
                    <w:t xml:space="preserve"> </w:t>
                  </w:r>
                  <w:r w:rsidRPr="00017F2A">
                    <w:rPr>
                      <w:sz w:val="20"/>
                      <w:szCs w:val="20"/>
                    </w:rPr>
                    <w:t xml:space="preserve">:      </w:t>
                  </w:r>
                  <w:r>
                    <w:rPr>
                      <w:sz w:val="20"/>
                      <w:szCs w:val="20"/>
                    </w:rPr>
                    <w:t xml:space="preserve">  </w:t>
                  </w:r>
                  <w:r w:rsidRPr="00017F2A">
                    <w:rPr>
                      <w:sz w:val="20"/>
                      <w:szCs w:val="20"/>
                    </w:rPr>
                    <w:t xml:space="preserve"> </w:t>
                  </w:r>
                  <w:r w:rsidRPr="00017F2A">
                    <w:rPr>
                      <w:b/>
                      <w:sz w:val="20"/>
                      <w:szCs w:val="20"/>
                    </w:rPr>
                    <w:t>/1</w:t>
                  </w:r>
                </w:p>
              </w:txbxContent>
            </v:textbox>
          </v:shape>
        </w:pict>
      </w:r>
      <w:r w:rsidR="00612130" w:rsidRPr="00E02520">
        <w:t>De quoi est principalement</w:t>
      </w:r>
      <w:r w:rsidR="009A6DBF" w:rsidRPr="00E02520">
        <w:t xml:space="preserve"> composé</w:t>
      </w:r>
      <w:r w:rsidR="00612130" w:rsidRPr="00E02520">
        <w:t xml:space="preserve"> l’univers ?</w:t>
      </w:r>
      <w:r>
        <w:rPr>
          <w:noProof/>
          <w:lang w:eastAsia="fr-FR"/>
        </w:rPr>
        <w:pict>
          <v:shape id="_x0000_s1508" type="#_x0000_t202" style="position:absolute;left:0;text-align:left;margin-left:514.15pt;margin-top:13.25pt;width:50.4pt;height:12.8pt;z-index:251794432;mso-position-horizontal-relative:text;mso-position-vertical-relative:text">
            <v:textbox style="mso-next-textbox:#_x0000_s1508" inset="0,0,0,0">
              <w:txbxContent>
                <w:p w:rsidR="00F519E1" w:rsidRPr="00017F2A" w:rsidRDefault="00157E76" w:rsidP="00F519E1">
                  <w:pPr>
                    <w:rPr>
                      <w:sz w:val="20"/>
                      <w:szCs w:val="20"/>
                    </w:rPr>
                  </w:pPr>
                  <w:r>
                    <w:rPr>
                      <w:sz w:val="20"/>
                      <w:szCs w:val="20"/>
                    </w:rPr>
                    <w:t xml:space="preserve">Com :   </w:t>
                  </w:r>
                  <w:r w:rsidR="005A2702">
                    <w:rPr>
                      <w:sz w:val="20"/>
                      <w:szCs w:val="20"/>
                    </w:rPr>
                    <w:t xml:space="preserve"> </w:t>
                  </w:r>
                  <w:r w:rsidR="009A6DBF">
                    <w:rPr>
                      <w:sz w:val="20"/>
                      <w:szCs w:val="20"/>
                    </w:rPr>
                    <w:t xml:space="preserve">  </w:t>
                  </w:r>
                  <w:r w:rsidR="005A2702">
                    <w:rPr>
                      <w:sz w:val="20"/>
                      <w:szCs w:val="20"/>
                    </w:rPr>
                    <w:t xml:space="preserve"> </w:t>
                  </w:r>
                  <w:r w:rsidR="005A2702">
                    <w:rPr>
                      <w:b/>
                      <w:sz w:val="20"/>
                      <w:szCs w:val="20"/>
                    </w:rPr>
                    <w:t>/1</w:t>
                  </w:r>
                </w:p>
              </w:txbxContent>
            </v:textbox>
          </v:shape>
        </w:pict>
      </w:r>
      <w:r w:rsidR="007D3FF2" w:rsidRPr="00E02520">
        <w:t xml:space="preserve"> Justifier la réponse en décrivant différentes structures de l’univers à différentes échelles </w:t>
      </w:r>
      <w:r w:rsidR="007D3FF2" w:rsidRPr="00E02520">
        <w:rPr>
          <w:i/>
        </w:rPr>
        <w:t>(vous pourrez vous appuyer sur des exemples)</w:t>
      </w:r>
    </w:p>
    <w:p w:rsidR="007D3FF2" w:rsidRDefault="007D3FF2" w:rsidP="007D3FF2">
      <w:pPr>
        <w:spacing w:after="0"/>
        <w:ind w:left="714"/>
        <w:rPr>
          <w:i/>
        </w:rPr>
      </w:pPr>
    </w:p>
    <w:p w:rsidR="00157E76" w:rsidRPr="00E02520" w:rsidRDefault="00157E76" w:rsidP="007D3FF2">
      <w:pPr>
        <w:spacing w:after="0"/>
        <w:ind w:left="714"/>
        <w:rPr>
          <w:i/>
        </w:rPr>
      </w:pPr>
    </w:p>
    <w:p w:rsidR="00176DD3" w:rsidRPr="00067B3D" w:rsidRDefault="00176DD3" w:rsidP="00176DD3">
      <w:pPr>
        <w:rPr>
          <w:b/>
          <w:sz w:val="24"/>
          <w:szCs w:val="24"/>
        </w:rPr>
      </w:pPr>
      <w:r>
        <w:rPr>
          <w:b/>
          <w:sz w:val="24"/>
          <w:szCs w:val="24"/>
        </w:rPr>
        <w:t>Exercice 4</w:t>
      </w:r>
      <w:r w:rsidRPr="00F860F6">
        <w:rPr>
          <w:b/>
          <w:sz w:val="24"/>
          <w:szCs w:val="24"/>
        </w:rPr>
        <w:t xml:space="preserve"> : </w:t>
      </w:r>
      <w:r>
        <w:rPr>
          <w:b/>
          <w:sz w:val="24"/>
          <w:szCs w:val="24"/>
        </w:rPr>
        <w:t xml:space="preserve">Mesure de la distance Terre-Lune </w:t>
      </w:r>
      <w:r w:rsidRPr="00F860F6">
        <w:rPr>
          <w:b/>
          <w:sz w:val="24"/>
          <w:szCs w:val="24"/>
        </w:rPr>
        <w:t xml:space="preserve">(        / </w:t>
      </w:r>
      <w:proofErr w:type="gramStart"/>
      <w:r w:rsidR="001D7E32">
        <w:rPr>
          <w:b/>
          <w:sz w:val="24"/>
          <w:szCs w:val="24"/>
        </w:rPr>
        <w:t>4</w:t>
      </w:r>
      <w:r w:rsidRPr="00F860F6">
        <w:rPr>
          <w:b/>
          <w:sz w:val="24"/>
          <w:szCs w:val="24"/>
        </w:rPr>
        <w:t xml:space="preserve"> )</w:t>
      </w:r>
      <w:proofErr w:type="gramEnd"/>
    </w:p>
    <w:p w:rsidR="001D7E32" w:rsidRPr="00315DDD" w:rsidRDefault="00176DD3" w:rsidP="001D7E32">
      <w:pPr>
        <w:spacing w:after="0"/>
        <w:jc w:val="both"/>
        <w:rPr>
          <w:noProof/>
          <w:lang w:eastAsia="fr-FR"/>
        </w:rPr>
      </w:pPr>
      <w:r w:rsidRPr="00315DDD">
        <w:rPr>
          <w:noProof/>
          <w:lang w:eastAsia="fr-FR"/>
        </w:rPr>
        <w:t xml:space="preserve">Depuis que des miroirs réfléchisseurs ont été installés sur la Lune par les missions Appolo, on peut mesurer, grâce à un laser à impulsions, la distance Terre-Lune à partir de la durée d’aller-retour de la lumière émise. </w:t>
      </w:r>
    </w:p>
    <w:p w:rsidR="00176DD3" w:rsidRPr="00315DDD" w:rsidRDefault="00176DD3" w:rsidP="001D7E32">
      <w:pPr>
        <w:jc w:val="both"/>
        <w:rPr>
          <w:noProof/>
          <w:lang w:eastAsia="fr-FR"/>
        </w:rPr>
      </w:pPr>
      <w:r w:rsidRPr="00315DDD">
        <w:rPr>
          <w:noProof/>
          <w:lang w:eastAsia="fr-FR"/>
        </w:rPr>
        <w:t xml:space="preserve">Le 12 octobre 2008, on a mesuré une durée d’aller-retour </w:t>
      </w:r>
      <w:r w:rsidRPr="00315DDD">
        <w:rPr>
          <w:rFonts w:ascii="Symbol" w:hAnsi="Symbol"/>
          <w:b/>
          <w:noProof/>
          <w:lang w:eastAsia="fr-FR"/>
        </w:rPr>
        <w:t></w:t>
      </w:r>
      <w:r w:rsidRPr="00315DDD">
        <w:rPr>
          <w:b/>
          <w:noProof/>
          <w:lang w:eastAsia="fr-FR"/>
        </w:rPr>
        <w:t>t = 2,56 s</w:t>
      </w:r>
      <w:r w:rsidRPr="00315DDD">
        <w:rPr>
          <w:noProof/>
          <w:lang w:eastAsia="fr-FR"/>
        </w:rPr>
        <w:t>.</w:t>
      </w:r>
    </w:p>
    <w:p w:rsidR="00176DD3" w:rsidRPr="00315DDD" w:rsidRDefault="00CC254B" w:rsidP="00176DD3">
      <w:pPr>
        <w:numPr>
          <w:ilvl w:val="0"/>
          <w:numId w:val="32"/>
        </w:numPr>
        <w:spacing w:after="0"/>
        <w:ind w:left="714" w:hanging="357"/>
      </w:pPr>
      <w:r>
        <w:rPr>
          <w:noProof/>
          <w:lang w:eastAsia="fr-FR"/>
        </w:rPr>
        <w:pict>
          <v:shape id="_x0000_s1835" type="#_x0000_t202" style="position:absolute;left:0;text-align:left;margin-left:514.15pt;margin-top:.25pt;width:50.4pt;height:12.8pt;z-index:251833344">
            <v:textbox inset="0,0,0,0">
              <w:txbxContent>
                <w:p w:rsidR="00176DD3" w:rsidRPr="00017F2A" w:rsidRDefault="00176DD3" w:rsidP="00176DD3">
                  <w:pPr>
                    <w:rPr>
                      <w:sz w:val="20"/>
                      <w:szCs w:val="20"/>
                    </w:rPr>
                  </w:pPr>
                  <w:proofErr w:type="spellStart"/>
                  <w:r>
                    <w:rPr>
                      <w:sz w:val="20"/>
                      <w:szCs w:val="20"/>
                    </w:rPr>
                    <w:t>Sav</w:t>
                  </w:r>
                  <w:proofErr w:type="spellEnd"/>
                  <w:r>
                    <w:rPr>
                      <w:sz w:val="20"/>
                      <w:szCs w:val="20"/>
                    </w:rPr>
                    <w:t xml:space="preserve"> </w:t>
                  </w:r>
                  <w:r w:rsidRPr="00017F2A">
                    <w:rPr>
                      <w:sz w:val="20"/>
                      <w:szCs w:val="20"/>
                    </w:rPr>
                    <w:t xml:space="preserve">:      </w:t>
                  </w:r>
                  <w:r>
                    <w:rPr>
                      <w:sz w:val="20"/>
                      <w:szCs w:val="20"/>
                    </w:rPr>
                    <w:t xml:space="preserve">  </w:t>
                  </w:r>
                  <w:r w:rsidRPr="00017F2A">
                    <w:rPr>
                      <w:sz w:val="20"/>
                      <w:szCs w:val="20"/>
                    </w:rPr>
                    <w:t xml:space="preserve"> </w:t>
                  </w:r>
                  <w:r w:rsidRPr="00017F2A">
                    <w:rPr>
                      <w:b/>
                      <w:sz w:val="20"/>
                      <w:szCs w:val="20"/>
                    </w:rPr>
                    <w:t>/1</w:t>
                  </w:r>
                </w:p>
              </w:txbxContent>
            </v:textbox>
          </v:shape>
        </w:pict>
      </w:r>
      <w:r w:rsidR="00036F73">
        <w:t>Q</w:t>
      </w:r>
      <w:r w:rsidR="00036F73" w:rsidRPr="00315DDD">
        <w:t xml:space="preserve">uelle </w:t>
      </w:r>
      <w:r w:rsidR="00036F73">
        <w:t>est la valeur de la vitesse de</w:t>
      </w:r>
      <w:r w:rsidR="00036F73" w:rsidRPr="00315DDD">
        <w:t xml:space="preserve"> la lu</w:t>
      </w:r>
      <w:r w:rsidR="00036F73">
        <w:t>mière dans le vide</w:t>
      </w:r>
      <w:r w:rsidR="00176DD3" w:rsidRPr="00315DDD">
        <w:t>?</w:t>
      </w:r>
    </w:p>
    <w:p w:rsidR="00176DD3" w:rsidRPr="00315DDD" w:rsidRDefault="00CC254B" w:rsidP="00176DD3">
      <w:pPr>
        <w:numPr>
          <w:ilvl w:val="0"/>
          <w:numId w:val="32"/>
        </w:numPr>
        <w:spacing w:after="0"/>
        <w:ind w:left="714" w:hanging="357"/>
      </w:pPr>
      <w:r>
        <w:rPr>
          <w:noProof/>
          <w:lang w:eastAsia="fr-FR"/>
        </w:rPr>
        <w:pict>
          <v:shape id="_x0000_s1848" type="#_x0000_t202" style="position:absolute;left:0;text-align:left;margin-left:514.15pt;margin-top:2pt;width:50.4pt;height:12.8pt;z-index:251846656">
            <v:textbox inset="0,0,0,0">
              <w:txbxContent>
                <w:p w:rsidR="009A6DBF" w:rsidRPr="00017F2A" w:rsidRDefault="009A6DBF" w:rsidP="009A6DBF">
                  <w:pPr>
                    <w:rPr>
                      <w:sz w:val="20"/>
                      <w:szCs w:val="20"/>
                    </w:rPr>
                  </w:pPr>
                  <w:proofErr w:type="spellStart"/>
                  <w:r>
                    <w:rPr>
                      <w:sz w:val="20"/>
                      <w:szCs w:val="20"/>
                    </w:rPr>
                    <w:t>Sav</w:t>
                  </w:r>
                  <w:proofErr w:type="spellEnd"/>
                  <w:r>
                    <w:rPr>
                      <w:sz w:val="20"/>
                      <w:szCs w:val="20"/>
                    </w:rPr>
                    <w:t xml:space="preserve"> </w:t>
                  </w:r>
                  <w:r w:rsidRPr="00017F2A">
                    <w:rPr>
                      <w:sz w:val="20"/>
                      <w:szCs w:val="20"/>
                    </w:rPr>
                    <w:t xml:space="preserve">:      </w:t>
                  </w:r>
                  <w:r>
                    <w:rPr>
                      <w:sz w:val="20"/>
                      <w:szCs w:val="20"/>
                    </w:rPr>
                    <w:t xml:space="preserve">  </w:t>
                  </w:r>
                  <w:r w:rsidRPr="00017F2A">
                    <w:rPr>
                      <w:sz w:val="20"/>
                      <w:szCs w:val="20"/>
                    </w:rPr>
                    <w:t xml:space="preserve"> </w:t>
                  </w:r>
                  <w:r w:rsidRPr="00017F2A">
                    <w:rPr>
                      <w:b/>
                      <w:sz w:val="20"/>
                      <w:szCs w:val="20"/>
                    </w:rPr>
                    <w:t>/1</w:t>
                  </w:r>
                </w:p>
              </w:txbxContent>
            </v:textbox>
          </v:shape>
        </w:pict>
      </w:r>
      <w:r w:rsidR="00176DD3" w:rsidRPr="00315DDD">
        <w:t>Même question, mais dans l’atmosphère de la Terre.</w:t>
      </w:r>
    </w:p>
    <w:p w:rsidR="00176DD3" w:rsidRPr="00315DDD" w:rsidRDefault="00CC254B" w:rsidP="00176DD3">
      <w:pPr>
        <w:numPr>
          <w:ilvl w:val="0"/>
          <w:numId w:val="32"/>
        </w:numPr>
        <w:spacing w:after="0"/>
        <w:ind w:left="714" w:hanging="357"/>
        <w:rPr>
          <w:i/>
        </w:rPr>
      </w:pPr>
      <w:r>
        <w:rPr>
          <w:i/>
          <w:noProof/>
          <w:lang w:eastAsia="fr-FR"/>
        </w:rPr>
        <w:pict>
          <v:shape id="_x0000_s1849" type="#_x0000_t202" style="position:absolute;left:0;text-align:left;margin-left:513.55pt;margin-top:4pt;width:50.4pt;height:12.8pt;z-index:251847680">
            <v:textbox style="mso-next-textbox:#_x0000_s1849" inset="0,0,0,0">
              <w:txbxContent>
                <w:p w:rsidR="009A6DBF" w:rsidRPr="00017F2A" w:rsidRDefault="009A6DBF" w:rsidP="009A6DBF">
                  <w:pPr>
                    <w:rPr>
                      <w:sz w:val="20"/>
                      <w:szCs w:val="20"/>
                    </w:rPr>
                  </w:pPr>
                  <w:r>
                    <w:rPr>
                      <w:sz w:val="20"/>
                      <w:szCs w:val="20"/>
                    </w:rPr>
                    <w:t xml:space="preserve">Cal </w:t>
                  </w:r>
                  <w:r w:rsidRPr="00017F2A">
                    <w:rPr>
                      <w:sz w:val="20"/>
                      <w:szCs w:val="20"/>
                    </w:rPr>
                    <w:t xml:space="preserve">:      </w:t>
                  </w:r>
                  <w:r>
                    <w:rPr>
                      <w:sz w:val="20"/>
                      <w:szCs w:val="20"/>
                    </w:rPr>
                    <w:t xml:space="preserve">   </w:t>
                  </w:r>
                  <w:r w:rsidRPr="00017F2A">
                    <w:rPr>
                      <w:sz w:val="20"/>
                      <w:szCs w:val="20"/>
                    </w:rPr>
                    <w:t xml:space="preserve"> </w:t>
                  </w:r>
                  <w:r w:rsidR="00157E76">
                    <w:rPr>
                      <w:b/>
                      <w:sz w:val="20"/>
                      <w:szCs w:val="20"/>
                    </w:rPr>
                    <w:t>/2</w:t>
                  </w:r>
                </w:p>
              </w:txbxContent>
            </v:textbox>
          </v:shape>
        </w:pict>
      </w:r>
      <w:r w:rsidR="00176DD3" w:rsidRPr="00315DDD">
        <w:t xml:space="preserve">Déterminer la distance Terre-Lune dans ces conditions. </w:t>
      </w:r>
      <w:r w:rsidR="00176DD3" w:rsidRPr="00315DDD">
        <w:rPr>
          <w:i/>
        </w:rPr>
        <w:t>Ecrivez les étapes de votre calcul et donner le résultat en écriture scientifiq</w:t>
      </w:r>
      <w:r w:rsidR="00157E76">
        <w:rPr>
          <w:i/>
        </w:rPr>
        <w:t>ue</w:t>
      </w:r>
      <w:r w:rsidR="00176DD3" w:rsidRPr="00315DDD">
        <w:rPr>
          <w:i/>
        </w:rPr>
        <w:t>.</w:t>
      </w:r>
    </w:p>
    <w:p w:rsidR="00176DD3" w:rsidRPr="00315DDD" w:rsidRDefault="00176DD3" w:rsidP="00176DD3">
      <w:pPr>
        <w:spacing w:after="0"/>
        <w:ind w:left="714"/>
        <w:rPr>
          <w:i/>
        </w:rPr>
      </w:pPr>
    </w:p>
    <w:p w:rsidR="00176DD3" w:rsidRDefault="00176DD3" w:rsidP="007D3FF2">
      <w:pPr>
        <w:spacing w:after="0"/>
        <w:ind w:left="714"/>
        <w:rPr>
          <w:i/>
          <w:sz w:val="20"/>
          <w:szCs w:val="20"/>
        </w:rPr>
      </w:pPr>
    </w:p>
    <w:p w:rsidR="00F95C6F" w:rsidRDefault="00F95C6F" w:rsidP="007D3FF2">
      <w:pPr>
        <w:spacing w:after="0"/>
        <w:ind w:left="714"/>
        <w:rPr>
          <w:i/>
          <w:sz w:val="20"/>
          <w:szCs w:val="20"/>
        </w:rPr>
      </w:pPr>
    </w:p>
    <w:p w:rsidR="00F95C6F" w:rsidRDefault="00F95C6F" w:rsidP="007D3FF2">
      <w:pPr>
        <w:spacing w:after="0"/>
        <w:ind w:left="714"/>
        <w:rPr>
          <w:i/>
          <w:sz w:val="20"/>
          <w:szCs w:val="20"/>
        </w:rPr>
      </w:pPr>
    </w:p>
    <w:p w:rsidR="00F95C6F" w:rsidRDefault="00F95C6F" w:rsidP="007D3FF2">
      <w:pPr>
        <w:spacing w:after="0"/>
        <w:ind w:left="714"/>
        <w:rPr>
          <w:i/>
          <w:sz w:val="20"/>
          <w:szCs w:val="20"/>
        </w:rPr>
      </w:pPr>
    </w:p>
    <w:p w:rsidR="00F95C6F" w:rsidRDefault="00F95C6F" w:rsidP="007D3FF2">
      <w:pPr>
        <w:spacing w:after="0"/>
        <w:ind w:left="714"/>
        <w:rPr>
          <w:i/>
          <w:sz w:val="20"/>
          <w:szCs w:val="20"/>
        </w:rPr>
      </w:pPr>
    </w:p>
    <w:p w:rsidR="00F95C6F" w:rsidRDefault="00F95C6F" w:rsidP="007D3FF2">
      <w:pPr>
        <w:spacing w:after="0"/>
        <w:ind w:left="714"/>
        <w:rPr>
          <w:i/>
          <w:sz w:val="20"/>
          <w:szCs w:val="20"/>
        </w:rPr>
      </w:pPr>
    </w:p>
    <w:p w:rsidR="00F95C6F" w:rsidRDefault="00F95C6F" w:rsidP="007D3FF2">
      <w:pPr>
        <w:spacing w:after="0"/>
        <w:ind w:left="714"/>
        <w:rPr>
          <w:i/>
          <w:sz w:val="20"/>
          <w:szCs w:val="20"/>
        </w:rPr>
      </w:pPr>
    </w:p>
    <w:p w:rsidR="00F95C6F" w:rsidRDefault="00F95C6F" w:rsidP="007D3FF2">
      <w:pPr>
        <w:spacing w:after="0"/>
        <w:ind w:left="714"/>
        <w:rPr>
          <w:i/>
          <w:sz w:val="20"/>
          <w:szCs w:val="20"/>
        </w:rPr>
      </w:pPr>
    </w:p>
    <w:p w:rsidR="00F95C6F" w:rsidRDefault="00F95C6F" w:rsidP="007D3FF2">
      <w:pPr>
        <w:spacing w:after="0"/>
        <w:ind w:left="714"/>
        <w:rPr>
          <w:i/>
          <w:sz w:val="20"/>
          <w:szCs w:val="20"/>
        </w:rPr>
      </w:pPr>
    </w:p>
    <w:p w:rsidR="00F95C6F" w:rsidRDefault="00F95C6F" w:rsidP="00F95C6F">
      <w:pPr>
        <w:spacing w:after="120"/>
        <w:jc w:val="center"/>
        <w:rPr>
          <w:b/>
          <w:sz w:val="24"/>
          <w:szCs w:val="24"/>
        </w:rPr>
      </w:pPr>
      <w:r>
        <w:rPr>
          <w:b/>
          <w:sz w:val="28"/>
          <w:szCs w:val="28"/>
        </w:rPr>
        <w:t xml:space="preserve">Correction </w:t>
      </w:r>
      <w:r w:rsidRPr="00C91701">
        <w:rPr>
          <w:b/>
          <w:sz w:val="28"/>
          <w:szCs w:val="28"/>
        </w:rPr>
        <w:t>DS</w:t>
      </w:r>
      <w:r>
        <w:rPr>
          <w:b/>
          <w:sz w:val="28"/>
          <w:szCs w:val="28"/>
        </w:rPr>
        <w:t>1 : Présentation de l’univers – Sujet 1</w:t>
      </w:r>
    </w:p>
    <w:p w:rsidR="00F95C6F" w:rsidRDefault="00F95C6F" w:rsidP="00F95C6F">
      <w:pPr>
        <w:rPr>
          <w:b/>
          <w:sz w:val="24"/>
          <w:szCs w:val="24"/>
        </w:rPr>
      </w:pPr>
      <w:r>
        <w:rPr>
          <w:b/>
          <w:sz w:val="24"/>
          <w:szCs w:val="24"/>
        </w:rPr>
        <w:t>Exercice 1</w:t>
      </w:r>
      <w:r w:rsidRPr="00F860F6">
        <w:rPr>
          <w:b/>
          <w:sz w:val="24"/>
          <w:szCs w:val="24"/>
        </w:rPr>
        <w:t xml:space="preserve"> : </w:t>
      </w:r>
      <w:r>
        <w:rPr>
          <w:b/>
          <w:sz w:val="24"/>
          <w:szCs w:val="24"/>
        </w:rPr>
        <w:t>Ordres de grandeurs (        /</w:t>
      </w:r>
      <w:r w:rsidRPr="00F860F6">
        <w:rPr>
          <w:b/>
          <w:sz w:val="24"/>
          <w:szCs w:val="24"/>
        </w:rPr>
        <w:t xml:space="preserve"> </w:t>
      </w:r>
      <w:r>
        <w:rPr>
          <w:b/>
          <w:sz w:val="24"/>
          <w:szCs w:val="24"/>
        </w:rPr>
        <w:t>4</w:t>
      </w:r>
      <w:r w:rsidRPr="00F860F6">
        <w:rPr>
          <w:b/>
          <w:sz w:val="24"/>
          <w:szCs w:val="24"/>
        </w:rPr>
        <w:t>)</w:t>
      </w:r>
    </w:p>
    <w:tbl>
      <w:tblPr>
        <w:tblStyle w:val="Grilledutableau"/>
        <w:tblW w:w="9783" w:type="dxa"/>
        <w:tblInd w:w="250" w:type="dxa"/>
        <w:tblLayout w:type="fixed"/>
        <w:tblLook w:val="04A0" w:firstRow="1" w:lastRow="0" w:firstColumn="1" w:lastColumn="0" w:noHBand="0" w:noVBand="1"/>
      </w:tblPr>
      <w:tblGrid>
        <w:gridCol w:w="1668"/>
        <w:gridCol w:w="1522"/>
        <w:gridCol w:w="1738"/>
        <w:gridCol w:w="1452"/>
        <w:gridCol w:w="1808"/>
        <w:gridCol w:w="1595"/>
      </w:tblGrid>
      <w:tr w:rsidR="00380BA4" w:rsidTr="00380BA4">
        <w:tc>
          <w:tcPr>
            <w:tcW w:w="1668" w:type="dxa"/>
            <w:vMerge w:val="restart"/>
            <w:vAlign w:val="center"/>
          </w:tcPr>
          <w:p w:rsidR="00380BA4" w:rsidRPr="000346AC" w:rsidRDefault="00380BA4" w:rsidP="005D6111">
            <w:pPr>
              <w:spacing w:after="0" w:line="240" w:lineRule="auto"/>
              <w:rPr>
                <w:b/>
                <w:sz w:val="24"/>
                <w:szCs w:val="24"/>
              </w:rPr>
            </w:pPr>
            <w:r w:rsidRPr="000346AC">
              <w:rPr>
                <w:b/>
                <w:sz w:val="24"/>
                <w:szCs w:val="24"/>
              </w:rPr>
              <w:lastRenderedPageBreak/>
              <w:t>Elément</w:t>
            </w:r>
          </w:p>
        </w:tc>
        <w:tc>
          <w:tcPr>
            <w:tcW w:w="1522" w:type="dxa"/>
          </w:tcPr>
          <w:p w:rsidR="00380BA4" w:rsidRDefault="00CC254B" w:rsidP="005D6111">
            <w:pPr>
              <w:spacing w:after="0" w:line="240" w:lineRule="auto"/>
              <w:jc w:val="both"/>
              <w:rPr>
                <w:sz w:val="20"/>
                <w:szCs w:val="20"/>
              </w:rPr>
            </w:pPr>
            <w:r>
              <w:rPr>
                <w:sz w:val="20"/>
                <w:szCs w:val="20"/>
              </w:rPr>
            </w:r>
            <w:r>
              <w:rPr>
                <w:sz w:val="20"/>
                <w:szCs w:val="20"/>
              </w:rPr>
              <w:pict>
                <v:group id="_x0000_s1919" editas="canvas" style="width:63.1pt;height:61.95pt;mso-position-horizontal-relative:char;mso-position-vertical-relative:line" coordorigin="1904,5316" coordsize="1262,1239">
                  <o:lock v:ext="edit" aspectratio="t"/>
                  <v:shape id="_x0000_s1920" type="#_x0000_t75" style="position:absolute;left:1904;top:5316;width:1262;height:1239" o:preferrelative="f">
                    <v:fill o:detectmouseclick="t"/>
                    <v:path o:extrusionok="t" o:connecttype="none"/>
                    <o:lock v:ext="edit" text="t"/>
                  </v:shape>
                  <v:shape id="_x0000_s1921" type="#_x0000_t75" style="position:absolute;left:2004;top:5390;width:1102;height:1105">
                    <v:imagedata r:id="rId8" o:title=""/>
                  </v:shape>
                  <w10:wrap type="none"/>
                  <w10:anchorlock/>
                </v:group>
              </w:pict>
            </w:r>
          </w:p>
        </w:tc>
        <w:tc>
          <w:tcPr>
            <w:tcW w:w="1738" w:type="dxa"/>
          </w:tcPr>
          <w:p w:rsidR="00380BA4" w:rsidRDefault="00CC254B" w:rsidP="005D6111">
            <w:pPr>
              <w:spacing w:after="0" w:line="240" w:lineRule="auto"/>
              <w:jc w:val="both"/>
              <w:rPr>
                <w:sz w:val="20"/>
                <w:szCs w:val="20"/>
              </w:rPr>
            </w:pPr>
            <w:r>
              <w:rPr>
                <w:sz w:val="20"/>
                <w:szCs w:val="20"/>
              </w:rPr>
            </w:r>
            <w:r>
              <w:rPr>
                <w:sz w:val="20"/>
                <w:szCs w:val="20"/>
              </w:rPr>
              <w:pict>
                <v:group id="_x0000_s1916" editas="canvas" style="width:66.85pt;height:61.95pt;mso-position-horizontal-relative:char;mso-position-vertical-relative:line" coordorigin="3285,5316" coordsize="1337,1239">
                  <o:lock v:ext="edit" aspectratio="t"/>
                  <v:shape id="_x0000_s1917" type="#_x0000_t75" style="position:absolute;left:3285;top:5316;width:1337;height:1239" o:preferrelative="f">
                    <v:fill o:detectmouseclick="t"/>
                    <v:path o:extrusionok="t" o:connecttype="none"/>
                    <o:lock v:ext="edit" text="t"/>
                  </v:shape>
                  <v:shape id="_x0000_s1918" type="#_x0000_t75" style="position:absolute;left:3285;top:5472;width:1337;height:858">
                    <v:imagedata r:id="rId9" o:title=""/>
                  </v:shape>
                  <w10:wrap type="none"/>
                  <w10:anchorlock/>
                </v:group>
              </w:pict>
            </w:r>
          </w:p>
        </w:tc>
        <w:tc>
          <w:tcPr>
            <w:tcW w:w="1452" w:type="dxa"/>
          </w:tcPr>
          <w:p w:rsidR="00380BA4" w:rsidRDefault="00CC254B" w:rsidP="005D6111">
            <w:pPr>
              <w:spacing w:after="0" w:line="240" w:lineRule="auto"/>
              <w:jc w:val="both"/>
              <w:rPr>
                <w:sz w:val="20"/>
                <w:szCs w:val="20"/>
              </w:rPr>
            </w:pPr>
            <w:r>
              <w:rPr>
                <w:sz w:val="20"/>
                <w:szCs w:val="20"/>
              </w:rPr>
            </w:r>
            <w:r>
              <w:rPr>
                <w:sz w:val="20"/>
                <w:szCs w:val="20"/>
              </w:rPr>
              <w:pict>
                <v:group id="_x0000_s1913" editas="canvas" style="width:74.4pt;height:61.95pt;mso-position-horizontal-relative:char;mso-position-vertical-relative:line" coordorigin="4707,5316" coordsize="1488,1239">
                  <o:lock v:ext="edit" aspectratio="t"/>
                  <v:shape id="_x0000_s1914" type="#_x0000_t75" style="position:absolute;left:4707;top:5316;width:1488;height:1239" o:preferrelative="f">
                    <v:fill o:detectmouseclick="t"/>
                    <v:path o:extrusionok="t" o:connecttype="none"/>
                    <o:lock v:ext="edit" text="t"/>
                  </v:shape>
                  <v:shape id="_x0000_s1915" type="#_x0000_t75" style="position:absolute;left:4764;top:5551;width:1349;height:794">
                    <v:imagedata r:id="rId10" o:title=""/>
                  </v:shape>
                  <w10:wrap type="none"/>
                  <w10:anchorlock/>
                </v:group>
              </w:pict>
            </w:r>
          </w:p>
        </w:tc>
        <w:tc>
          <w:tcPr>
            <w:tcW w:w="1808" w:type="dxa"/>
          </w:tcPr>
          <w:p w:rsidR="00380BA4" w:rsidRDefault="00CC254B" w:rsidP="005D6111">
            <w:pPr>
              <w:spacing w:after="0" w:line="240" w:lineRule="auto"/>
              <w:jc w:val="both"/>
              <w:rPr>
                <w:sz w:val="20"/>
                <w:szCs w:val="20"/>
              </w:rPr>
            </w:pPr>
            <w:r>
              <w:rPr>
                <w:sz w:val="20"/>
                <w:szCs w:val="20"/>
              </w:rPr>
            </w:r>
            <w:r>
              <w:rPr>
                <w:sz w:val="20"/>
                <w:szCs w:val="20"/>
              </w:rPr>
              <w:pict>
                <v:group id="_x0000_s1910" editas="canvas" style="width:63.1pt;height:61.95pt;mso-position-horizontal-relative:char;mso-position-vertical-relative:line" coordorigin="6414,5316" coordsize="1262,1239">
                  <o:lock v:ext="edit" aspectratio="t"/>
                  <v:shape id="_x0000_s1911" type="#_x0000_t75" style="position:absolute;left:6414;top:5316;width:1262;height:1239" o:preferrelative="f">
                    <v:fill o:detectmouseclick="t"/>
                    <v:path o:extrusionok="t" o:connecttype="none"/>
                    <o:lock v:ext="edit" text="t"/>
                  </v:shape>
                  <v:shape id="_x0000_s1912" type="#_x0000_t75" style="position:absolute;left:6604;top:5333;width:941;height:1162">
                    <v:imagedata r:id="rId11" o:title=""/>
                  </v:shape>
                  <w10:wrap type="none"/>
                  <w10:anchorlock/>
                </v:group>
              </w:pict>
            </w:r>
          </w:p>
        </w:tc>
        <w:tc>
          <w:tcPr>
            <w:tcW w:w="1595" w:type="dxa"/>
          </w:tcPr>
          <w:p w:rsidR="00380BA4" w:rsidRDefault="00CC254B" w:rsidP="005D6111">
            <w:pPr>
              <w:spacing w:after="0" w:line="240" w:lineRule="auto"/>
              <w:jc w:val="both"/>
              <w:rPr>
                <w:sz w:val="20"/>
                <w:szCs w:val="20"/>
              </w:rPr>
            </w:pPr>
            <w:r>
              <w:rPr>
                <w:sz w:val="20"/>
                <w:szCs w:val="20"/>
              </w:rPr>
            </w:r>
            <w:r>
              <w:rPr>
                <w:sz w:val="20"/>
                <w:szCs w:val="20"/>
              </w:rPr>
              <w:pict>
                <v:group id="_x0000_s1907" editas="canvas" style="width:63.1pt;height:61.95pt;mso-position-horizontal-relative:char;mso-position-vertical-relative:line" coordorigin="9295,5316" coordsize="1262,1239">
                  <o:lock v:ext="edit" aspectratio="t"/>
                  <v:shape id="_x0000_s1908" type="#_x0000_t75" style="position:absolute;left:9295;top:5316;width:1262;height:1239" o:preferrelative="f">
                    <v:fill o:detectmouseclick="t"/>
                    <v:path o:extrusionok="t" o:connecttype="none"/>
                    <o:lock v:ext="edit" text="t"/>
                  </v:shape>
                  <v:shape id="_x0000_s1909" type="#_x0000_t75" style="position:absolute;left:9370;top:5525;width:1085;height:826">
                    <v:imagedata r:id="rId12" o:title=""/>
                  </v:shape>
                  <w10:wrap type="none"/>
                  <w10:anchorlock/>
                </v:group>
              </w:pict>
            </w:r>
          </w:p>
        </w:tc>
      </w:tr>
      <w:tr w:rsidR="00380BA4" w:rsidTr="00380BA4">
        <w:tc>
          <w:tcPr>
            <w:tcW w:w="1668" w:type="dxa"/>
            <w:vMerge/>
          </w:tcPr>
          <w:p w:rsidR="00380BA4" w:rsidRDefault="00380BA4" w:rsidP="005D6111">
            <w:pPr>
              <w:spacing w:after="0" w:line="240" w:lineRule="auto"/>
              <w:jc w:val="both"/>
              <w:rPr>
                <w:sz w:val="20"/>
                <w:szCs w:val="20"/>
              </w:rPr>
            </w:pPr>
          </w:p>
        </w:tc>
        <w:tc>
          <w:tcPr>
            <w:tcW w:w="1522" w:type="dxa"/>
          </w:tcPr>
          <w:p w:rsidR="00380BA4" w:rsidRPr="00AE3395" w:rsidRDefault="00380BA4" w:rsidP="005D6111">
            <w:pPr>
              <w:spacing w:after="0" w:line="240" w:lineRule="auto"/>
              <w:jc w:val="center"/>
              <w:rPr>
                <w:b/>
                <w:sz w:val="20"/>
                <w:szCs w:val="20"/>
              </w:rPr>
            </w:pPr>
            <w:r w:rsidRPr="00AE3395">
              <w:rPr>
                <w:b/>
                <w:sz w:val="20"/>
                <w:szCs w:val="20"/>
              </w:rPr>
              <w:t>Soleil</w:t>
            </w:r>
          </w:p>
        </w:tc>
        <w:tc>
          <w:tcPr>
            <w:tcW w:w="1738" w:type="dxa"/>
          </w:tcPr>
          <w:p w:rsidR="00380BA4" w:rsidRPr="00AE3395" w:rsidRDefault="00380BA4" w:rsidP="005D6111">
            <w:pPr>
              <w:spacing w:after="0" w:line="240" w:lineRule="auto"/>
              <w:jc w:val="center"/>
              <w:rPr>
                <w:b/>
                <w:sz w:val="20"/>
                <w:szCs w:val="20"/>
              </w:rPr>
            </w:pPr>
            <w:r w:rsidRPr="00AE3395">
              <w:rPr>
                <w:b/>
                <w:sz w:val="20"/>
                <w:szCs w:val="20"/>
              </w:rPr>
              <w:t>Puce électronique</w:t>
            </w:r>
          </w:p>
        </w:tc>
        <w:tc>
          <w:tcPr>
            <w:tcW w:w="1452" w:type="dxa"/>
          </w:tcPr>
          <w:p w:rsidR="00380BA4" w:rsidRPr="00AE3395" w:rsidRDefault="00380BA4" w:rsidP="005D6111">
            <w:pPr>
              <w:spacing w:after="0" w:line="240" w:lineRule="auto"/>
              <w:jc w:val="center"/>
              <w:rPr>
                <w:b/>
                <w:sz w:val="20"/>
                <w:szCs w:val="20"/>
              </w:rPr>
            </w:pPr>
            <w:r w:rsidRPr="00AE3395">
              <w:rPr>
                <w:b/>
                <w:sz w:val="20"/>
                <w:szCs w:val="20"/>
              </w:rPr>
              <w:t>Vélo</w:t>
            </w:r>
          </w:p>
        </w:tc>
        <w:tc>
          <w:tcPr>
            <w:tcW w:w="1808" w:type="dxa"/>
          </w:tcPr>
          <w:p w:rsidR="00380BA4" w:rsidRPr="00AE3395" w:rsidRDefault="00380BA4" w:rsidP="005D6111">
            <w:pPr>
              <w:spacing w:after="0" w:line="240" w:lineRule="auto"/>
              <w:jc w:val="center"/>
              <w:rPr>
                <w:b/>
                <w:sz w:val="20"/>
                <w:szCs w:val="20"/>
              </w:rPr>
            </w:pPr>
            <w:r w:rsidRPr="00AE3395">
              <w:rPr>
                <w:b/>
                <w:sz w:val="20"/>
                <w:szCs w:val="20"/>
              </w:rPr>
              <w:t>Voie lactée</w:t>
            </w:r>
          </w:p>
        </w:tc>
        <w:tc>
          <w:tcPr>
            <w:tcW w:w="1595" w:type="dxa"/>
          </w:tcPr>
          <w:p w:rsidR="00380BA4" w:rsidRPr="00AE3395" w:rsidRDefault="00380BA4" w:rsidP="005D6111">
            <w:pPr>
              <w:spacing w:after="0" w:line="240" w:lineRule="auto"/>
              <w:jc w:val="center"/>
              <w:rPr>
                <w:b/>
                <w:sz w:val="20"/>
                <w:szCs w:val="20"/>
              </w:rPr>
            </w:pPr>
            <w:r w:rsidRPr="00AE3395">
              <w:rPr>
                <w:b/>
                <w:sz w:val="20"/>
                <w:szCs w:val="20"/>
              </w:rPr>
              <w:t>Nano-transistor</w:t>
            </w:r>
          </w:p>
        </w:tc>
      </w:tr>
      <w:tr w:rsidR="00380BA4" w:rsidTr="00380BA4">
        <w:tc>
          <w:tcPr>
            <w:tcW w:w="1668" w:type="dxa"/>
          </w:tcPr>
          <w:p w:rsidR="00380BA4" w:rsidRPr="00AE3395" w:rsidRDefault="00380BA4" w:rsidP="005D6111">
            <w:pPr>
              <w:spacing w:after="0" w:line="240" w:lineRule="auto"/>
              <w:jc w:val="both"/>
              <w:rPr>
                <w:b/>
                <w:sz w:val="24"/>
                <w:szCs w:val="24"/>
              </w:rPr>
            </w:pPr>
            <w:r w:rsidRPr="00AE3395">
              <w:rPr>
                <w:b/>
                <w:sz w:val="24"/>
                <w:szCs w:val="24"/>
              </w:rPr>
              <w:t>Taille</w:t>
            </w:r>
          </w:p>
        </w:tc>
        <w:tc>
          <w:tcPr>
            <w:tcW w:w="1522" w:type="dxa"/>
          </w:tcPr>
          <w:p w:rsidR="00380BA4" w:rsidRPr="00F95C6F" w:rsidRDefault="00380BA4" w:rsidP="00F95C6F">
            <w:pPr>
              <w:spacing w:after="0" w:line="240" w:lineRule="auto"/>
              <w:jc w:val="center"/>
              <w:rPr>
                <w:color w:val="FF0000"/>
                <w:sz w:val="20"/>
                <w:szCs w:val="20"/>
              </w:rPr>
            </w:pPr>
            <w:r w:rsidRPr="00F95C6F">
              <w:rPr>
                <w:b/>
                <w:i/>
                <w:color w:val="FF0000"/>
                <w:sz w:val="20"/>
                <w:szCs w:val="20"/>
                <w:lang w:val="en-US"/>
              </w:rPr>
              <w:t>1  000 000 km</w:t>
            </w:r>
          </w:p>
        </w:tc>
        <w:tc>
          <w:tcPr>
            <w:tcW w:w="1738" w:type="dxa"/>
          </w:tcPr>
          <w:p w:rsidR="00380BA4" w:rsidRPr="00F95C6F" w:rsidRDefault="00380BA4" w:rsidP="00F95C6F">
            <w:pPr>
              <w:spacing w:after="0" w:line="240" w:lineRule="auto"/>
              <w:jc w:val="center"/>
              <w:rPr>
                <w:color w:val="FF0000"/>
                <w:sz w:val="20"/>
                <w:szCs w:val="20"/>
              </w:rPr>
            </w:pPr>
            <w:r w:rsidRPr="00F95C6F">
              <w:rPr>
                <w:b/>
                <w:i/>
                <w:color w:val="FF0000"/>
                <w:sz w:val="20"/>
                <w:szCs w:val="20"/>
                <w:lang w:val="en-US"/>
              </w:rPr>
              <w:t>1 cm </w:t>
            </w:r>
          </w:p>
        </w:tc>
        <w:tc>
          <w:tcPr>
            <w:tcW w:w="1452" w:type="dxa"/>
          </w:tcPr>
          <w:p w:rsidR="00380BA4" w:rsidRPr="00F95C6F" w:rsidRDefault="00380BA4" w:rsidP="00F95C6F">
            <w:pPr>
              <w:spacing w:after="0" w:line="240" w:lineRule="auto"/>
              <w:jc w:val="center"/>
              <w:rPr>
                <w:color w:val="FF0000"/>
                <w:sz w:val="20"/>
                <w:szCs w:val="20"/>
              </w:rPr>
            </w:pPr>
            <w:r w:rsidRPr="00F95C6F">
              <w:rPr>
                <w:b/>
                <w:i/>
                <w:color w:val="FF0000"/>
                <w:sz w:val="20"/>
                <w:szCs w:val="20"/>
                <w:lang w:val="en-US"/>
              </w:rPr>
              <w:t>1 m </w:t>
            </w:r>
          </w:p>
        </w:tc>
        <w:tc>
          <w:tcPr>
            <w:tcW w:w="1808" w:type="dxa"/>
          </w:tcPr>
          <w:p w:rsidR="00380BA4" w:rsidRPr="00F95C6F" w:rsidRDefault="00380BA4" w:rsidP="00F95C6F">
            <w:pPr>
              <w:spacing w:after="0" w:line="240" w:lineRule="auto"/>
              <w:jc w:val="center"/>
              <w:rPr>
                <w:color w:val="FF0000"/>
                <w:sz w:val="20"/>
                <w:szCs w:val="20"/>
              </w:rPr>
            </w:pPr>
            <w:r w:rsidRPr="00F95C6F">
              <w:rPr>
                <w:b/>
                <w:i/>
                <w:color w:val="FF0000"/>
                <w:sz w:val="20"/>
                <w:szCs w:val="20"/>
                <w:lang w:val="en-US"/>
              </w:rPr>
              <w:t>1 000 000 000 Tm </w:t>
            </w:r>
          </w:p>
        </w:tc>
        <w:tc>
          <w:tcPr>
            <w:tcW w:w="1595" w:type="dxa"/>
          </w:tcPr>
          <w:p w:rsidR="00380BA4" w:rsidRPr="00F95C6F" w:rsidRDefault="00380BA4" w:rsidP="00F95C6F">
            <w:pPr>
              <w:spacing w:after="0" w:line="240" w:lineRule="auto"/>
              <w:jc w:val="center"/>
              <w:rPr>
                <w:color w:val="FF0000"/>
                <w:sz w:val="20"/>
                <w:szCs w:val="20"/>
              </w:rPr>
            </w:pPr>
            <w:r w:rsidRPr="00F95C6F">
              <w:rPr>
                <w:b/>
                <w:i/>
                <w:color w:val="FF0000"/>
                <w:sz w:val="20"/>
                <w:szCs w:val="20"/>
                <w:lang w:val="en-US"/>
              </w:rPr>
              <w:t>100 nm</w:t>
            </w:r>
          </w:p>
        </w:tc>
      </w:tr>
      <w:tr w:rsidR="00380BA4" w:rsidTr="00380BA4">
        <w:tc>
          <w:tcPr>
            <w:tcW w:w="1668" w:type="dxa"/>
          </w:tcPr>
          <w:p w:rsidR="00380BA4" w:rsidRPr="00AE3395" w:rsidRDefault="00380BA4" w:rsidP="005D6111">
            <w:pPr>
              <w:spacing w:after="0" w:line="240" w:lineRule="auto"/>
              <w:rPr>
                <w:b/>
                <w:sz w:val="24"/>
                <w:szCs w:val="24"/>
              </w:rPr>
            </w:pPr>
            <w:r w:rsidRPr="00AE3395">
              <w:rPr>
                <w:b/>
                <w:sz w:val="24"/>
                <w:szCs w:val="24"/>
              </w:rPr>
              <w:t xml:space="preserve">Ordre de grandeur </w:t>
            </w:r>
            <w:r>
              <w:rPr>
                <w:b/>
                <w:sz w:val="24"/>
                <w:szCs w:val="24"/>
              </w:rPr>
              <w:br/>
            </w:r>
            <w:r w:rsidRPr="00AE3395">
              <w:rPr>
                <w:b/>
                <w:sz w:val="24"/>
                <w:szCs w:val="24"/>
              </w:rPr>
              <w:t>(en m)</w:t>
            </w:r>
          </w:p>
        </w:tc>
        <w:tc>
          <w:tcPr>
            <w:tcW w:w="1522" w:type="dxa"/>
            <w:vAlign w:val="center"/>
          </w:tcPr>
          <w:p w:rsidR="00380BA4" w:rsidRPr="00F95C6F" w:rsidRDefault="00380BA4" w:rsidP="00F95C6F">
            <w:pPr>
              <w:spacing w:after="0" w:line="240" w:lineRule="auto"/>
              <w:jc w:val="center"/>
              <w:rPr>
                <w:b/>
                <w:color w:val="FF0000"/>
                <w:sz w:val="28"/>
                <w:szCs w:val="28"/>
                <w:vertAlign w:val="superscript"/>
              </w:rPr>
            </w:pPr>
            <w:r w:rsidRPr="00F95C6F">
              <w:rPr>
                <w:b/>
                <w:color w:val="FF0000"/>
                <w:sz w:val="28"/>
                <w:szCs w:val="28"/>
              </w:rPr>
              <w:t>10</w:t>
            </w:r>
            <w:r w:rsidRPr="00F95C6F">
              <w:rPr>
                <w:b/>
                <w:color w:val="FF0000"/>
                <w:sz w:val="28"/>
                <w:szCs w:val="28"/>
                <w:vertAlign w:val="superscript"/>
              </w:rPr>
              <w:t>9</w:t>
            </w:r>
          </w:p>
        </w:tc>
        <w:tc>
          <w:tcPr>
            <w:tcW w:w="1738" w:type="dxa"/>
            <w:vAlign w:val="center"/>
          </w:tcPr>
          <w:p w:rsidR="00380BA4" w:rsidRPr="00F95C6F" w:rsidRDefault="00380BA4" w:rsidP="00F95C6F">
            <w:pPr>
              <w:spacing w:after="0" w:line="240" w:lineRule="auto"/>
              <w:jc w:val="center"/>
              <w:rPr>
                <w:b/>
                <w:color w:val="FF0000"/>
                <w:sz w:val="28"/>
                <w:szCs w:val="28"/>
                <w:vertAlign w:val="superscript"/>
              </w:rPr>
            </w:pPr>
            <w:r w:rsidRPr="00F95C6F">
              <w:rPr>
                <w:b/>
                <w:color w:val="FF0000"/>
                <w:sz w:val="28"/>
                <w:szCs w:val="28"/>
              </w:rPr>
              <w:t>10</w:t>
            </w:r>
            <w:r w:rsidRPr="00F95C6F">
              <w:rPr>
                <w:b/>
                <w:color w:val="FF0000"/>
                <w:sz w:val="28"/>
                <w:szCs w:val="28"/>
                <w:vertAlign w:val="superscript"/>
              </w:rPr>
              <w:t>-2</w:t>
            </w:r>
          </w:p>
        </w:tc>
        <w:tc>
          <w:tcPr>
            <w:tcW w:w="1452" w:type="dxa"/>
            <w:vAlign w:val="center"/>
          </w:tcPr>
          <w:p w:rsidR="00380BA4" w:rsidRPr="00F95C6F" w:rsidRDefault="00380BA4" w:rsidP="00F95C6F">
            <w:pPr>
              <w:spacing w:after="0" w:line="240" w:lineRule="auto"/>
              <w:jc w:val="center"/>
              <w:rPr>
                <w:b/>
                <w:color w:val="FF0000"/>
                <w:sz w:val="28"/>
                <w:szCs w:val="28"/>
                <w:vertAlign w:val="superscript"/>
              </w:rPr>
            </w:pPr>
            <w:r w:rsidRPr="00F95C6F">
              <w:rPr>
                <w:b/>
                <w:color w:val="FF0000"/>
                <w:sz w:val="28"/>
                <w:szCs w:val="28"/>
              </w:rPr>
              <w:t>10</w:t>
            </w:r>
            <w:r w:rsidRPr="00F95C6F">
              <w:rPr>
                <w:b/>
                <w:color w:val="FF0000"/>
                <w:sz w:val="28"/>
                <w:szCs w:val="28"/>
                <w:vertAlign w:val="superscript"/>
              </w:rPr>
              <w:t>0</w:t>
            </w:r>
          </w:p>
        </w:tc>
        <w:tc>
          <w:tcPr>
            <w:tcW w:w="1808" w:type="dxa"/>
            <w:vAlign w:val="center"/>
          </w:tcPr>
          <w:p w:rsidR="00380BA4" w:rsidRPr="00F95C6F" w:rsidRDefault="00380BA4" w:rsidP="00F95C6F">
            <w:pPr>
              <w:spacing w:after="0" w:line="240" w:lineRule="auto"/>
              <w:jc w:val="center"/>
              <w:rPr>
                <w:b/>
                <w:color w:val="FF0000"/>
                <w:sz w:val="28"/>
                <w:szCs w:val="28"/>
                <w:vertAlign w:val="superscript"/>
              </w:rPr>
            </w:pPr>
            <w:r w:rsidRPr="00F95C6F">
              <w:rPr>
                <w:b/>
                <w:color w:val="FF0000"/>
                <w:sz w:val="28"/>
                <w:szCs w:val="28"/>
              </w:rPr>
              <w:t>10</w:t>
            </w:r>
            <w:r w:rsidRPr="00F95C6F">
              <w:rPr>
                <w:b/>
                <w:color w:val="FF0000"/>
                <w:sz w:val="28"/>
                <w:szCs w:val="28"/>
                <w:vertAlign w:val="superscript"/>
              </w:rPr>
              <w:t>21</w:t>
            </w:r>
          </w:p>
        </w:tc>
        <w:tc>
          <w:tcPr>
            <w:tcW w:w="1595" w:type="dxa"/>
            <w:vAlign w:val="center"/>
          </w:tcPr>
          <w:p w:rsidR="00380BA4" w:rsidRPr="00F95C6F" w:rsidRDefault="00380BA4" w:rsidP="00F95C6F">
            <w:pPr>
              <w:spacing w:after="0" w:line="240" w:lineRule="auto"/>
              <w:jc w:val="center"/>
              <w:rPr>
                <w:b/>
                <w:color w:val="FF0000"/>
                <w:sz w:val="28"/>
                <w:szCs w:val="28"/>
                <w:vertAlign w:val="superscript"/>
              </w:rPr>
            </w:pPr>
            <w:r w:rsidRPr="00F95C6F">
              <w:rPr>
                <w:b/>
                <w:color w:val="FF0000"/>
                <w:sz w:val="28"/>
                <w:szCs w:val="28"/>
              </w:rPr>
              <w:t>10</w:t>
            </w:r>
            <w:r w:rsidRPr="00F95C6F">
              <w:rPr>
                <w:b/>
                <w:color w:val="FF0000"/>
                <w:sz w:val="28"/>
                <w:szCs w:val="28"/>
                <w:vertAlign w:val="superscript"/>
              </w:rPr>
              <w:t>-7</w:t>
            </w:r>
          </w:p>
        </w:tc>
      </w:tr>
    </w:tbl>
    <w:p w:rsidR="00F95C6F" w:rsidRPr="00AE3395" w:rsidRDefault="00F95C6F" w:rsidP="00F95C6F">
      <w:pPr>
        <w:jc w:val="both"/>
        <w:rPr>
          <w:sz w:val="6"/>
          <w:szCs w:val="6"/>
        </w:rPr>
      </w:pPr>
    </w:p>
    <w:p w:rsidR="00F95C6F" w:rsidRPr="00315DDD" w:rsidRDefault="00CC254B" w:rsidP="00F95C6F">
      <w:pPr>
        <w:pStyle w:val="Paragraphedeliste"/>
        <w:numPr>
          <w:ilvl w:val="0"/>
          <w:numId w:val="37"/>
        </w:numPr>
      </w:pPr>
      <w:r>
        <w:rPr>
          <w:noProof/>
          <w:lang w:eastAsia="fr-FR"/>
        </w:rPr>
        <w:pict>
          <v:shape id="_x0000_s1869" type="#_x0000_t32" style="position:absolute;left:0;text-align:left;margin-left:511.95pt;margin-top:5.15pt;width:0;height:517.35pt;z-index:251849728" o:connectortype="straight"/>
        </w:pict>
      </w:r>
      <w:r>
        <w:rPr>
          <w:noProof/>
          <w:lang w:eastAsia="fr-FR"/>
        </w:rPr>
        <w:pict>
          <v:shape id="_x0000_s1875" type="#_x0000_t202" style="position:absolute;left:0;text-align:left;margin-left:515.05pt;margin-top:13.3pt;width:50.4pt;height:12.8pt;z-index:251855872">
            <v:textbox style="mso-next-textbox:#_x0000_s1875" inset="0,0,0,0">
              <w:txbxContent>
                <w:p w:rsidR="00F95C6F" w:rsidRPr="00017F2A" w:rsidRDefault="00F95C6F" w:rsidP="00F95C6F">
                  <w:pPr>
                    <w:rPr>
                      <w:sz w:val="20"/>
                      <w:szCs w:val="20"/>
                    </w:rPr>
                  </w:pPr>
                  <w:proofErr w:type="spellStart"/>
                  <w:r>
                    <w:rPr>
                      <w:sz w:val="20"/>
                      <w:szCs w:val="20"/>
                    </w:rPr>
                    <w:t>Inf</w:t>
                  </w:r>
                  <w:proofErr w:type="spellEnd"/>
                  <w:r>
                    <w:rPr>
                      <w:sz w:val="20"/>
                      <w:szCs w:val="20"/>
                    </w:rPr>
                    <w:t xml:space="preserve"> :          </w:t>
                  </w:r>
                  <w:r w:rsidRPr="00017F2A">
                    <w:rPr>
                      <w:b/>
                      <w:sz w:val="20"/>
                      <w:szCs w:val="20"/>
                    </w:rPr>
                    <w:t>/1</w:t>
                  </w:r>
                </w:p>
              </w:txbxContent>
            </v:textbox>
          </v:shape>
        </w:pict>
      </w:r>
      <w:r w:rsidR="00F95C6F" w:rsidRPr="00315DDD">
        <w:t>Attribuer à chaque élément sa taille approximative parmi </w:t>
      </w:r>
      <w:r w:rsidR="00F95C6F" w:rsidRPr="00315DDD">
        <w:rPr>
          <w:i/>
        </w:rPr>
        <w:t>: (tableau à compléter !)</w:t>
      </w:r>
    </w:p>
    <w:p w:rsidR="00F95C6F" w:rsidRDefault="00F95C6F" w:rsidP="00F95C6F">
      <w:pPr>
        <w:pStyle w:val="Paragraphedeliste"/>
        <w:jc w:val="center"/>
        <w:rPr>
          <w:b/>
          <w:i/>
          <w:lang w:val="en-US"/>
        </w:rPr>
      </w:pPr>
      <w:r w:rsidRPr="00315DDD">
        <w:rPr>
          <w:b/>
          <w:i/>
          <w:lang w:val="en-US"/>
        </w:rPr>
        <w:t xml:space="preserve">1 </w:t>
      </w:r>
      <w:proofErr w:type="gramStart"/>
      <w:r w:rsidRPr="00315DDD">
        <w:rPr>
          <w:b/>
          <w:i/>
          <w:lang w:val="en-US"/>
        </w:rPr>
        <w:t>cm ;</w:t>
      </w:r>
      <w:proofErr w:type="gramEnd"/>
      <w:r w:rsidR="00380BA4">
        <w:rPr>
          <w:b/>
          <w:i/>
          <w:lang w:val="en-US"/>
        </w:rPr>
        <w:t xml:space="preserve"> 1 000 000 000 Tm</w:t>
      </w:r>
      <w:r w:rsidRPr="00315DDD">
        <w:rPr>
          <w:b/>
          <w:i/>
          <w:lang w:val="en-US"/>
        </w:rPr>
        <w:t> ; 1 m ; 1  000 000 km ; 100 nm</w:t>
      </w:r>
    </w:p>
    <w:p w:rsidR="00F95C6F" w:rsidRPr="00F95C6F" w:rsidRDefault="00F95C6F" w:rsidP="00F95C6F">
      <w:pPr>
        <w:pStyle w:val="Paragraphedeliste"/>
        <w:rPr>
          <w:b/>
          <w:i/>
          <w:color w:val="FF0000"/>
          <w:lang w:val="en-US"/>
        </w:rPr>
      </w:pPr>
      <w:r>
        <w:rPr>
          <w:b/>
          <w:i/>
          <w:color w:val="FF0000"/>
          <w:lang w:val="en-US"/>
        </w:rPr>
        <w:t>Cf. Tableau</w:t>
      </w:r>
    </w:p>
    <w:p w:rsidR="00F95C6F" w:rsidRPr="00F95C6F" w:rsidRDefault="00CC254B" w:rsidP="00F95C6F">
      <w:pPr>
        <w:pStyle w:val="Paragraphedeliste"/>
        <w:numPr>
          <w:ilvl w:val="0"/>
          <w:numId w:val="37"/>
        </w:numPr>
        <w:rPr>
          <w:b/>
          <w:i/>
          <w:color w:val="FF0000"/>
          <w:lang w:val="en-US"/>
        </w:rPr>
      </w:pPr>
      <w:r>
        <w:rPr>
          <w:noProof/>
          <w:lang w:eastAsia="fr-FR"/>
        </w:rPr>
        <w:pict>
          <v:shape id="_x0000_s1876" type="#_x0000_t202" style="position:absolute;left:0;text-align:left;margin-left:515.05pt;margin-top:6pt;width:50.4pt;height:12.8pt;z-index:251856896">
            <v:textbox style="mso-next-textbox:#_x0000_s1876" inset="0,0,0,0">
              <w:txbxContent>
                <w:p w:rsidR="00F95C6F" w:rsidRPr="00017F2A" w:rsidRDefault="00F95C6F" w:rsidP="00F95C6F">
                  <w:pPr>
                    <w:rPr>
                      <w:sz w:val="20"/>
                      <w:szCs w:val="20"/>
                    </w:rPr>
                  </w:pPr>
                  <w:r>
                    <w:rPr>
                      <w:sz w:val="20"/>
                      <w:szCs w:val="20"/>
                    </w:rPr>
                    <w:t xml:space="preserve">Cal </w:t>
                  </w:r>
                  <w:r w:rsidR="00380BA4">
                    <w:rPr>
                      <w:sz w:val="20"/>
                      <w:szCs w:val="20"/>
                    </w:rPr>
                    <w:t xml:space="preserve">:      </w:t>
                  </w:r>
                  <w:r>
                    <w:rPr>
                      <w:b/>
                      <w:sz w:val="20"/>
                      <w:szCs w:val="20"/>
                    </w:rPr>
                    <w:t>/2</w:t>
                  </w:r>
                  <w:r w:rsidR="00380BA4">
                    <w:rPr>
                      <w:b/>
                      <w:sz w:val="20"/>
                      <w:szCs w:val="20"/>
                    </w:rPr>
                    <w:t>,5</w:t>
                  </w:r>
                </w:p>
              </w:txbxContent>
            </v:textbox>
          </v:shape>
        </w:pict>
      </w:r>
      <w:r>
        <w:rPr>
          <w:noProof/>
          <w:lang w:eastAsia="fr-FR"/>
        </w:rPr>
        <w:pict>
          <v:shape id="_x0000_s1874" type="#_x0000_t202" style="position:absolute;left:0;text-align:left;margin-left:515.05pt;margin-top:26.95pt;width:50.4pt;height:12.8pt;z-index:251854848">
            <v:textbox style="mso-next-textbox:#_x0000_s1874" inset="0,0,0,0">
              <w:txbxContent>
                <w:p w:rsidR="00F95C6F" w:rsidRPr="00017F2A" w:rsidRDefault="00F95C6F" w:rsidP="00F95C6F">
                  <w:pPr>
                    <w:rPr>
                      <w:sz w:val="20"/>
                      <w:szCs w:val="20"/>
                    </w:rPr>
                  </w:pPr>
                  <w:r>
                    <w:rPr>
                      <w:sz w:val="20"/>
                      <w:szCs w:val="20"/>
                    </w:rPr>
                    <w:t xml:space="preserve">Ana </w:t>
                  </w:r>
                  <w:r w:rsidR="00380BA4">
                    <w:rPr>
                      <w:sz w:val="20"/>
                      <w:szCs w:val="20"/>
                    </w:rPr>
                    <w:t xml:space="preserve">:     </w:t>
                  </w:r>
                  <w:r w:rsidR="00380BA4">
                    <w:rPr>
                      <w:b/>
                      <w:sz w:val="20"/>
                      <w:szCs w:val="20"/>
                    </w:rPr>
                    <w:t>/0,5</w:t>
                  </w:r>
                </w:p>
              </w:txbxContent>
            </v:textbox>
          </v:shape>
        </w:pict>
      </w:r>
      <w:r w:rsidR="00F95C6F" w:rsidRPr="00315DDD">
        <w:t xml:space="preserve">Après avoir converti en mètre chaque taille, utiliser les puissances de 10 pour estimer l’ordre de grandeur de chaque élément. </w:t>
      </w:r>
      <w:r w:rsidR="00F95C6F" w:rsidRPr="00315DDD">
        <w:rPr>
          <w:i/>
        </w:rPr>
        <w:t>(compléter le tableau)</w:t>
      </w:r>
      <w:r w:rsidR="00F95C6F" w:rsidRPr="00F95C6F">
        <w:rPr>
          <w:b/>
          <w:i/>
          <w:color w:val="FF0000"/>
          <w:lang w:val="en-US"/>
        </w:rPr>
        <w:t xml:space="preserve"> </w:t>
      </w:r>
      <w:r w:rsidR="00F95C6F">
        <w:rPr>
          <w:b/>
          <w:i/>
          <w:color w:val="FF0000"/>
          <w:lang w:val="en-US"/>
        </w:rPr>
        <w:t>Cf. Tableau</w:t>
      </w:r>
    </w:p>
    <w:p w:rsidR="00F95C6F" w:rsidRPr="00F95C6F" w:rsidRDefault="00F95C6F" w:rsidP="00F95C6F">
      <w:pPr>
        <w:pStyle w:val="Paragraphedeliste"/>
        <w:numPr>
          <w:ilvl w:val="0"/>
          <w:numId w:val="37"/>
        </w:numPr>
      </w:pPr>
      <w:r w:rsidRPr="00315DDD">
        <w:t>Classer ces éléments dans l’ordre croissant de leurs ordres de grandeurs. Vos résultats sont-ils cohérents ?</w:t>
      </w:r>
      <w:r>
        <w:br/>
      </w:r>
      <w:r w:rsidR="00380BA4">
        <w:rPr>
          <w:b/>
          <w:color w:val="FF0000"/>
        </w:rPr>
        <w:t xml:space="preserve">Nano-transistor </w:t>
      </w:r>
      <w:r w:rsidRPr="00F95C6F">
        <w:rPr>
          <w:b/>
          <w:color w:val="FF0000"/>
        </w:rPr>
        <w:t xml:space="preserve"> &lt; Puce électronique &lt; Vélo &lt; Soleil &lt; Voie lactée</w:t>
      </w:r>
      <w:r>
        <w:rPr>
          <w:b/>
          <w:color w:val="FF0000"/>
        </w:rPr>
        <w:t>.</w:t>
      </w:r>
    </w:p>
    <w:p w:rsidR="00380BA4" w:rsidRDefault="00F95C6F" w:rsidP="00380BA4">
      <w:pPr>
        <w:rPr>
          <w:b/>
          <w:sz w:val="24"/>
          <w:szCs w:val="24"/>
        </w:rPr>
      </w:pPr>
      <w:r>
        <w:rPr>
          <w:b/>
          <w:sz w:val="24"/>
          <w:szCs w:val="24"/>
        </w:rPr>
        <w:br/>
        <w:t>Exercice 2</w:t>
      </w:r>
      <w:r w:rsidRPr="00F860F6">
        <w:rPr>
          <w:b/>
          <w:sz w:val="24"/>
          <w:szCs w:val="24"/>
        </w:rPr>
        <w:t xml:space="preserve"> : </w:t>
      </w:r>
      <w:r>
        <w:rPr>
          <w:b/>
          <w:sz w:val="24"/>
          <w:szCs w:val="24"/>
        </w:rPr>
        <w:t xml:space="preserve">L’année de lumière </w:t>
      </w:r>
      <w:r w:rsidRPr="00F860F6">
        <w:rPr>
          <w:b/>
          <w:sz w:val="24"/>
          <w:szCs w:val="24"/>
        </w:rPr>
        <w:t xml:space="preserve">(        / </w:t>
      </w:r>
      <w:proofErr w:type="gramStart"/>
      <w:r>
        <w:rPr>
          <w:b/>
          <w:sz w:val="24"/>
          <w:szCs w:val="24"/>
        </w:rPr>
        <w:t>6</w:t>
      </w:r>
      <w:r w:rsidRPr="00F860F6">
        <w:rPr>
          <w:b/>
          <w:sz w:val="24"/>
          <w:szCs w:val="24"/>
        </w:rPr>
        <w:t xml:space="preserve"> )</w:t>
      </w:r>
      <w:proofErr w:type="gramEnd"/>
    </w:p>
    <w:p w:rsidR="00380BA4" w:rsidRPr="00315DDD" w:rsidRDefault="00380BA4" w:rsidP="00380BA4">
      <w:pPr>
        <w:autoSpaceDE w:val="0"/>
        <w:autoSpaceDN w:val="0"/>
        <w:adjustRightInd w:val="0"/>
        <w:spacing w:after="0" w:line="240" w:lineRule="auto"/>
      </w:pPr>
      <w:r>
        <w:t xml:space="preserve">La première </w:t>
      </w:r>
      <w:proofErr w:type="spellStart"/>
      <w:r>
        <w:t>exoplanète</w:t>
      </w:r>
      <w:proofErr w:type="spellEnd"/>
      <w:r>
        <w:t xml:space="preserve"> de type terrestre habitable a été découverte en 2007. Elle porte le nom de Gliese-581-c; « c » car il s’agit de la troisième planète orbitant autour de l’étoile Gliese-581. </w:t>
      </w:r>
      <w:r>
        <w:br/>
        <w:t>Elle se situe à environ 21 années de lumière de nous.</w:t>
      </w:r>
    </w:p>
    <w:p w:rsidR="00F95C6F" w:rsidRPr="00315DDD" w:rsidRDefault="00CC254B" w:rsidP="00F95C6F">
      <w:pPr>
        <w:autoSpaceDE w:val="0"/>
        <w:autoSpaceDN w:val="0"/>
        <w:adjustRightInd w:val="0"/>
        <w:spacing w:after="0" w:line="240" w:lineRule="auto"/>
      </w:pPr>
      <w:r>
        <w:rPr>
          <w:noProof/>
          <w:lang w:eastAsia="fr-FR"/>
        </w:rPr>
        <w:pict>
          <v:shape id="_x0000_s1877" type="#_x0000_t202" style="position:absolute;margin-left:515.65pt;margin-top:11.65pt;width:50.4pt;height:12.8pt;z-index:251857920">
            <v:textbox inset="0,0,0,0">
              <w:txbxContent>
                <w:p w:rsidR="00F95C6F" w:rsidRPr="00017F2A" w:rsidRDefault="00F95C6F" w:rsidP="00F95C6F">
                  <w:pPr>
                    <w:rPr>
                      <w:sz w:val="20"/>
                      <w:szCs w:val="20"/>
                    </w:rPr>
                  </w:pPr>
                  <w:proofErr w:type="spellStart"/>
                  <w:r>
                    <w:rPr>
                      <w:sz w:val="20"/>
                      <w:szCs w:val="20"/>
                    </w:rPr>
                    <w:t>Sav</w:t>
                  </w:r>
                  <w:proofErr w:type="spellEnd"/>
                  <w:r>
                    <w:rPr>
                      <w:sz w:val="20"/>
                      <w:szCs w:val="20"/>
                    </w:rPr>
                    <w:t xml:space="preserve"> </w:t>
                  </w:r>
                  <w:r w:rsidRPr="00017F2A">
                    <w:rPr>
                      <w:sz w:val="20"/>
                      <w:szCs w:val="20"/>
                    </w:rPr>
                    <w:t xml:space="preserve">:      </w:t>
                  </w:r>
                  <w:r>
                    <w:rPr>
                      <w:sz w:val="20"/>
                      <w:szCs w:val="20"/>
                    </w:rPr>
                    <w:t xml:space="preserve">  </w:t>
                  </w:r>
                  <w:r w:rsidRPr="00017F2A">
                    <w:rPr>
                      <w:sz w:val="20"/>
                      <w:szCs w:val="20"/>
                    </w:rPr>
                    <w:t xml:space="preserve"> </w:t>
                  </w:r>
                  <w:r w:rsidRPr="00017F2A">
                    <w:rPr>
                      <w:b/>
                      <w:sz w:val="20"/>
                      <w:szCs w:val="20"/>
                    </w:rPr>
                    <w:t>/1</w:t>
                  </w:r>
                </w:p>
              </w:txbxContent>
            </v:textbox>
          </v:shape>
        </w:pict>
      </w:r>
    </w:p>
    <w:p w:rsidR="00F95C6F" w:rsidRDefault="00F95C6F" w:rsidP="00F95C6F">
      <w:pPr>
        <w:pStyle w:val="Paragraphedeliste"/>
        <w:numPr>
          <w:ilvl w:val="0"/>
          <w:numId w:val="38"/>
        </w:numPr>
        <w:autoSpaceDE w:val="0"/>
        <w:autoSpaceDN w:val="0"/>
        <w:adjustRightInd w:val="0"/>
        <w:spacing w:after="0"/>
      </w:pPr>
      <w:r w:rsidRPr="00315DDD">
        <w:t>Donnez la définition d’une année de lumière.</w:t>
      </w:r>
    </w:p>
    <w:p w:rsidR="00F95C6F" w:rsidRPr="00F95C6F" w:rsidRDefault="00F95C6F" w:rsidP="00F95C6F">
      <w:pPr>
        <w:pStyle w:val="Paragraphedeliste"/>
        <w:autoSpaceDE w:val="0"/>
        <w:autoSpaceDN w:val="0"/>
        <w:adjustRightInd w:val="0"/>
        <w:spacing w:after="0"/>
        <w:rPr>
          <w:b/>
          <w:color w:val="FF0000"/>
        </w:rPr>
      </w:pPr>
      <w:r>
        <w:rPr>
          <w:b/>
          <w:color w:val="FF0000"/>
        </w:rPr>
        <w:t xml:space="preserve">Distance parcourue par la lumière en une année </w:t>
      </w:r>
      <w:r w:rsidRPr="00F95C6F">
        <w:rPr>
          <w:b/>
          <w:color w:val="FF0000"/>
          <w:u w:val="single"/>
        </w:rPr>
        <w:t>dans le vide</w:t>
      </w:r>
      <w:r>
        <w:rPr>
          <w:b/>
          <w:color w:val="FF0000"/>
        </w:rPr>
        <w:t>.</w:t>
      </w:r>
    </w:p>
    <w:p w:rsidR="00F95C6F" w:rsidRDefault="00CC254B" w:rsidP="00F95C6F">
      <w:pPr>
        <w:pStyle w:val="Paragraphedeliste"/>
        <w:numPr>
          <w:ilvl w:val="0"/>
          <w:numId w:val="38"/>
        </w:numPr>
        <w:autoSpaceDE w:val="0"/>
        <w:autoSpaceDN w:val="0"/>
        <w:adjustRightInd w:val="0"/>
        <w:spacing w:after="0"/>
      </w:pPr>
      <w:r>
        <w:rPr>
          <w:noProof/>
          <w:lang w:eastAsia="fr-FR"/>
        </w:rPr>
        <w:pict>
          <v:shape id="_x0000_s1880" type="#_x0000_t202" style="position:absolute;left:0;text-align:left;margin-left:515.05pt;margin-top:0;width:50.4pt;height:12.8pt;z-index:251860992">
            <v:textbox style="mso-next-textbox:#_x0000_s1880" inset="0,0,0,0">
              <w:txbxContent>
                <w:p w:rsidR="00F95C6F" w:rsidRPr="00017F2A" w:rsidRDefault="00F95C6F" w:rsidP="00F95C6F">
                  <w:pPr>
                    <w:rPr>
                      <w:sz w:val="20"/>
                      <w:szCs w:val="20"/>
                    </w:rPr>
                  </w:pPr>
                  <w:proofErr w:type="spellStart"/>
                  <w:r>
                    <w:rPr>
                      <w:sz w:val="20"/>
                      <w:szCs w:val="20"/>
                    </w:rPr>
                    <w:t>Sav</w:t>
                  </w:r>
                  <w:proofErr w:type="spellEnd"/>
                  <w:r>
                    <w:rPr>
                      <w:sz w:val="20"/>
                      <w:szCs w:val="20"/>
                    </w:rPr>
                    <w:t xml:space="preserve"> </w:t>
                  </w:r>
                  <w:r w:rsidRPr="00017F2A">
                    <w:rPr>
                      <w:sz w:val="20"/>
                      <w:szCs w:val="20"/>
                    </w:rPr>
                    <w:t xml:space="preserve">:      </w:t>
                  </w:r>
                  <w:r>
                    <w:rPr>
                      <w:sz w:val="20"/>
                      <w:szCs w:val="20"/>
                    </w:rPr>
                    <w:t xml:space="preserve">  </w:t>
                  </w:r>
                  <w:r w:rsidRPr="00017F2A">
                    <w:rPr>
                      <w:sz w:val="20"/>
                      <w:szCs w:val="20"/>
                    </w:rPr>
                    <w:t xml:space="preserve"> </w:t>
                  </w:r>
                  <w:r w:rsidRPr="00017F2A">
                    <w:rPr>
                      <w:b/>
                      <w:sz w:val="20"/>
                      <w:szCs w:val="20"/>
                    </w:rPr>
                    <w:t>/1</w:t>
                  </w:r>
                </w:p>
              </w:txbxContent>
            </v:textbox>
          </v:shape>
        </w:pict>
      </w:r>
      <w:r w:rsidR="00F95C6F" w:rsidRPr="00315DDD">
        <w:t xml:space="preserve">Quelle distance sépare </w:t>
      </w:r>
      <w:r w:rsidR="00380BA4">
        <w:t>Gliese-581-c</w:t>
      </w:r>
      <w:r w:rsidR="00F95C6F" w:rsidRPr="00315DDD">
        <w:t xml:space="preserve"> de la Terre ? Exprimez votre résultat </w:t>
      </w:r>
      <w:r w:rsidR="00F95C6F" w:rsidRPr="00315DDD">
        <w:rPr>
          <w:b/>
        </w:rPr>
        <w:t>en m</w:t>
      </w:r>
      <w:r w:rsidR="00F95C6F" w:rsidRPr="00315DDD">
        <w:t>.</w:t>
      </w:r>
    </w:p>
    <w:p w:rsidR="00830663" w:rsidRPr="00830663" w:rsidRDefault="00830663" w:rsidP="00830663">
      <w:pPr>
        <w:pStyle w:val="Paragraphedeliste"/>
        <w:autoSpaceDE w:val="0"/>
        <w:autoSpaceDN w:val="0"/>
        <w:adjustRightInd w:val="0"/>
        <w:spacing w:after="0"/>
        <w:rPr>
          <w:b/>
          <w:color w:val="FF0000"/>
        </w:rPr>
      </w:pPr>
      <m:oMath>
        <m:r>
          <m:rPr>
            <m:sty m:val="bi"/>
          </m:rPr>
          <w:rPr>
            <w:rFonts w:ascii="Cambria Math" w:hAnsi="Cambria Math"/>
            <w:color w:val="FF0000"/>
          </w:rPr>
          <m:t>1 al ≈</m:t>
        </m:r>
        <m:sSup>
          <m:sSupPr>
            <m:ctrlPr>
              <w:rPr>
                <w:rFonts w:ascii="Cambria Math" w:hAnsi="Cambria Math"/>
                <w:b/>
                <w:i/>
                <w:color w:val="FF0000"/>
              </w:rPr>
            </m:ctrlPr>
          </m:sSupPr>
          <m:e>
            <m:r>
              <m:rPr>
                <m:sty m:val="bi"/>
              </m:rPr>
              <w:rPr>
                <w:rFonts w:ascii="Cambria Math" w:hAnsi="Cambria Math"/>
                <w:color w:val="FF0000"/>
              </w:rPr>
              <m:t>1∙10</m:t>
            </m:r>
          </m:e>
          <m:sup>
            <m:r>
              <m:rPr>
                <m:sty m:val="bi"/>
              </m:rPr>
              <w:rPr>
                <w:rFonts w:ascii="Cambria Math" w:hAnsi="Cambria Math"/>
                <w:color w:val="FF0000"/>
              </w:rPr>
              <m:t>16</m:t>
            </m:r>
          </m:sup>
        </m:sSup>
        <m:r>
          <m:rPr>
            <m:sty m:val="bi"/>
          </m:rPr>
          <w:rPr>
            <w:rFonts w:ascii="Cambria Math" w:hAnsi="Cambria Math"/>
            <w:color w:val="FF0000"/>
          </w:rPr>
          <m:t>m</m:t>
        </m:r>
      </m:oMath>
      <w:r w:rsidRPr="00830663">
        <w:rPr>
          <w:b/>
          <w:color w:val="FF0000"/>
        </w:rPr>
        <w:t xml:space="preserve"> </w:t>
      </w:r>
      <w:proofErr w:type="gramStart"/>
      <w:r w:rsidRPr="00830663">
        <w:rPr>
          <w:b/>
          <w:color w:val="FF0000"/>
        </w:rPr>
        <w:t>donc</w:t>
      </w:r>
      <w:proofErr w:type="gramEnd"/>
      <w:r w:rsidRPr="00830663">
        <w:rPr>
          <w:b/>
          <w:color w:val="FF0000"/>
        </w:rPr>
        <w:t xml:space="preserve"> la distance est de : </w:t>
      </w:r>
      <m:oMath>
        <m:r>
          <m:rPr>
            <m:sty m:val="bi"/>
          </m:rPr>
          <w:rPr>
            <w:rFonts w:ascii="Cambria Math" w:hAnsi="Cambria Math"/>
            <w:color w:val="FF0000"/>
            <w:u w:val="single"/>
          </w:rPr>
          <m:t>21 al ≈</m:t>
        </m:r>
        <m:sSup>
          <m:sSupPr>
            <m:ctrlPr>
              <w:rPr>
                <w:rFonts w:ascii="Cambria Math" w:hAnsi="Cambria Math"/>
                <w:b/>
                <w:i/>
                <w:color w:val="FF0000"/>
                <w:u w:val="single"/>
              </w:rPr>
            </m:ctrlPr>
          </m:sSupPr>
          <m:e>
            <m:r>
              <m:rPr>
                <m:sty m:val="bi"/>
              </m:rPr>
              <w:rPr>
                <w:rFonts w:ascii="Cambria Math" w:hAnsi="Cambria Math"/>
                <w:color w:val="FF0000"/>
                <w:u w:val="single"/>
              </w:rPr>
              <m:t>21×10</m:t>
            </m:r>
          </m:e>
          <m:sup>
            <m:r>
              <m:rPr>
                <m:sty m:val="bi"/>
              </m:rPr>
              <w:rPr>
                <w:rFonts w:ascii="Cambria Math" w:hAnsi="Cambria Math"/>
                <w:color w:val="FF0000"/>
                <w:u w:val="single"/>
              </w:rPr>
              <m:t>16</m:t>
            </m:r>
          </m:sup>
        </m:sSup>
        <m:r>
          <m:rPr>
            <m:sty m:val="bi"/>
          </m:rPr>
          <w:rPr>
            <w:rFonts w:ascii="Cambria Math" w:hAnsi="Cambria Math"/>
            <w:color w:val="FF0000"/>
            <w:u w:val="single"/>
          </w:rPr>
          <m:t>m=2,1×</m:t>
        </m:r>
        <m:sSup>
          <m:sSupPr>
            <m:ctrlPr>
              <w:rPr>
                <w:rFonts w:ascii="Cambria Math" w:hAnsi="Cambria Math"/>
                <w:b/>
                <w:i/>
                <w:color w:val="FF0000"/>
                <w:u w:val="single"/>
              </w:rPr>
            </m:ctrlPr>
          </m:sSupPr>
          <m:e>
            <m:r>
              <m:rPr>
                <m:sty m:val="bi"/>
              </m:rPr>
              <w:rPr>
                <w:rFonts w:ascii="Cambria Math" w:hAnsi="Cambria Math"/>
                <w:color w:val="FF0000"/>
                <w:u w:val="single"/>
              </w:rPr>
              <m:t>10</m:t>
            </m:r>
          </m:e>
          <m:sup>
            <m:r>
              <m:rPr>
                <m:sty m:val="bi"/>
              </m:rPr>
              <w:rPr>
                <w:rFonts w:ascii="Cambria Math" w:hAnsi="Cambria Math"/>
                <w:color w:val="FF0000"/>
                <w:u w:val="single"/>
              </w:rPr>
              <m:t>17</m:t>
            </m:r>
          </m:sup>
        </m:sSup>
        <m:r>
          <m:rPr>
            <m:sty m:val="bi"/>
          </m:rPr>
          <w:rPr>
            <w:rFonts w:ascii="Cambria Math" w:hAnsi="Cambria Math"/>
            <w:color w:val="FF0000"/>
            <w:u w:val="single"/>
          </w:rPr>
          <m:t>m</m:t>
        </m:r>
      </m:oMath>
    </w:p>
    <w:p w:rsidR="00F95C6F" w:rsidRDefault="00CC254B" w:rsidP="00F95C6F">
      <w:pPr>
        <w:pStyle w:val="Paragraphedeliste"/>
        <w:numPr>
          <w:ilvl w:val="0"/>
          <w:numId w:val="38"/>
        </w:numPr>
        <w:autoSpaceDE w:val="0"/>
        <w:autoSpaceDN w:val="0"/>
        <w:adjustRightInd w:val="0"/>
        <w:spacing w:after="0"/>
      </w:pPr>
      <w:r>
        <w:rPr>
          <w:noProof/>
          <w:lang w:eastAsia="fr-FR"/>
        </w:rPr>
        <w:pict>
          <v:shape id="_x0000_s1881" type="#_x0000_t202" style="position:absolute;left:0;text-align:left;margin-left:515.65pt;margin-top:.85pt;width:50.4pt;height:12.8pt;z-index:251862016">
            <v:textbox inset="0,0,0,0">
              <w:txbxContent>
                <w:p w:rsidR="00F95C6F" w:rsidRPr="00017F2A" w:rsidRDefault="00F95C6F" w:rsidP="00F95C6F">
                  <w:pPr>
                    <w:rPr>
                      <w:sz w:val="20"/>
                      <w:szCs w:val="20"/>
                    </w:rPr>
                  </w:pPr>
                  <w:proofErr w:type="spellStart"/>
                  <w:r>
                    <w:rPr>
                      <w:sz w:val="20"/>
                      <w:szCs w:val="20"/>
                    </w:rPr>
                    <w:t>Sav</w:t>
                  </w:r>
                  <w:proofErr w:type="spellEnd"/>
                  <w:r>
                    <w:rPr>
                      <w:sz w:val="20"/>
                      <w:szCs w:val="20"/>
                    </w:rPr>
                    <w:t xml:space="preserve"> </w:t>
                  </w:r>
                  <w:r w:rsidRPr="00017F2A">
                    <w:rPr>
                      <w:sz w:val="20"/>
                      <w:szCs w:val="20"/>
                    </w:rPr>
                    <w:t xml:space="preserve">:      </w:t>
                  </w:r>
                  <w:r>
                    <w:rPr>
                      <w:sz w:val="20"/>
                      <w:szCs w:val="20"/>
                    </w:rPr>
                    <w:t xml:space="preserve">  </w:t>
                  </w:r>
                  <w:r w:rsidRPr="00017F2A">
                    <w:rPr>
                      <w:sz w:val="20"/>
                      <w:szCs w:val="20"/>
                    </w:rPr>
                    <w:t xml:space="preserve"> </w:t>
                  </w:r>
                  <w:r w:rsidRPr="00017F2A">
                    <w:rPr>
                      <w:b/>
                      <w:sz w:val="20"/>
                      <w:szCs w:val="20"/>
                    </w:rPr>
                    <w:t>/1</w:t>
                  </w:r>
                </w:p>
              </w:txbxContent>
            </v:textbox>
          </v:shape>
        </w:pict>
      </w:r>
      <w:r w:rsidR="00F95C6F" w:rsidRPr="00315DDD">
        <w:t>Pourquoi utilise-t-on l’année de lumière plutôt que le mètre ici ?</w:t>
      </w:r>
    </w:p>
    <w:p w:rsidR="00830663" w:rsidRPr="00830663" w:rsidRDefault="00830663" w:rsidP="00830663">
      <w:pPr>
        <w:pStyle w:val="Paragraphedeliste"/>
        <w:autoSpaceDE w:val="0"/>
        <w:autoSpaceDN w:val="0"/>
        <w:adjustRightInd w:val="0"/>
        <w:spacing w:after="0"/>
        <w:rPr>
          <w:b/>
          <w:color w:val="FF0000"/>
        </w:rPr>
      </w:pPr>
      <w:r w:rsidRPr="00830663">
        <w:rPr>
          <w:b/>
          <w:color w:val="FF0000"/>
        </w:rPr>
        <w:t>C’est l’unité à plus adaptée aux dimensions de l’univers.</w:t>
      </w:r>
    </w:p>
    <w:p w:rsidR="00F95C6F" w:rsidRDefault="00CC254B" w:rsidP="00F95C6F">
      <w:pPr>
        <w:pStyle w:val="Paragraphedeliste"/>
        <w:numPr>
          <w:ilvl w:val="0"/>
          <w:numId w:val="38"/>
        </w:numPr>
        <w:autoSpaceDE w:val="0"/>
        <w:autoSpaceDN w:val="0"/>
        <w:adjustRightInd w:val="0"/>
        <w:spacing w:after="0"/>
      </w:pPr>
      <w:r>
        <w:rPr>
          <w:noProof/>
          <w:lang w:eastAsia="fr-FR"/>
        </w:rPr>
        <w:pict>
          <v:shape id="_x0000_s1882" type="#_x0000_t202" style="position:absolute;left:0;text-align:left;margin-left:515.65pt;margin-top:1.8pt;width:50.4pt;height:12.8pt;z-index:251863040">
            <v:textbox inset="0,0,0,0">
              <w:txbxContent>
                <w:p w:rsidR="00F95C6F" w:rsidRPr="00017F2A" w:rsidRDefault="00380BA4" w:rsidP="00F95C6F">
                  <w:pPr>
                    <w:rPr>
                      <w:sz w:val="20"/>
                      <w:szCs w:val="20"/>
                    </w:rPr>
                  </w:pPr>
                  <w:r>
                    <w:rPr>
                      <w:sz w:val="20"/>
                      <w:szCs w:val="20"/>
                    </w:rPr>
                    <w:t>Com</w:t>
                  </w:r>
                  <w:r w:rsidR="00F95C6F">
                    <w:rPr>
                      <w:sz w:val="20"/>
                      <w:szCs w:val="20"/>
                    </w:rPr>
                    <w:t xml:space="preserve"> </w:t>
                  </w:r>
                  <w:r w:rsidR="00F95C6F" w:rsidRPr="00017F2A">
                    <w:rPr>
                      <w:sz w:val="20"/>
                      <w:szCs w:val="20"/>
                    </w:rPr>
                    <w:t xml:space="preserve">:      </w:t>
                  </w:r>
                  <w:r>
                    <w:rPr>
                      <w:sz w:val="20"/>
                      <w:szCs w:val="20"/>
                    </w:rPr>
                    <w:t xml:space="preserve"> </w:t>
                  </w:r>
                  <w:r w:rsidR="00F95C6F" w:rsidRPr="00017F2A">
                    <w:rPr>
                      <w:b/>
                      <w:sz w:val="20"/>
                      <w:szCs w:val="20"/>
                    </w:rPr>
                    <w:t>/1</w:t>
                  </w:r>
                </w:p>
              </w:txbxContent>
            </v:textbox>
          </v:shape>
        </w:pict>
      </w:r>
      <w:r w:rsidR="00380BA4">
        <w:t>L’image reçue de Gliese-581-c</w:t>
      </w:r>
      <w:r w:rsidR="00F95C6F" w:rsidRPr="00315DDD">
        <w:t xml:space="preserve"> est-elle actuelle ? futuriste ? ancienne ? Justifiez votre réponse.</w:t>
      </w:r>
    </w:p>
    <w:p w:rsidR="00830663" w:rsidRPr="00830663" w:rsidRDefault="00830663" w:rsidP="00830663">
      <w:pPr>
        <w:pStyle w:val="Paragraphedeliste"/>
        <w:autoSpaceDE w:val="0"/>
        <w:autoSpaceDN w:val="0"/>
        <w:adjustRightInd w:val="0"/>
        <w:spacing w:after="0"/>
        <w:rPr>
          <w:b/>
          <w:color w:val="FF0000"/>
        </w:rPr>
      </w:pPr>
      <w:r w:rsidRPr="00830663">
        <w:rPr>
          <w:b/>
          <w:color w:val="FF0000"/>
        </w:rPr>
        <w:t>Elle est ancienne, car il s’</w:t>
      </w:r>
      <w:r>
        <w:rPr>
          <w:b/>
          <w:color w:val="FF0000"/>
        </w:rPr>
        <w:t xml:space="preserve">est écoulé </w:t>
      </w:r>
      <w:r w:rsidRPr="00830663">
        <w:rPr>
          <w:b/>
          <w:color w:val="FF0000"/>
        </w:rPr>
        <w:t>une certaine durée entre le moment où la lumière a été émise, et le moment où elle est reçue.</w:t>
      </w:r>
    </w:p>
    <w:p w:rsidR="00F95C6F" w:rsidRDefault="00CC254B" w:rsidP="00F95C6F">
      <w:pPr>
        <w:pStyle w:val="Paragraphedeliste"/>
        <w:numPr>
          <w:ilvl w:val="0"/>
          <w:numId w:val="38"/>
        </w:numPr>
        <w:autoSpaceDE w:val="0"/>
        <w:autoSpaceDN w:val="0"/>
        <w:adjustRightInd w:val="0"/>
        <w:spacing w:after="0"/>
      </w:pPr>
      <w:r>
        <w:rPr>
          <w:noProof/>
          <w:lang w:eastAsia="fr-FR"/>
        </w:rPr>
        <w:pict>
          <v:shape id="_x0000_s1883" type="#_x0000_t202" style="position:absolute;left:0;text-align:left;margin-left:515.05pt;margin-top:6.65pt;width:50.4pt;height:12.8pt;z-index:251864064">
            <v:textbox style="mso-next-textbox:#_x0000_s1883" inset="0,0,0,0">
              <w:txbxContent>
                <w:p w:rsidR="00F95C6F" w:rsidRPr="00017F2A" w:rsidRDefault="00F95C6F" w:rsidP="00F95C6F">
                  <w:pPr>
                    <w:rPr>
                      <w:sz w:val="20"/>
                      <w:szCs w:val="20"/>
                    </w:rPr>
                  </w:pPr>
                  <w:r>
                    <w:rPr>
                      <w:sz w:val="20"/>
                      <w:szCs w:val="20"/>
                    </w:rPr>
                    <w:t xml:space="preserve">Cal </w:t>
                  </w:r>
                  <w:r w:rsidRPr="00017F2A">
                    <w:rPr>
                      <w:sz w:val="20"/>
                      <w:szCs w:val="20"/>
                    </w:rPr>
                    <w:t xml:space="preserve">:      </w:t>
                  </w:r>
                  <w:r>
                    <w:rPr>
                      <w:sz w:val="20"/>
                      <w:szCs w:val="20"/>
                    </w:rPr>
                    <w:t xml:space="preserve">   </w:t>
                  </w:r>
                  <w:r w:rsidRPr="00017F2A">
                    <w:rPr>
                      <w:sz w:val="20"/>
                      <w:szCs w:val="20"/>
                    </w:rPr>
                    <w:t xml:space="preserve"> </w:t>
                  </w:r>
                  <w:r w:rsidRPr="00017F2A">
                    <w:rPr>
                      <w:b/>
                      <w:sz w:val="20"/>
                      <w:szCs w:val="20"/>
                    </w:rPr>
                    <w:t>/1</w:t>
                  </w:r>
                </w:p>
              </w:txbxContent>
            </v:textbox>
          </v:shape>
        </w:pict>
      </w:r>
      <w:r w:rsidR="00F95C6F" w:rsidRPr="00315DDD">
        <w:t>A l’inverse, de quelle année date l’image de la Terre reçue aujourd’h</w:t>
      </w:r>
      <w:r w:rsidR="00380BA4">
        <w:t>ui par les habitants de Gliese-581-c</w:t>
      </w:r>
      <w:r w:rsidR="00F95C6F" w:rsidRPr="00315DDD">
        <w:t xml:space="preserve"> (s’il y en a…) ? Indiquez votre calcul.</w:t>
      </w:r>
    </w:p>
    <w:p w:rsidR="00830663" w:rsidRPr="00380BA4" w:rsidRDefault="00380BA4" w:rsidP="00830663">
      <w:pPr>
        <w:pStyle w:val="Paragraphedeliste"/>
        <w:autoSpaceDE w:val="0"/>
        <w:autoSpaceDN w:val="0"/>
        <w:adjustRightInd w:val="0"/>
        <w:spacing w:after="0"/>
        <w:rPr>
          <w:b/>
          <w:color w:val="FF0000"/>
        </w:rPr>
      </w:pPr>
      <w:r>
        <w:rPr>
          <w:b/>
          <w:color w:val="FF0000"/>
        </w:rPr>
        <w:t>La lumière met 21</w:t>
      </w:r>
      <w:r w:rsidR="00830663" w:rsidRPr="00830663">
        <w:rPr>
          <w:b/>
          <w:color w:val="FF0000"/>
        </w:rPr>
        <w:t xml:space="preserve"> ans pou</w:t>
      </w:r>
      <w:r>
        <w:rPr>
          <w:b/>
          <w:color w:val="FF0000"/>
        </w:rPr>
        <w:t>r faire le trajet Terre-</w:t>
      </w:r>
      <w:r w:rsidRPr="00380BA4">
        <w:rPr>
          <w:b/>
          <w:color w:val="FF0000"/>
        </w:rPr>
        <w:t>Gliese-581-c</w:t>
      </w:r>
      <w:r w:rsidR="00830663" w:rsidRPr="00380BA4">
        <w:rPr>
          <w:b/>
          <w:color w:val="FF0000"/>
        </w:rPr>
        <w:t>. L’i</w:t>
      </w:r>
      <w:r w:rsidRPr="00380BA4">
        <w:rPr>
          <w:b/>
          <w:color w:val="FF0000"/>
        </w:rPr>
        <w:t>mage reçue de la Terre en 2013, date de 21</w:t>
      </w:r>
      <w:r w:rsidR="00830663" w:rsidRPr="00380BA4">
        <w:rPr>
          <w:b/>
          <w:color w:val="FF0000"/>
        </w:rPr>
        <w:t xml:space="preserve"> </w:t>
      </w:r>
      <w:r w:rsidRPr="00380BA4">
        <w:rPr>
          <w:b/>
          <w:color w:val="FF0000"/>
        </w:rPr>
        <w:t>ans plus tôt donc de l’an : 2013-21</w:t>
      </w:r>
      <w:r w:rsidR="00830663" w:rsidRPr="00380BA4">
        <w:rPr>
          <w:b/>
          <w:color w:val="FF0000"/>
        </w:rPr>
        <w:t xml:space="preserve"> = </w:t>
      </w:r>
      <w:r w:rsidRPr="00380BA4">
        <w:rPr>
          <w:b/>
          <w:color w:val="FF0000"/>
          <w:u w:val="single"/>
        </w:rPr>
        <w:t>1992</w:t>
      </w:r>
      <w:r w:rsidR="00830663" w:rsidRPr="00380BA4">
        <w:rPr>
          <w:b/>
          <w:color w:val="FF0000"/>
        </w:rPr>
        <w:t>.</w:t>
      </w:r>
    </w:p>
    <w:p w:rsidR="00380BA4" w:rsidRPr="00380BA4" w:rsidRDefault="00CC254B" w:rsidP="00380BA4">
      <w:pPr>
        <w:pStyle w:val="Paragraphedeliste"/>
        <w:numPr>
          <w:ilvl w:val="0"/>
          <w:numId w:val="38"/>
        </w:numPr>
        <w:autoSpaceDE w:val="0"/>
        <w:autoSpaceDN w:val="0"/>
        <w:adjustRightInd w:val="0"/>
        <w:spacing w:after="0"/>
      </w:pPr>
      <w:r>
        <w:rPr>
          <w:noProof/>
          <w:lang w:eastAsia="fr-FR"/>
        </w:rPr>
        <w:pict>
          <v:shape id="_x0000_s1884" type="#_x0000_t202" style="position:absolute;left:0;text-align:left;margin-left:515.05pt;margin-top:1.1pt;width:50.4pt;height:12.8pt;z-index:251865088">
            <v:textbox style="mso-next-textbox:#_x0000_s1884" inset="0,0,0,0">
              <w:txbxContent>
                <w:p w:rsidR="00F95C6F" w:rsidRPr="00017F2A" w:rsidRDefault="00380BA4" w:rsidP="00F95C6F">
                  <w:pPr>
                    <w:rPr>
                      <w:sz w:val="20"/>
                      <w:szCs w:val="20"/>
                    </w:rPr>
                  </w:pPr>
                  <w:r>
                    <w:rPr>
                      <w:sz w:val="20"/>
                      <w:szCs w:val="20"/>
                    </w:rPr>
                    <w:t>Ana</w:t>
                  </w:r>
                  <w:r w:rsidR="00F95C6F">
                    <w:rPr>
                      <w:sz w:val="20"/>
                      <w:szCs w:val="20"/>
                    </w:rPr>
                    <w:t xml:space="preserve"> </w:t>
                  </w:r>
                  <w:r>
                    <w:rPr>
                      <w:sz w:val="20"/>
                      <w:szCs w:val="20"/>
                    </w:rPr>
                    <w:t xml:space="preserve">:     </w:t>
                  </w:r>
                  <w:r w:rsidR="00F95C6F">
                    <w:rPr>
                      <w:sz w:val="20"/>
                      <w:szCs w:val="20"/>
                    </w:rPr>
                    <w:t xml:space="preserve">  </w:t>
                  </w:r>
                  <w:r w:rsidR="00F95C6F" w:rsidRPr="00017F2A">
                    <w:rPr>
                      <w:sz w:val="20"/>
                      <w:szCs w:val="20"/>
                    </w:rPr>
                    <w:t xml:space="preserve"> </w:t>
                  </w:r>
                  <w:r w:rsidR="00F95C6F" w:rsidRPr="00017F2A">
                    <w:rPr>
                      <w:b/>
                      <w:sz w:val="20"/>
                      <w:szCs w:val="20"/>
                    </w:rPr>
                    <w:t>/1</w:t>
                  </w:r>
                </w:p>
              </w:txbxContent>
            </v:textbox>
          </v:shape>
        </w:pict>
      </w:r>
      <w:r>
        <w:rPr>
          <w:noProof/>
          <w:lang w:eastAsia="fr-FR"/>
        </w:rPr>
        <w:pict>
          <v:shape id="_x0000_s1922" type="#_x0000_t202" style="position:absolute;left:0;text-align:left;margin-left:515.05pt;margin-top:1.1pt;width:50.4pt;height:12.8pt;z-index:251873280">
            <v:textbox style="mso-next-textbox:#_x0000_s1922" inset="0,0,0,0">
              <w:txbxContent>
                <w:p w:rsidR="00380BA4" w:rsidRPr="00017F2A" w:rsidRDefault="00380BA4" w:rsidP="00380BA4">
                  <w:pPr>
                    <w:rPr>
                      <w:sz w:val="20"/>
                      <w:szCs w:val="20"/>
                    </w:rPr>
                  </w:pPr>
                  <w:r>
                    <w:rPr>
                      <w:sz w:val="20"/>
                      <w:szCs w:val="20"/>
                    </w:rPr>
                    <w:t xml:space="preserve">Ana :       </w:t>
                  </w:r>
                  <w:r w:rsidRPr="00017F2A">
                    <w:rPr>
                      <w:sz w:val="20"/>
                      <w:szCs w:val="20"/>
                    </w:rPr>
                    <w:t xml:space="preserve"> </w:t>
                  </w:r>
                  <w:r w:rsidRPr="00017F2A">
                    <w:rPr>
                      <w:b/>
                      <w:sz w:val="20"/>
                      <w:szCs w:val="20"/>
                    </w:rPr>
                    <w:t>/1</w:t>
                  </w:r>
                </w:p>
              </w:txbxContent>
            </v:textbox>
          </v:shape>
        </w:pict>
      </w:r>
      <w:r w:rsidR="00380BA4" w:rsidRPr="00380BA4">
        <w:t>Expliquer pourquoi peut-on parler d’un système planétaire extrasolaire.</w:t>
      </w:r>
    </w:p>
    <w:p w:rsidR="00380BA4" w:rsidRPr="00380BA4" w:rsidRDefault="00380BA4" w:rsidP="00380BA4">
      <w:pPr>
        <w:pStyle w:val="Paragraphedeliste"/>
        <w:autoSpaceDE w:val="0"/>
        <w:autoSpaceDN w:val="0"/>
        <w:adjustRightInd w:val="0"/>
        <w:spacing w:after="0"/>
        <w:rPr>
          <w:b/>
          <w:color w:val="FF0000"/>
        </w:rPr>
      </w:pPr>
      <w:r w:rsidRPr="00380BA4">
        <w:rPr>
          <w:b/>
          <w:color w:val="FF0000"/>
        </w:rPr>
        <w:t>On retrou</w:t>
      </w:r>
      <w:r>
        <w:rPr>
          <w:b/>
          <w:color w:val="FF0000"/>
        </w:rPr>
        <w:t>ve les caractéristique d’un système planétaire : 1 étoile et des planètes qui gravitent autour, et hors de notre système solaire.</w:t>
      </w:r>
    </w:p>
    <w:p w:rsidR="00380BA4" w:rsidRPr="00315DDD" w:rsidRDefault="00380BA4" w:rsidP="00380BA4">
      <w:pPr>
        <w:pStyle w:val="Paragraphedeliste"/>
        <w:autoSpaceDE w:val="0"/>
        <w:autoSpaceDN w:val="0"/>
        <w:adjustRightInd w:val="0"/>
        <w:spacing w:after="0"/>
      </w:pPr>
    </w:p>
    <w:p w:rsidR="00F95C6F" w:rsidRDefault="00F95C6F" w:rsidP="00F95C6F">
      <w:pPr>
        <w:tabs>
          <w:tab w:val="left" w:pos="0"/>
        </w:tabs>
        <w:rPr>
          <w:sz w:val="24"/>
          <w:szCs w:val="24"/>
        </w:rPr>
      </w:pPr>
    </w:p>
    <w:p w:rsidR="00F95C6F" w:rsidRDefault="00F95C6F" w:rsidP="00F95C6F">
      <w:pPr>
        <w:spacing w:after="120" w:line="240" w:lineRule="auto"/>
        <w:rPr>
          <w:b/>
          <w:sz w:val="24"/>
          <w:szCs w:val="24"/>
        </w:rPr>
      </w:pPr>
    </w:p>
    <w:p w:rsidR="00F95C6F" w:rsidRPr="00AF18B8" w:rsidRDefault="00CC254B" w:rsidP="00F95C6F">
      <w:pPr>
        <w:spacing w:after="120" w:line="240" w:lineRule="auto"/>
        <w:rPr>
          <w:b/>
          <w:sz w:val="24"/>
          <w:szCs w:val="24"/>
        </w:rPr>
      </w:pPr>
      <w:r>
        <w:rPr>
          <w:i/>
          <w:noProof/>
          <w:sz w:val="20"/>
          <w:szCs w:val="20"/>
          <w:lang w:eastAsia="fr-FR"/>
        </w:rPr>
        <w:pict>
          <v:shape id="_x0000_s1885" type="#_x0000_t32" style="position:absolute;margin-left:511.15pt;margin-top:.6pt;width:0;height:765.4pt;z-index:251866112" o:connectortype="straight"/>
        </w:pict>
      </w:r>
      <w:r w:rsidR="00F95C6F">
        <w:rPr>
          <w:b/>
          <w:sz w:val="24"/>
          <w:szCs w:val="24"/>
        </w:rPr>
        <w:t>Exercice 3</w:t>
      </w:r>
      <w:r w:rsidR="00F95C6F" w:rsidRPr="00F860F6">
        <w:rPr>
          <w:b/>
          <w:sz w:val="24"/>
          <w:szCs w:val="24"/>
        </w:rPr>
        <w:t xml:space="preserve"> : </w:t>
      </w:r>
      <w:r w:rsidR="00F95C6F">
        <w:rPr>
          <w:b/>
          <w:sz w:val="24"/>
          <w:szCs w:val="24"/>
        </w:rPr>
        <w:t>Composition de l’univers (        /</w:t>
      </w:r>
      <w:r w:rsidR="00F95C6F" w:rsidRPr="00F860F6">
        <w:rPr>
          <w:b/>
          <w:sz w:val="24"/>
          <w:szCs w:val="24"/>
        </w:rPr>
        <w:t xml:space="preserve"> </w:t>
      </w:r>
      <w:proofErr w:type="gramStart"/>
      <w:r w:rsidR="00F95C6F">
        <w:rPr>
          <w:b/>
          <w:sz w:val="24"/>
          <w:szCs w:val="24"/>
        </w:rPr>
        <w:t>6</w:t>
      </w:r>
      <w:r w:rsidR="00F95C6F" w:rsidRPr="00F860F6">
        <w:rPr>
          <w:b/>
          <w:sz w:val="24"/>
          <w:szCs w:val="24"/>
        </w:rPr>
        <w:t xml:space="preserve"> )</w:t>
      </w:r>
      <w:proofErr w:type="gramEnd"/>
    </w:p>
    <w:p w:rsidR="00F95C6F" w:rsidRPr="00E02520" w:rsidRDefault="00F95C6F" w:rsidP="00F95C6F">
      <w:pPr>
        <w:spacing w:after="0" w:line="240" w:lineRule="auto"/>
        <w:jc w:val="both"/>
        <w:rPr>
          <w:i/>
        </w:rPr>
      </w:pPr>
      <w:r w:rsidRPr="00E02520">
        <w:rPr>
          <w:i/>
        </w:rPr>
        <w:t>Etude de texte :</w:t>
      </w:r>
    </w:p>
    <w:p w:rsidR="00F95C6F" w:rsidRDefault="00F95C6F" w:rsidP="00F95C6F">
      <w:pPr>
        <w:spacing w:after="0" w:line="240" w:lineRule="auto"/>
        <w:jc w:val="both"/>
        <w:rPr>
          <w:rFonts w:asciiTheme="minorHAnsi" w:hAnsiTheme="minorHAnsi"/>
        </w:rPr>
      </w:pPr>
      <w:r w:rsidRPr="00E02520">
        <w:rPr>
          <w:i/>
        </w:rPr>
        <w:br/>
      </w:r>
      <w:r w:rsidRPr="00E02520">
        <w:rPr>
          <w:i/>
        </w:rPr>
        <w:tab/>
      </w:r>
      <w:r w:rsidRPr="00E02520">
        <w:rPr>
          <w:rFonts w:asciiTheme="minorHAnsi" w:hAnsiTheme="minorHAnsi"/>
        </w:rPr>
        <w:t xml:space="preserve">L'histoire de l'univers, c'est l'histoire de la matière qui s'organise. Quand l'univers « apparaît » (il y a environ quinze milliards d'années), c'est le désordre, le chaos complet. Il n'y a, d'une part, aucun organisme vivant, aucune </w:t>
      </w:r>
      <w:r w:rsidRPr="006A510C">
        <w:rPr>
          <w:rFonts w:asciiTheme="minorHAnsi" w:hAnsiTheme="minorHAnsi"/>
          <w:highlight w:val="blue"/>
        </w:rPr>
        <w:t>molécule</w:t>
      </w:r>
      <w:r w:rsidRPr="00E02520">
        <w:rPr>
          <w:rFonts w:asciiTheme="minorHAnsi" w:hAnsiTheme="minorHAnsi"/>
        </w:rPr>
        <w:t xml:space="preserve">, aucun </w:t>
      </w:r>
      <w:r w:rsidRPr="006A510C">
        <w:rPr>
          <w:rFonts w:asciiTheme="minorHAnsi" w:hAnsiTheme="minorHAnsi"/>
          <w:highlight w:val="blue"/>
        </w:rPr>
        <w:t>atome</w:t>
      </w:r>
      <w:r w:rsidRPr="00E02520">
        <w:rPr>
          <w:rFonts w:asciiTheme="minorHAnsi" w:hAnsiTheme="minorHAnsi"/>
        </w:rPr>
        <w:t xml:space="preserve">, aucun </w:t>
      </w:r>
      <w:r w:rsidRPr="006A510C">
        <w:rPr>
          <w:rFonts w:asciiTheme="minorHAnsi" w:hAnsiTheme="minorHAnsi"/>
          <w:highlight w:val="blue"/>
        </w:rPr>
        <w:t>noyau</w:t>
      </w:r>
      <w:r w:rsidRPr="00E02520">
        <w:rPr>
          <w:rFonts w:asciiTheme="minorHAnsi" w:hAnsiTheme="minorHAnsi"/>
        </w:rPr>
        <w:t xml:space="preserve">, et, d'autre part, aucune </w:t>
      </w:r>
      <w:r w:rsidRPr="006A510C">
        <w:rPr>
          <w:rFonts w:asciiTheme="minorHAnsi" w:hAnsiTheme="minorHAnsi"/>
          <w:highlight w:val="red"/>
        </w:rPr>
        <w:t>planète</w:t>
      </w:r>
      <w:r w:rsidRPr="00E02520">
        <w:rPr>
          <w:rFonts w:asciiTheme="minorHAnsi" w:hAnsiTheme="minorHAnsi"/>
        </w:rPr>
        <w:t xml:space="preserve">, aucune </w:t>
      </w:r>
      <w:r w:rsidRPr="006A510C">
        <w:rPr>
          <w:rFonts w:asciiTheme="minorHAnsi" w:hAnsiTheme="minorHAnsi"/>
          <w:highlight w:val="red"/>
        </w:rPr>
        <w:t>étoile</w:t>
      </w:r>
      <w:r w:rsidRPr="00E02520">
        <w:rPr>
          <w:rFonts w:asciiTheme="minorHAnsi" w:hAnsiTheme="minorHAnsi"/>
        </w:rPr>
        <w:t xml:space="preserve">, aucune </w:t>
      </w:r>
      <w:r w:rsidRPr="006A510C">
        <w:rPr>
          <w:rFonts w:asciiTheme="minorHAnsi" w:hAnsiTheme="minorHAnsi"/>
          <w:highlight w:val="red"/>
        </w:rPr>
        <w:lastRenderedPageBreak/>
        <w:t>galaxie</w:t>
      </w:r>
      <w:r w:rsidRPr="00E02520">
        <w:rPr>
          <w:rFonts w:asciiTheme="minorHAnsi" w:hAnsiTheme="minorHAnsi"/>
        </w:rPr>
        <w:t xml:space="preserve">. C'est une grande purée dans laquelle nagent ce que les physiciens appellent des « </w:t>
      </w:r>
      <w:r w:rsidRPr="006A510C">
        <w:rPr>
          <w:rFonts w:asciiTheme="minorHAnsi" w:hAnsiTheme="minorHAnsi"/>
          <w:highlight w:val="blue"/>
        </w:rPr>
        <w:t>particules élémentaires</w:t>
      </w:r>
      <w:r w:rsidRPr="00E02520">
        <w:rPr>
          <w:rFonts w:asciiTheme="minorHAnsi" w:hAnsiTheme="minorHAnsi"/>
        </w:rPr>
        <w:t xml:space="preserve"> »</w:t>
      </w:r>
      <w:proofErr w:type="gramStart"/>
      <w:r w:rsidRPr="00E02520">
        <w:rPr>
          <w:rFonts w:asciiTheme="minorHAnsi" w:hAnsiTheme="minorHAnsi"/>
        </w:rPr>
        <w:t>.[</w:t>
      </w:r>
      <w:proofErr w:type="gramEnd"/>
      <w:r w:rsidRPr="00E02520">
        <w:rPr>
          <w:rFonts w:asciiTheme="minorHAnsi" w:hAnsiTheme="minorHAnsi"/>
        </w:rPr>
        <w:t>…] Tout au long des ères, ces particules vont s'associer pour former des systèmes complexes. Ces nouvelles unités vont elles-mêmes s'associer pour créer des systèmes plus évolués encore</w:t>
      </w:r>
      <w:proofErr w:type="gramStart"/>
      <w:r w:rsidRPr="00E02520">
        <w:rPr>
          <w:rFonts w:asciiTheme="minorHAnsi" w:hAnsiTheme="minorHAnsi"/>
        </w:rPr>
        <w:t>.[</w:t>
      </w:r>
      <w:proofErr w:type="gramEnd"/>
      <w:r w:rsidRPr="00E02520">
        <w:rPr>
          <w:rFonts w:asciiTheme="minorHAnsi" w:hAnsiTheme="minorHAnsi"/>
        </w:rPr>
        <w:t xml:space="preserve">…] Le système le plus évolué à notre connaissance, c'est l'être humain. </w:t>
      </w:r>
    </w:p>
    <w:p w:rsidR="00F95C6F" w:rsidRPr="00E02520" w:rsidRDefault="00F95C6F" w:rsidP="00F95C6F">
      <w:pPr>
        <w:spacing w:after="0" w:line="240" w:lineRule="auto"/>
        <w:jc w:val="both"/>
        <w:rPr>
          <w:i/>
        </w:rPr>
      </w:pPr>
      <w:r>
        <w:rPr>
          <w:rFonts w:asciiTheme="minorHAnsi" w:hAnsiTheme="minorHAnsi"/>
        </w:rPr>
        <w:tab/>
      </w:r>
      <w:r w:rsidRPr="00E02520">
        <w:rPr>
          <w:rFonts w:asciiTheme="minorHAnsi" w:hAnsiTheme="minorHAnsi"/>
        </w:rPr>
        <w:t xml:space="preserve">Nos corps sont constitués d'une centaine de milliards de milliards de milliards de </w:t>
      </w:r>
      <w:r w:rsidRPr="006A510C">
        <w:rPr>
          <w:rFonts w:asciiTheme="minorHAnsi" w:hAnsiTheme="minorHAnsi"/>
          <w:highlight w:val="blue"/>
        </w:rPr>
        <w:t>particules élémentaires</w:t>
      </w:r>
      <w:r w:rsidRPr="00E02520">
        <w:rPr>
          <w:rFonts w:asciiTheme="minorHAnsi" w:hAnsiTheme="minorHAnsi"/>
        </w:rPr>
        <w:t xml:space="preserve"> (il n'y a pas qu'en astronomie que l'on rencontre des nombres extravagants). Toutes ces </w:t>
      </w:r>
      <w:r w:rsidRPr="006A510C">
        <w:rPr>
          <w:rFonts w:asciiTheme="minorHAnsi" w:hAnsiTheme="minorHAnsi"/>
          <w:highlight w:val="blue"/>
        </w:rPr>
        <w:t>particules</w:t>
      </w:r>
      <w:r w:rsidRPr="00E02520">
        <w:rPr>
          <w:rFonts w:asciiTheme="minorHAnsi" w:hAnsiTheme="minorHAnsi"/>
        </w:rPr>
        <w:t xml:space="preserve"> sont impliquées dans une organisation d'une complexité époustouflante. Pour pouvoir dire « je », il faut que des myriades de </w:t>
      </w:r>
      <w:r w:rsidRPr="006A510C">
        <w:rPr>
          <w:rFonts w:asciiTheme="minorHAnsi" w:hAnsiTheme="minorHAnsi"/>
          <w:highlight w:val="blue"/>
        </w:rPr>
        <w:t>molécules de dioxygène</w:t>
      </w:r>
      <w:r w:rsidRPr="00E02520">
        <w:rPr>
          <w:rFonts w:asciiTheme="minorHAnsi" w:hAnsiTheme="minorHAnsi"/>
        </w:rPr>
        <w:t>, en provenance de l'</w:t>
      </w:r>
      <w:r w:rsidRPr="006A510C">
        <w:rPr>
          <w:rFonts w:asciiTheme="minorHAnsi" w:hAnsiTheme="minorHAnsi"/>
          <w:highlight w:val="red"/>
        </w:rPr>
        <w:t>atmosphère</w:t>
      </w:r>
      <w:r w:rsidRPr="00E02520">
        <w:rPr>
          <w:rFonts w:asciiTheme="minorHAnsi" w:hAnsiTheme="minorHAnsi"/>
        </w:rPr>
        <w:t xml:space="preserve">, soient pompées dans mes poumons, véhiculées par les </w:t>
      </w:r>
      <w:r w:rsidRPr="006A510C">
        <w:rPr>
          <w:rFonts w:asciiTheme="minorHAnsi" w:hAnsiTheme="minorHAnsi"/>
          <w:highlight w:val="blue"/>
        </w:rPr>
        <w:t>globules rouges</w:t>
      </w:r>
      <w:r w:rsidRPr="00E02520">
        <w:rPr>
          <w:rFonts w:asciiTheme="minorHAnsi" w:hAnsiTheme="minorHAnsi"/>
        </w:rPr>
        <w:t xml:space="preserve"> de mon sang jusque dans mon cerveau et, de là, distribuées à des milliards de </w:t>
      </w:r>
      <w:r w:rsidRPr="006A510C">
        <w:rPr>
          <w:rFonts w:asciiTheme="minorHAnsi" w:hAnsiTheme="minorHAnsi"/>
          <w:highlight w:val="blue"/>
        </w:rPr>
        <w:t>neurones</w:t>
      </w:r>
      <w:r w:rsidRPr="00E02520">
        <w:rPr>
          <w:rFonts w:asciiTheme="minorHAnsi" w:hAnsiTheme="minorHAnsi"/>
        </w:rPr>
        <w:t xml:space="preserve"> qui se chargent et se déchargent plusieurs fois par seconde. Il faut aussi que, par des cycles biochimiques hautement sophistiqués, ma nourriture soit traitée, transformée et assimilée par chacune des dizaines de milliards de </w:t>
      </w:r>
      <w:r w:rsidRPr="006A510C">
        <w:rPr>
          <w:rFonts w:asciiTheme="minorHAnsi" w:hAnsiTheme="minorHAnsi"/>
          <w:highlight w:val="blue"/>
        </w:rPr>
        <w:t>cellules</w:t>
      </w:r>
      <w:r w:rsidRPr="00E02520">
        <w:rPr>
          <w:rFonts w:asciiTheme="minorHAnsi" w:hAnsiTheme="minorHAnsi"/>
        </w:rPr>
        <w:t xml:space="preserve"> qui composent mon corps.[…] Ces quelques cent milliards de milliards de milliards de particules existaient déjà dans le chaos initial de l'Univers. Nous connaissons leur nature. Ce sont d'abord les </w:t>
      </w:r>
      <w:r w:rsidRPr="006A510C">
        <w:rPr>
          <w:rFonts w:asciiTheme="minorHAnsi" w:hAnsiTheme="minorHAnsi"/>
          <w:highlight w:val="blue"/>
        </w:rPr>
        <w:t>électrons</w:t>
      </w:r>
      <w:proofErr w:type="gramStart"/>
      <w:r w:rsidRPr="00E02520">
        <w:rPr>
          <w:rFonts w:asciiTheme="minorHAnsi" w:hAnsiTheme="minorHAnsi"/>
        </w:rPr>
        <w:t>,[</w:t>
      </w:r>
      <w:proofErr w:type="gramEnd"/>
      <w:r w:rsidRPr="00E02520">
        <w:rPr>
          <w:rFonts w:asciiTheme="minorHAnsi" w:hAnsiTheme="minorHAnsi"/>
        </w:rPr>
        <w:t xml:space="preserve">…] et aussi les </w:t>
      </w:r>
      <w:r w:rsidRPr="006A510C">
        <w:rPr>
          <w:rFonts w:asciiTheme="minorHAnsi" w:hAnsiTheme="minorHAnsi"/>
          <w:highlight w:val="blue"/>
        </w:rPr>
        <w:t>quarks</w:t>
      </w:r>
      <w:r w:rsidRPr="00E02520">
        <w:rPr>
          <w:rFonts w:asciiTheme="minorHAnsi" w:hAnsiTheme="minorHAnsi"/>
        </w:rPr>
        <w:t xml:space="preserve">.[…] Ces </w:t>
      </w:r>
      <w:r w:rsidRPr="006A510C">
        <w:rPr>
          <w:rFonts w:asciiTheme="minorHAnsi" w:hAnsiTheme="minorHAnsi"/>
          <w:highlight w:val="blue"/>
        </w:rPr>
        <w:t>particules</w:t>
      </w:r>
      <w:r w:rsidRPr="00E02520">
        <w:rPr>
          <w:rFonts w:asciiTheme="minorHAnsi" w:hAnsiTheme="minorHAnsi"/>
        </w:rPr>
        <w:t xml:space="preserve"> sont, avec quelques autres, les unités fondamentales de la matière.</w:t>
      </w:r>
    </w:p>
    <w:p w:rsidR="00F95C6F" w:rsidRPr="00E02520" w:rsidRDefault="00CC254B" w:rsidP="00F95C6F">
      <w:pPr>
        <w:spacing w:after="60" w:line="240" w:lineRule="auto"/>
        <w:rPr>
          <w:i/>
        </w:rPr>
      </w:pPr>
      <w:r>
        <w:rPr>
          <w:noProof/>
          <w:lang w:eastAsia="fr-FR"/>
        </w:rPr>
        <w:pict>
          <v:shape id="_x0000_s1870" type="#_x0000_t202" style="position:absolute;margin-left:514.15pt;margin-top:15.95pt;width:50.4pt;height:12.8pt;z-index:251850752">
            <v:textbox style="mso-next-textbox:#_x0000_s1870" inset="0,0,0,0">
              <w:txbxContent>
                <w:p w:rsidR="00F95C6F" w:rsidRPr="00017F2A" w:rsidRDefault="00F95C6F" w:rsidP="00F95C6F">
                  <w:pPr>
                    <w:rPr>
                      <w:sz w:val="20"/>
                      <w:szCs w:val="20"/>
                    </w:rPr>
                  </w:pPr>
                  <w:proofErr w:type="spellStart"/>
                  <w:r>
                    <w:rPr>
                      <w:sz w:val="20"/>
                      <w:szCs w:val="20"/>
                    </w:rPr>
                    <w:t>Inf</w:t>
                  </w:r>
                  <w:proofErr w:type="spellEnd"/>
                  <w:r>
                    <w:rPr>
                      <w:sz w:val="20"/>
                      <w:szCs w:val="20"/>
                    </w:rPr>
                    <w:t xml:space="preserve"> </w:t>
                  </w:r>
                  <w:r w:rsidRPr="00017F2A">
                    <w:rPr>
                      <w:sz w:val="20"/>
                      <w:szCs w:val="20"/>
                    </w:rPr>
                    <w:t xml:space="preserve">:      </w:t>
                  </w:r>
                  <w:r>
                    <w:rPr>
                      <w:sz w:val="20"/>
                      <w:szCs w:val="20"/>
                    </w:rPr>
                    <w:t xml:space="preserve">  </w:t>
                  </w:r>
                  <w:r w:rsidRPr="00017F2A">
                    <w:rPr>
                      <w:sz w:val="20"/>
                      <w:szCs w:val="20"/>
                    </w:rPr>
                    <w:t xml:space="preserve"> </w:t>
                  </w:r>
                  <w:r>
                    <w:rPr>
                      <w:sz w:val="20"/>
                      <w:szCs w:val="20"/>
                    </w:rPr>
                    <w:t xml:space="preserve"> </w:t>
                  </w:r>
                  <w:r w:rsidRPr="00017F2A">
                    <w:rPr>
                      <w:b/>
                      <w:sz w:val="20"/>
                      <w:szCs w:val="20"/>
                    </w:rPr>
                    <w:t>/1</w:t>
                  </w:r>
                </w:p>
              </w:txbxContent>
            </v:textbox>
          </v:shape>
        </w:pict>
      </w:r>
    </w:p>
    <w:p w:rsidR="00F95C6F" w:rsidRPr="00E02520" w:rsidRDefault="00F95C6F" w:rsidP="00287960">
      <w:pPr>
        <w:numPr>
          <w:ilvl w:val="0"/>
          <w:numId w:val="39"/>
        </w:numPr>
        <w:spacing w:after="60" w:line="240" w:lineRule="auto"/>
      </w:pPr>
      <w:r w:rsidRPr="00E02520">
        <w:t>Souligner en bleu 4 éléments de l’univers qui font partie du monde microscopique.</w:t>
      </w:r>
      <w:r w:rsidR="006A510C">
        <w:t xml:space="preserve"> </w:t>
      </w:r>
      <w:proofErr w:type="spellStart"/>
      <w:r w:rsidR="006A510C" w:rsidRPr="006A510C">
        <w:rPr>
          <w:b/>
          <w:i/>
          <w:color w:val="FF0000"/>
        </w:rPr>
        <w:t>Cf</w:t>
      </w:r>
      <w:proofErr w:type="spellEnd"/>
      <w:r w:rsidR="006A510C" w:rsidRPr="006A510C">
        <w:rPr>
          <w:b/>
          <w:i/>
          <w:color w:val="FF0000"/>
        </w:rPr>
        <w:t xml:space="preserve"> Texte.</w:t>
      </w:r>
    </w:p>
    <w:p w:rsidR="00F95C6F" w:rsidRPr="00E02520" w:rsidRDefault="00CC254B" w:rsidP="00287960">
      <w:pPr>
        <w:numPr>
          <w:ilvl w:val="0"/>
          <w:numId w:val="39"/>
        </w:numPr>
        <w:spacing w:after="60" w:line="240" w:lineRule="auto"/>
      </w:pPr>
      <w:r>
        <w:rPr>
          <w:noProof/>
          <w:lang w:eastAsia="fr-FR"/>
        </w:rPr>
        <w:pict>
          <v:shape id="_x0000_s1871" type="#_x0000_t202" style="position:absolute;left:0;text-align:left;margin-left:514.15pt;margin-top:0;width:50.4pt;height:12.8pt;z-index:251851776">
            <v:textbox style="mso-next-textbox:#_x0000_s1871" inset="0,0,0,0">
              <w:txbxContent>
                <w:p w:rsidR="00F95C6F" w:rsidRPr="00017F2A" w:rsidRDefault="00F95C6F" w:rsidP="00F95C6F">
                  <w:pPr>
                    <w:rPr>
                      <w:sz w:val="20"/>
                      <w:szCs w:val="20"/>
                    </w:rPr>
                  </w:pPr>
                  <w:proofErr w:type="spellStart"/>
                  <w:r>
                    <w:rPr>
                      <w:sz w:val="20"/>
                      <w:szCs w:val="20"/>
                    </w:rPr>
                    <w:t>Inf</w:t>
                  </w:r>
                  <w:proofErr w:type="spellEnd"/>
                  <w:r>
                    <w:rPr>
                      <w:sz w:val="20"/>
                      <w:szCs w:val="20"/>
                    </w:rPr>
                    <w:t xml:space="preserve"> </w:t>
                  </w:r>
                  <w:r w:rsidRPr="00017F2A">
                    <w:rPr>
                      <w:sz w:val="20"/>
                      <w:szCs w:val="20"/>
                    </w:rPr>
                    <w:t xml:space="preserve">:      </w:t>
                  </w:r>
                  <w:r>
                    <w:rPr>
                      <w:sz w:val="20"/>
                      <w:szCs w:val="20"/>
                    </w:rPr>
                    <w:t xml:space="preserve">   </w:t>
                  </w:r>
                  <w:r w:rsidRPr="00017F2A">
                    <w:rPr>
                      <w:sz w:val="20"/>
                      <w:szCs w:val="20"/>
                    </w:rPr>
                    <w:t xml:space="preserve"> </w:t>
                  </w:r>
                  <w:r w:rsidRPr="00017F2A">
                    <w:rPr>
                      <w:b/>
                      <w:sz w:val="20"/>
                      <w:szCs w:val="20"/>
                    </w:rPr>
                    <w:t>/1</w:t>
                  </w:r>
                </w:p>
              </w:txbxContent>
            </v:textbox>
          </v:shape>
        </w:pict>
      </w:r>
      <w:r w:rsidR="00F95C6F" w:rsidRPr="00E02520">
        <w:t>Souligner en rouge 3 éléments de l’univers qui font partie du monde astronomique.</w:t>
      </w:r>
      <w:r w:rsidR="006A510C">
        <w:t xml:space="preserve"> </w:t>
      </w:r>
      <w:proofErr w:type="spellStart"/>
      <w:r w:rsidR="006A510C" w:rsidRPr="006A510C">
        <w:rPr>
          <w:b/>
          <w:i/>
          <w:color w:val="FF0000"/>
        </w:rPr>
        <w:t>Cf</w:t>
      </w:r>
      <w:proofErr w:type="spellEnd"/>
      <w:r w:rsidR="006A510C" w:rsidRPr="006A510C">
        <w:rPr>
          <w:b/>
          <w:i/>
          <w:color w:val="FF0000"/>
        </w:rPr>
        <w:t xml:space="preserve"> Texte.</w:t>
      </w:r>
    </w:p>
    <w:p w:rsidR="00F95C6F" w:rsidRPr="006A510C" w:rsidRDefault="00CC254B" w:rsidP="00287960">
      <w:pPr>
        <w:numPr>
          <w:ilvl w:val="0"/>
          <w:numId w:val="39"/>
        </w:numPr>
        <w:spacing w:after="60" w:line="240" w:lineRule="auto"/>
      </w:pPr>
      <w:r>
        <w:rPr>
          <w:noProof/>
          <w:lang w:eastAsia="fr-FR"/>
        </w:rPr>
        <w:pict>
          <v:shape id="_x0000_s1886" type="#_x0000_t202" style="position:absolute;left:0;text-align:left;margin-left:514.15pt;margin-top:25.1pt;width:50.4pt;height:12.8pt;z-index:251867136">
            <v:textbox style="mso-next-textbox:#_x0000_s1886" inset="0,0,0,0">
              <w:txbxContent>
                <w:p w:rsidR="00F95C6F" w:rsidRPr="00017F2A" w:rsidRDefault="00F95C6F" w:rsidP="00F95C6F">
                  <w:pPr>
                    <w:rPr>
                      <w:sz w:val="20"/>
                      <w:szCs w:val="20"/>
                    </w:rPr>
                  </w:pPr>
                  <w:proofErr w:type="spellStart"/>
                  <w:r>
                    <w:rPr>
                      <w:sz w:val="20"/>
                      <w:szCs w:val="20"/>
                    </w:rPr>
                    <w:t>Inf</w:t>
                  </w:r>
                  <w:proofErr w:type="spellEnd"/>
                  <w:r>
                    <w:rPr>
                      <w:sz w:val="20"/>
                      <w:szCs w:val="20"/>
                    </w:rPr>
                    <w:t xml:space="preserve"> </w:t>
                  </w:r>
                  <w:r w:rsidRPr="00017F2A">
                    <w:rPr>
                      <w:sz w:val="20"/>
                      <w:szCs w:val="20"/>
                    </w:rPr>
                    <w:t xml:space="preserve">:      </w:t>
                  </w:r>
                  <w:r>
                    <w:rPr>
                      <w:sz w:val="20"/>
                      <w:szCs w:val="20"/>
                    </w:rPr>
                    <w:t xml:space="preserve"> </w:t>
                  </w:r>
                  <w:r>
                    <w:rPr>
                      <w:b/>
                      <w:sz w:val="20"/>
                      <w:szCs w:val="20"/>
                    </w:rPr>
                    <w:t>/0,5</w:t>
                  </w:r>
                </w:p>
              </w:txbxContent>
            </v:textbox>
          </v:shape>
        </w:pict>
      </w:r>
      <w:r>
        <w:rPr>
          <w:noProof/>
          <w:lang w:eastAsia="fr-FR"/>
        </w:rPr>
        <w:pict>
          <v:shape id="_x0000_s1872" type="#_x0000_t202" style="position:absolute;left:0;text-align:left;margin-left:514.15pt;margin-top:5.8pt;width:50.4pt;height:12.8pt;z-index:251852800">
            <v:textbox style="mso-next-textbox:#_x0000_s1872" inset="0,0,0,0">
              <w:txbxContent>
                <w:p w:rsidR="00F95C6F" w:rsidRPr="00017F2A" w:rsidRDefault="00F95C6F" w:rsidP="00F95C6F">
                  <w:pPr>
                    <w:rPr>
                      <w:sz w:val="20"/>
                      <w:szCs w:val="20"/>
                    </w:rPr>
                  </w:pPr>
                  <w:r>
                    <w:rPr>
                      <w:sz w:val="20"/>
                      <w:szCs w:val="20"/>
                    </w:rPr>
                    <w:t>Ana</w:t>
                  </w:r>
                  <w:r w:rsidRPr="00017F2A">
                    <w:rPr>
                      <w:sz w:val="20"/>
                      <w:szCs w:val="20"/>
                    </w:rPr>
                    <w:t xml:space="preserve">:      </w:t>
                  </w:r>
                  <w:r>
                    <w:rPr>
                      <w:sz w:val="20"/>
                      <w:szCs w:val="20"/>
                    </w:rPr>
                    <w:t xml:space="preserve">  </w:t>
                  </w:r>
                  <w:r w:rsidRPr="00017F2A">
                    <w:rPr>
                      <w:sz w:val="20"/>
                      <w:szCs w:val="20"/>
                    </w:rPr>
                    <w:t xml:space="preserve"> </w:t>
                  </w:r>
                  <w:r>
                    <w:rPr>
                      <w:b/>
                      <w:sz w:val="20"/>
                      <w:szCs w:val="20"/>
                    </w:rPr>
                    <w:t>/1</w:t>
                  </w:r>
                </w:p>
              </w:txbxContent>
            </v:textbox>
          </v:shape>
        </w:pict>
      </w:r>
      <w:r w:rsidR="00F95C6F" w:rsidRPr="00E02520">
        <w:t xml:space="preserve">D’après le texte, classer par ordre croissant de taille les éléments suivants : </w:t>
      </w:r>
      <w:r w:rsidR="00F95C6F" w:rsidRPr="00E02520">
        <w:br/>
      </w:r>
      <w:r w:rsidR="00F95C6F" w:rsidRPr="00E02520">
        <w:tab/>
      </w:r>
      <w:r w:rsidR="00F95C6F" w:rsidRPr="00E02520">
        <w:rPr>
          <w:b/>
          <w:i/>
        </w:rPr>
        <w:t>quarks, globules rouges, neurones, poumons, cellules</w:t>
      </w:r>
    </w:p>
    <w:p w:rsidR="006A510C" w:rsidRPr="006A510C" w:rsidRDefault="006A510C" w:rsidP="006A510C">
      <w:pPr>
        <w:spacing w:after="60" w:line="240" w:lineRule="auto"/>
        <w:ind w:left="720"/>
        <w:rPr>
          <w:b/>
          <w:i/>
          <w:color w:val="FF0000"/>
        </w:rPr>
      </w:pPr>
      <w:r>
        <w:rPr>
          <w:b/>
          <w:i/>
          <w:noProof/>
          <w:color w:val="FF0000"/>
          <w:lang w:eastAsia="fr-FR"/>
        </w:rPr>
        <w:t xml:space="preserve">Quarks &lt;cellule </w:t>
      </w:r>
      <w:r>
        <w:rPr>
          <w:b/>
          <w:i/>
          <w:noProof/>
          <w:color w:val="FF0000"/>
          <w:lang w:eastAsia="fr-FR"/>
        </w:rPr>
        <w:sym w:font="Symbol" w:char="F0BB"/>
      </w:r>
      <w:r>
        <w:rPr>
          <w:b/>
          <w:i/>
          <w:noProof/>
          <w:color w:val="FF0000"/>
          <w:lang w:eastAsia="fr-FR"/>
        </w:rPr>
        <w:t xml:space="preserve">  neurones </w:t>
      </w:r>
      <w:r>
        <w:rPr>
          <w:b/>
          <w:i/>
          <w:noProof/>
          <w:color w:val="FF0000"/>
          <w:lang w:eastAsia="fr-FR"/>
        </w:rPr>
        <w:sym w:font="Symbol" w:char="F0BB"/>
      </w:r>
      <w:r>
        <w:rPr>
          <w:b/>
          <w:i/>
          <w:noProof/>
          <w:color w:val="FF0000"/>
          <w:lang w:eastAsia="fr-FR"/>
        </w:rPr>
        <w:t xml:space="preserve">  globules rouges &lt; poumons</w:t>
      </w:r>
    </w:p>
    <w:p w:rsidR="00F95C6F" w:rsidRDefault="00CC254B" w:rsidP="00287960">
      <w:pPr>
        <w:numPr>
          <w:ilvl w:val="0"/>
          <w:numId w:val="39"/>
        </w:numPr>
        <w:spacing w:after="60" w:line="240" w:lineRule="auto"/>
      </w:pPr>
      <w:r>
        <w:rPr>
          <w:i/>
          <w:noProof/>
          <w:lang w:eastAsia="fr-FR"/>
        </w:rPr>
        <w:pict>
          <v:shape id="_x0000_s1887" type="#_x0000_t202" style="position:absolute;left:0;text-align:left;margin-left:514.15pt;margin-top:13.45pt;width:50.4pt;height:12.8pt;z-index:251868160">
            <v:textbox style="mso-next-textbox:#_x0000_s1887" inset="0,0,0,0">
              <w:txbxContent>
                <w:p w:rsidR="00F95C6F" w:rsidRPr="009A6DBF" w:rsidRDefault="00F95C6F" w:rsidP="00F95C6F">
                  <w:pPr>
                    <w:rPr>
                      <w:b/>
                      <w:sz w:val="20"/>
                      <w:szCs w:val="20"/>
                    </w:rPr>
                  </w:pPr>
                  <w:proofErr w:type="spellStart"/>
                  <w:r>
                    <w:rPr>
                      <w:sz w:val="20"/>
                      <w:szCs w:val="20"/>
                    </w:rPr>
                    <w:t>Inf</w:t>
                  </w:r>
                  <w:proofErr w:type="spellEnd"/>
                  <w:r>
                    <w:rPr>
                      <w:sz w:val="20"/>
                      <w:szCs w:val="20"/>
                    </w:rPr>
                    <w:t xml:space="preserve"> </w:t>
                  </w:r>
                  <w:r w:rsidRPr="009A6DBF">
                    <w:rPr>
                      <w:sz w:val="20"/>
                      <w:szCs w:val="20"/>
                    </w:rPr>
                    <w:t>:</w:t>
                  </w:r>
                  <w:r w:rsidRPr="009A6DBF">
                    <w:rPr>
                      <w:b/>
                      <w:sz w:val="20"/>
                      <w:szCs w:val="20"/>
                    </w:rPr>
                    <w:t xml:space="preserve">     </w:t>
                  </w:r>
                  <w:r>
                    <w:rPr>
                      <w:b/>
                      <w:sz w:val="20"/>
                      <w:szCs w:val="20"/>
                    </w:rPr>
                    <w:t xml:space="preserve">  </w:t>
                  </w:r>
                  <w:r w:rsidRPr="009A6DBF">
                    <w:rPr>
                      <w:b/>
                      <w:sz w:val="20"/>
                      <w:szCs w:val="20"/>
                    </w:rPr>
                    <w:t>/0,5</w:t>
                  </w:r>
                </w:p>
              </w:txbxContent>
            </v:textbox>
          </v:shape>
        </w:pict>
      </w:r>
      <w:r w:rsidR="00F95C6F" w:rsidRPr="00E02520">
        <w:t>D’après le texte, qu’est-ce qui est à la base de la matière ?</w:t>
      </w:r>
    </w:p>
    <w:p w:rsidR="006A510C" w:rsidRPr="003D0B89" w:rsidRDefault="006A510C" w:rsidP="006A510C">
      <w:pPr>
        <w:spacing w:after="60" w:line="240" w:lineRule="auto"/>
        <w:ind w:left="720"/>
        <w:rPr>
          <w:b/>
          <w:color w:val="FF0000"/>
        </w:rPr>
      </w:pPr>
      <w:r w:rsidRPr="003D0B89">
        <w:rPr>
          <w:b/>
          <w:color w:val="FF0000"/>
        </w:rPr>
        <w:t>Ce sont les particules élémentaires</w:t>
      </w:r>
    </w:p>
    <w:p w:rsidR="00F95C6F" w:rsidRDefault="00F95C6F" w:rsidP="00287960">
      <w:pPr>
        <w:numPr>
          <w:ilvl w:val="0"/>
          <w:numId w:val="39"/>
        </w:numPr>
        <w:spacing w:after="60" w:line="240" w:lineRule="auto"/>
      </w:pPr>
      <w:r w:rsidRPr="00E02520">
        <w:t>Quel est l’âge de l’univers ?</w:t>
      </w:r>
    </w:p>
    <w:p w:rsidR="006A510C" w:rsidRPr="003D0B89" w:rsidRDefault="006A510C" w:rsidP="006A510C">
      <w:pPr>
        <w:spacing w:after="60" w:line="240" w:lineRule="auto"/>
        <w:ind w:left="720"/>
        <w:rPr>
          <w:b/>
          <w:color w:val="FF0000"/>
        </w:rPr>
      </w:pPr>
      <w:r w:rsidRPr="003D0B89">
        <w:rPr>
          <w:b/>
          <w:color w:val="FF0000"/>
        </w:rPr>
        <w:t>Environ quinze milliards d’années</w:t>
      </w:r>
    </w:p>
    <w:p w:rsidR="00F95C6F" w:rsidRPr="006A510C" w:rsidRDefault="00CC254B" w:rsidP="00287960">
      <w:pPr>
        <w:numPr>
          <w:ilvl w:val="0"/>
          <w:numId w:val="39"/>
        </w:numPr>
        <w:spacing w:after="60" w:line="240" w:lineRule="auto"/>
      </w:pPr>
      <w:r>
        <w:rPr>
          <w:noProof/>
          <w:lang w:eastAsia="fr-FR"/>
        </w:rPr>
        <w:pict>
          <v:shape id="_x0000_s1888" type="#_x0000_t202" style="position:absolute;left:0;text-align:left;margin-left:514.15pt;margin-top:.6pt;width:50.4pt;height:12.8pt;z-index:251869184">
            <v:textbox inset="0,0,0,0">
              <w:txbxContent>
                <w:p w:rsidR="00F95C6F" w:rsidRPr="00017F2A" w:rsidRDefault="00F95C6F" w:rsidP="00F95C6F">
                  <w:pPr>
                    <w:rPr>
                      <w:sz w:val="20"/>
                      <w:szCs w:val="20"/>
                    </w:rPr>
                  </w:pPr>
                  <w:proofErr w:type="spellStart"/>
                  <w:r>
                    <w:rPr>
                      <w:sz w:val="20"/>
                      <w:szCs w:val="20"/>
                    </w:rPr>
                    <w:t>Sav</w:t>
                  </w:r>
                  <w:proofErr w:type="spellEnd"/>
                  <w:r>
                    <w:rPr>
                      <w:sz w:val="20"/>
                      <w:szCs w:val="20"/>
                    </w:rPr>
                    <w:t xml:space="preserve"> </w:t>
                  </w:r>
                  <w:r w:rsidRPr="00017F2A">
                    <w:rPr>
                      <w:sz w:val="20"/>
                      <w:szCs w:val="20"/>
                    </w:rPr>
                    <w:t xml:space="preserve">:      </w:t>
                  </w:r>
                  <w:r>
                    <w:rPr>
                      <w:sz w:val="20"/>
                      <w:szCs w:val="20"/>
                    </w:rPr>
                    <w:t xml:space="preserve">  </w:t>
                  </w:r>
                  <w:r w:rsidRPr="00017F2A">
                    <w:rPr>
                      <w:sz w:val="20"/>
                      <w:szCs w:val="20"/>
                    </w:rPr>
                    <w:t xml:space="preserve"> </w:t>
                  </w:r>
                  <w:r w:rsidRPr="00017F2A">
                    <w:rPr>
                      <w:b/>
                      <w:sz w:val="20"/>
                      <w:szCs w:val="20"/>
                    </w:rPr>
                    <w:t>/1</w:t>
                  </w:r>
                </w:p>
              </w:txbxContent>
            </v:textbox>
          </v:shape>
        </w:pict>
      </w:r>
      <w:r w:rsidR="00F95C6F" w:rsidRPr="00E02520">
        <w:t>De quoi est principalement composé l’univers ?</w:t>
      </w:r>
      <w:r>
        <w:rPr>
          <w:noProof/>
          <w:lang w:eastAsia="fr-FR"/>
        </w:rPr>
        <w:pict>
          <v:shape id="_x0000_s1873" type="#_x0000_t202" style="position:absolute;left:0;text-align:left;margin-left:514.15pt;margin-top:13.25pt;width:50.4pt;height:12.8pt;z-index:251853824;mso-position-horizontal-relative:text;mso-position-vertical-relative:text">
            <v:textbox style="mso-next-textbox:#_x0000_s1873" inset="0,0,0,0">
              <w:txbxContent>
                <w:p w:rsidR="00F95C6F" w:rsidRPr="00017F2A" w:rsidRDefault="00380BA4" w:rsidP="00F95C6F">
                  <w:pPr>
                    <w:rPr>
                      <w:sz w:val="20"/>
                      <w:szCs w:val="20"/>
                    </w:rPr>
                  </w:pPr>
                  <w:r>
                    <w:rPr>
                      <w:sz w:val="20"/>
                      <w:szCs w:val="20"/>
                    </w:rPr>
                    <w:t xml:space="preserve">Com :     </w:t>
                  </w:r>
                  <w:r w:rsidR="00F95C6F">
                    <w:rPr>
                      <w:sz w:val="20"/>
                      <w:szCs w:val="20"/>
                    </w:rPr>
                    <w:t xml:space="preserve">  </w:t>
                  </w:r>
                  <w:r w:rsidR="00F95C6F">
                    <w:rPr>
                      <w:b/>
                      <w:sz w:val="20"/>
                      <w:szCs w:val="20"/>
                    </w:rPr>
                    <w:t>/1</w:t>
                  </w:r>
                </w:p>
              </w:txbxContent>
            </v:textbox>
          </v:shape>
        </w:pict>
      </w:r>
      <w:r w:rsidR="00F95C6F" w:rsidRPr="00E02520">
        <w:t xml:space="preserve"> Justifier la réponse en décrivant différentes structures de l’univers à différentes échelles </w:t>
      </w:r>
      <w:r w:rsidR="00F95C6F" w:rsidRPr="00E02520">
        <w:rPr>
          <w:i/>
        </w:rPr>
        <w:t>(vous pourrez vous appuyer sur des exemples)</w:t>
      </w:r>
    </w:p>
    <w:p w:rsidR="00287960" w:rsidRPr="00287960" w:rsidRDefault="006A510C" w:rsidP="006A510C">
      <w:pPr>
        <w:spacing w:after="60" w:line="240" w:lineRule="auto"/>
        <w:ind w:left="720"/>
        <w:rPr>
          <w:b/>
          <w:noProof/>
          <w:color w:val="FF0000"/>
          <w:lang w:eastAsia="fr-FR"/>
        </w:rPr>
      </w:pPr>
      <w:r w:rsidRPr="00287960">
        <w:rPr>
          <w:b/>
          <w:noProof/>
          <w:color w:val="FF0000"/>
          <w:lang w:eastAsia="fr-FR"/>
        </w:rPr>
        <w:t xml:space="preserve">L’univers est composé principalement de </w:t>
      </w:r>
      <w:r w:rsidRPr="00287960">
        <w:rPr>
          <w:b/>
          <w:noProof/>
          <w:color w:val="FF0000"/>
          <w:u w:val="single"/>
          <w:lang w:eastAsia="fr-FR"/>
        </w:rPr>
        <w:t>vide</w:t>
      </w:r>
      <w:r w:rsidRPr="00287960">
        <w:rPr>
          <w:b/>
          <w:noProof/>
          <w:color w:val="FF0000"/>
          <w:lang w:eastAsia="fr-FR"/>
        </w:rPr>
        <w:t>. Il est constitué d’</w:t>
      </w:r>
      <w:r w:rsidR="00287960" w:rsidRPr="00287960">
        <w:rPr>
          <w:b/>
          <w:noProof/>
          <w:color w:val="FF0000"/>
          <w:lang w:eastAsia="fr-FR"/>
        </w:rPr>
        <w:t xml:space="preserve">une alternance d’édifices organisés à différentes échelles et de vide. </w:t>
      </w:r>
    </w:p>
    <w:p w:rsidR="006A510C" w:rsidRPr="00287960" w:rsidRDefault="00287960" w:rsidP="006A510C">
      <w:pPr>
        <w:spacing w:after="60" w:line="240" w:lineRule="auto"/>
        <w:ind w:left="720"/>
        <w:rPr>
          <w:b/>
          <w:color w:val="FF0000"/>
        </w:rPr>
      </w:pPr>
      <w:r w:rsidRPr="00287960">
        <w:rPr>
          <w:b/>
          <w:noProof/>
          <w:color w:val="FF0000"/>
          <w:lang w:eastAsia="fr-FR"/>
        </w:rPr>
        <w:t xml:space="preserve">Galaxie </w:t>
      </w:r>
      <w:r w:rsidRPr="00287960">
        <w:rPr>
          <w:b/>
          <w:noProof/>
          <w:color w:val="FF0000"/>
          <w:lang w:eastAsia="fr-FR"/>
        </w:rPr>
        <w:sym w:font="Symbol" w:char="F0AE"/>
      </w:r>
      <w:r>
        <w:rPr>
          <w:b/>
          <w:noProof/>
          <w:color w:val="FF0000"/>
          <w:lang w:eastAsia="fr-FR"/>
        </w:rPr>
        <w:t xml:space="preserve"> Système planétaire</w:t>
      </w:r>
      <w:r w:rsidRPr="00287960">
        <w:rPr>
          <w:b/>
          <w:noProof/>
          <w:color w:val="FF0000"/>
          <w:lang w:eastAsia="fr-FR"/>
        </w:rPr>
        <w:t xml:space="preserve"> </w:t>
      </w:r>
      <w:r w:rsidRPr="00287960">
        <w:rPr>
          <w:b/>
          <w:noProof/>
          <w:color w:val="FF0000"/>
          <w:lang w:eastAsia="fr-FR"/>
        </w:rPr>
        <w:sym w:font="Symbol" w:char="F0AE"/>
      </w:r>
      <w:r w:rsidRPr="00287960">
        <w:rPr>
          <w:b/>
          <w:noProof/>
          <w:color w:val="FF0000"/>
          <w:lang w:eastAsia="fr-FR"/>
        </w:rPr>
        <w:t xml:space="preserve"> Planète </w:t>
      </w:r>
      <w:r w:rsidRPr="00287960">
        <w:rPr>
          <w:b/>
          <w:noProof/>
          <w:color w:val="FF0000"/>
          <w:lang w:eastAsia="fr-FR"/>
        </w:rPr>
        <w:sym w:font="Symbol" w:char="F0AE"/>
      </w:r>
      <w:r w:rsidRPr="00287960">
        <w:rPr>
          <w:b/>
          <w:noProof/>
          <w:color w:val="FF0000"/>
          <w:lang w:eastAsia="fr-FR"/>
        </w:rPr>
        <w:t xml:space="preserve"> Homme </w:t>
      </w:r>
      <w:r w:rsidRPr="00287960">
        <w:rPr>
          <w:b/>
          <w:noProof/>
          <w:color w:val="FF0000"/>
          <w:lang w:eastAsia="fr-FR"/>
        </w:rPr>
        <w:sym w:font="Symbol" w:char="F0AE"/>
      </w:r>
      <w:r w:rsidRPr="00287960">
        <w:rPr>
          <w:b/>
          <w:noProof/>
          <w:color w:val="FF0000"/>
          <w:lang w:eastAsia="fr-FR"/>
        </w:rPr>
        <w:t xml:space="preserve"> Cellule </w:t>
      </w:r>
      <w:r w:rsidRPr="00287960">
        <w:rPr>
          <w:b/>
          <w:noProof/>
          <w:color w:val="FF0000"/>
          <w:lang w:eastAsia="fr-FR"/>
        </w:rPr>
        <w:sym w:font="Symbol" w:char="F0AE"/>
      </w:r>
      <w:r w:rsidRPr="00287960">
        <w:rPr>
          <w:b/>
          <w:noProof/>
          <w:color w:val="FF0000"/>
          <w:lang w:eastAsia="fr-FR"/>
        </w:rPr>
        <w:t xml:space="preserve"> Atome </w:t>
      </w:r>
      <w:r w:rsidRPr="00287960">
        <w:rPr>
          <w:b/>
          <w:noProof/>
          <w:color w:val="FF0000"/>
          <w:lang w:eastAsia="fr-FR"/>
        </w:rPr>
        <w:sym w:font="Symbol" w:char="F0AE"/>
      </w:r>
      <w:r w:rsidRPr="00287960">
        <w:rPr>
          <w:b/>
          <w:noProof/>
          <w:color w:val="FF0000"/>
          <w:lang w:eastAsia="fr-FR"/>
        </w:rPr>
        <w:t xml:space="preserve"> Noyau</w:t>
      </w:r>
    </w:p>
    <w:p w:rsidR="00F95C6F" w:rsidRPr="00287960" w:rsidRDefault="00F95C6F" w:rsidP="00F95C6F">
      <w:pPr>
        <w:spacing w:after="0"/>
        <w:ind w:left="714"/>
        <w:rPr>
          <w:b/>
          <w:i/>
          <w:color w:val="FF0000"/>
        </w:rPr>
      </w:pPr>
    </w:p>
    <w:p w:rsidR="00F95C6F" w:rsidRPr="00067B3D" w:rsidRDefault="00F95C6F" w:rsidP="00F95C6F">
      <w:pPr>
        <w:rPr>
          <w:b/>
          <w:sz w:val="24"/>
          <w:szCs w:val="24"/>
        </w:rPr>
      </w:pPr>
      <w:r>
        <w:rPr>
          <w:b/>
          <w:sz w:val="24"/>
          <w:szCs w:val="24"/>
        </w:rPr>
        <w:t>Exercice 4</w:t>
      </w:r>
      <w:r w:rsidRPr="00F860F6">
        <w:rPr>
          <w:b/>
          <w:sz w:val="24"/>
          <w:szCs w:val="24"/>
        </w:rPr>
        <w:t xml:space="preserve"> : </w:t>
      </w:r>
      <w:r>
        <w:rPr>
          <w:b/>
          <w:sz w:val="24"/>
          <w:szCs w:val="24"/>
        </w:rPr>
        <w:t xml:space="preserve">Mesure de la distance Terre-Lune </w:t>
      </w:r>
      <w:r w:rsidRPr="00F860F6">
        <w:rPr>
          <w:b/>
          <w:sz w:val="24"/>
          <w:szCs w:val="24"/>
        </w:rPr>
        <w:t xml:space="preserve">(        / </w:t>
      </w:r>
      <w:proofErr w:type="gramStart"/>
      <w:r>
        <w:rPr>
          <w:b/>
          <w:sz w:val="24"/>
          <w:szCs w:val="24"/>
        </w:rPr>
        <w:t>4</w:t>
      </w:r>
      <w:r w:rsidRPr="00F860F6">
        <w:rPr>
          <w:b/>
          <w:sz w:val="24"/>
          <w:szCs w:val="24"/>
        </w:rPr>
        <w:t xml:space="preserve"> )</w:t>
      </w:r>
      <w:proofErr w:type="gramEnd"/>
    </w:p>
    <w:p w:rsidR="00F95C6F" w:rsidRPr="00315DDD" w:rsidRDefault="00F95C6F" w:rsidP="00F95C6F">
      <w:pPr>
        <w:spacing w:after="0"/>
        <w:jc w:val="both"/>
        <w:rPr>
          <w:noProof/>
          <w:lang w:eastAsia="fr-FR"/>
        </w:rPr>
      </w:pPr>
      <w:r w:rsidRPr="00315DDD">
        <w:rPr>
          <w:noProof/>
          <w:lang w:eastAsia="fr-FR"/>
        </w:rPr>
        <w:t xml:space="preserve">Depuis que des miroirs réfléchisseurs ont été installés sur la Lune par les missions Appolo, on peut mesurer, grâce à un laser à impulsions, la distance Terre-Lune à partir de la durée d’aller-retour de la lumière émise. </w:t>
      </w:r>
    </w:p>
    <w:p w:rsidR="00F95C6F" w:rsidRPr="00315DDD" w:rsidRDefault="00F95C6F" w:rsidP="00F95C6F">
      <w:pPr>
        <w:jc w:val="both"/>
        <w:rPr>
          <w:noProof/>
          <w:lang w:eastAsia="fr-FR"/>
        </w:rPr>
      </w:pPr>
      <w:r w:rsidRPr="00315DDD">
        <w:rPr>
          <w:noProof/>
          <w:lang w:eastAsia="fr-FR"/>
        </w:rPr>
        <w:t xml:space="preserve">Le 12 octobre 2008, on a mesuré une durée d’aller-retour </w:t>
      </w:r>
      <w:r w:rsidRPr="00315DDD">
        <w:rPr>
          <w:rFonts w:ascii="Symbol" w:hAnsi="Symbol"/>
          <w:b/>
          <w:noProof/>
          <w:lang w:eastAsia="fr-FR"/>
        </w:rPr>
        <w:t></w:t>
      </w:r>
      <w:r w:rsidRPr="00315DDD">
        <w:rPr>
          <w:b/>
          <w:noProof/>
          <w:lang w:eastAsia="fr-FR"/>
        </w:rPr>
        <w:t>t = 2,56 s</w:t>
      </w:r>
      <w:r w:rsidRPr="00315DDD">
        <w:rPr>
          <w:noProof/>
          <w:lang w:eastAsia="fr-FR"/>
        </w:rPr>
        <w:t>.</w:t>
      </w:r>
    </w:p>
    <w:p w:rsidR="00F95C6F" w:rsidRDefault="00CC254B" w:rsidP="00287960">
      <w:pPr>
        <w:numPr>
          <w:ilvl w:val="0"/>
          <w:numId w:val="40"/>
        </w:numPr>
        <w:spacing w:after="0"/>
      </w:pPr>
      <w:r>
        <w:rPr>
          <w:noProof/>
          <w:lang w:eastAsia="fr-FR"/>
        </w:rPr>
        <w:pict>
          <v:shape id="_x0000_s1878" type="#_x0000_t202" style="position:absolute;left:0;text-align:left;margin-left:514.15pt;margin-top:.25pt;width:50.4pt;height:12.8pt;z-index:251858944">
            <v:textbox inset="0,0,0,0">
              <w:txbxContent>
                <w:p w:rsidR="00F95C6F" w:rsidRPr="00017F2A" w:rsidRDefault="00F95C6F" w:rsidP="00F95C6F">
                  <w:pPr>
                    <w:rPr>
                      <w:sz w:val="20"/>
                      <w:szCs w:val="20"/>
                    </w:rPr>
                  </w:pPr>
                  <w:proofErr w:type="spellStart"/>
                  <w:r>
                    <w:rPr>
                      <w:sz w:val="20"/>
                      <w:szCs w:val="20"/>
                    </w:rPr>
                    <w:t>Sav</w:t>
                  </w:r>
                  <w:proofErr w:type="spellEnd"/>
                  <w:r>
                    <w:rPr>
                      <w:sz w:val="20"/>
                      <w:szCs w:val="20"/>
                    </w:rPr>
                    <w:t xml:space="preserve"> </w:t>
                  </w:r>
                  <w:r w:rsidRPr="00017F2A">
                    <w:rPr>
                      <w:sz w:val="20"/>
                      <w:szCs w:val="20"/>
                    </w:rPr>
                    <w:t xml:space="preserve">:      </w:t>
                  </w:r>
                  <w:r>
                    <w:rPr>
                      <w:sz w:val="20"/>
                      <w:szCs w:val="20"/>
                    </w:rPr>
                    <w:t xml:space="preserve">  </w:t>
                  </w:r>
                  <w:r w:rsidRPr="00017F2A">
                    <w:rPr>
                      <w:sz w:val="20"/>
                      <w:szCs w:val="20"/>
                    </w:rPr>
                    <w:t xml:space="preserve"> </w:t>
                  </w:r>
                  <w:r w:rsidRPr="00017F2A">
                    <w:rPr>
                      <w:b/>
                      <w:sz w:val="20"/>
                      <w:szCs w:val="20"/>
                    </w:rPr>
                    <w:t>/1</w:t>
                  </w:r>
                </w:p>
              </w:txbxContent>
            </v:textbox>
          </v:shape>
        </w:pict>
      </w:r>
      <w:r w:rsidR="00036F73">
        <w:t>Q</w:t>
      </w:r>
      <w:r w:rsidR="00036F73" w:rsidRPr="00315DDD">
        <w:t xml:space="preserve">uelle </w:t>
      </w:r>
      <w:r w:rsidR="00036F73">
        <w:t>est la valeur de la vitesse de</w:t>
      </w:r>
      <w:r w:rsidR="00036F73" w:rsidRPr="00315DDD">
        <w:t xml:space="preserve"> la lu</w:t>
      </w:r>
      <w:r w:rsidR="00036F73">
        <w:t xml:space="preserve">mière dans le vide </w:t>
      </w:r>
      <w:r w:rsidR="00F95C6F" w:rsidRPr="00315DDD">
        <w:t>?</w:t>
      </w:r>
    </w:p>
    <w:p w:rsidR="00287960" w:rsidRPr="00287960" w:rsidRDefault="00287960" w:rsidP="00287960">
      <w:pPr>
        <w:spacing w:after="0"/>
        <w:ind w:left="714"/>
        <w:rPr>
          <w:rFonts w:ascii="Cambria Math" w:hAnsi="Cambria Math"/>
          <w:color w:val="FF0000"/>
          <w:oMath/>
        </w:rPr>
      </w:pPr>
      <m:oMathPara>
        <m:oMathParaPr>
          <m:jc m:val="left"/>
        </m:oMathParaPr>
        <m:oMath>
          <m:r>
            <m:rPr>
              <m:sty m:val="bi"/>
            </m:rPr>
            <w:rPr>
              <w:rFonts w:ascii="Cambria Math" w:hAnsi="Cambria Math"/>
              <w:color w:val="FF0000"/>
            </w:rPr>
            <m:t>3,00∙</m:t>
          </m:r>
          <m:sSup>
            <m:sSupPr>
              <m:ctrlPr>
                <w:rPr>
                  <w:rFonts w:ascii="Cambria Math" w:hAnsi="Cambria Math"/>
                  <w:b/>
                  <w:i/>
                  <w:color w:val="FF0000"/>
                </w:rPr>
              </m:ctrlPr>
            </m:sSupPr>
            <m:e>
              <m:r>
                <m:rPr>
                  <m:sty m:val="bi"/>
                </m:rPr>
                <w:rPr>
                  <w:rFonts w:ascii="Cambria Math" w:hAnsi="Cambria Math"/>
                  <w:color w:val="FF0000"/>
                </w:rPr>
                <m:t>10</m:t>
              </m:r>
            </m:e>
            <m:sup>
              <m:r>
                <m:rPr>
                  <m:sty m:val="bi"/>
                </m:rPr>
                <w:rPr>
                  <w:rFonts w:ascii="Cambria Math" w:hAnsi="Cambria Math"/>
                  <w:color w:val="FF0000"/>
                </w:rPr>
                <m:t>8</m:t>
              </m:r>
            </m:sup>
          </m:sSup>
          <m:r>
            <m:rPr>
              <m:sty m:val="bi"/>
            </m:rPr>
            <w:rPr>
              <w:rFonts w:ascii="Cambria Math" w:hAnsi="Cambria Math"/>
              <w:color w:val="FF0000"/>
            </w:rPr>
            <m:t>m∙</m:t>
          </m:r>
          <m:sSup>
            <m:sSupPr>
              <m:ctrlPr>
                <w:rPr>
                  <w:rFonts w:ascii="Cambria Math" w:hAnsi="Cambria Math"/>
                  <w:b/>
                  <w:i/>
                  <w:color w:val="FF0000"/>
                </w:rPr>
              </m:ctrlPr>
            </m:sSupPr>
            <m:e>
              <m:r>
                <m:rPr>
                  <m:sty m:val="bi"/>
                </m:rPr>
                <w:rPr>
                  <w:rFonts w:ascii="Cambria Math" w:hAnsi="Cambria Math"/>
                  <w:color w:val="FF0000"/>
                </w:rPr>
                <m:t>s</m:t>
              </m:r>
            </m:e>
            <m:sup>
              <m:r>
                <m:rPr>
                  <m:sty m:val="bi"/>
                </m:rPr>
                <w:rPr>
                  <w:rFonts w:ascii="Cambria Math" w:hAnsi="Cambria Math"/>
                  <w:color w:val="FF0000"/>
                </w:rPr>
                <m:t>-1</m:t>
              </m:r>
            </m:sup>
          </m:sSup>
          <m:r>
            <m:rPr>
              <m:sty m:val="bi"/>
            </m:rPr>
            <w:rPr>
              <w:rFonts w:ascii="Cambria Math" w:hAnsi="Cambria Math"/>
              <w:color w:val="FF0000"/>
            </w:rPr>
            <m:t>= 300 000 km∙</m:t>
          </m:r>
          <m:sSup>
            <m:sSupPr>
              <m:ctrlPr>
                <w:rPr>
                  <w:rFonts w:ascii="Cambria Math" w:hAnsi="Cambria Math"/>
                  <w:b/>
                  <w:i/>
                  <w:color w:val="FF0000"/>
                </w:rPr>
              </m:ctrlPr>
            </m:sSupPr>
            <m:e>
              <m:r>
                <m:rPr>
                  <m:sty m:val="bi"/>
                </m:rPr>
                <w:rPr>
                  <w:rFonts w:ascii="Cambria Math" w:hAnsi="Cambria Math"/>
                  <w:color w:val="FF0000"/>
                </w:rPr>
                <m:t>s</m:t>
              </m:r>
            </m:e>
            <m:sup>
              <m:r>
                <m:rPr>
                  <m:sty m:val="bi"/>
                </m:rPr>
                <w:rPr>
                  <w:rFonts w:ascii="Cambria Math" w:hAnsi="Cambria Math"/>
                  <w:color w:val="FF0000"/>
                </w:rPr>
                <m:t>-1</m:t>
              </m:r>
            </m:sup>
          </m:sSup>
        </m:oMath>
      </m:oMathPara>
    </w:p>
    <w:p w:rsidR="00F95C6F" w:rsidRDefault="00CC254B" w:rsidP="00287960">
      <w:pPr>
        <w:numPr>
          <w:ilvl w:val="0"/>
          <w:numId w:val="40"/>
        </w:numPr>
        <w:spacing w:after="0"/>
        <w:ind w:left="714" w:hanging="357"/>
      </w:pPr>
      <w:r>
        <w:rPr>
          <w:noProof/>
          <w:lang w:eastAsia="fr-FR"/>
        </w:rPr>
        <w:pict>
          <v:shape id="_x0000_s1889" type="#_x0000_t202" style="position:absolute;left:0;text-align:left;margin-left:514.15pt;margin-top:2pt;width:50.4pt;height:12.8pt;z-index:251870208">
            <v:textbox inset="0,0,0,0">
              <w:txbxContent>
                <w:p w:rsidR="00F95C6F" w:rsidRPr="00017F2A" w:rsidRDefault="00F95C6F" w:rsidP="00F95C6F">
                  <w:pPr>
                    <w:rPr>
                      <w:sz w:val="20"/>
                      <w:szCs w:val="20"/>
                    </w:rPr>
                  </w:pPr>
                  <w:proofErr w:type="spellStart"/>
                  <w:r>
                    <w:rPr>
                      <w:sz w:val="20"/>
                      <w:szCs w:val="20"/>
                    </w:rPr>
                    <w:t>Sav</w:t>
                  </w:r>
                  <w:proofErr w:type="spellEnd"/>
                  <w:r>
                    <w:rPr>
                      <w:sz w:val="20"/>
                      <w:szCs w:val="20"/>
                    </w:rPr>
                    <w:t xml:space="preserve"> </w:t>
                  </w:r>
                  <w:r w:rsidRPr="00017F2A">
                    <w:rPr>
                      <w:sz w:val="20"/>
                      <w:szCs w:val="20"/>
                    </w:rPr>
                    <w:t xml:space="preserve">:      </w:t>
                  </w:r>
                  <w:r>
                    <w:rPr>
                      <w:sz w:val="20"/>
                      <w:szCs w:val="20"/>
                    </w:rPr>
                    <w:t xml:space="preserve">  </w:t>
                  </w:r>
                  <w:r w:rsidRPr="00017F2A">
                    <w:rPr>
                      <w:sz w:val="20"/>
                      <w:szCs w:val="20"/>
                    </w:rPr>
                    <w:t xml:space="preserve"> </w:t>
                  </w:r>
                  <w:r w:rsidRPr="00017F2A">
                    <w:rPr>
                      <w:b/>
                      <w:sz w:val="20"/>
                      <w:szCs w:val="20"/>
                    </w:rPr>
                    <w:t>/1</w:t>
                  </w:r>
                </w:p>
              </w:txbxContent>
            </v:textbox>
          </v:shape>
        </w:pict>
      </w:r>
      <w:r w:rsidR="00F95C6F" w:rsidRPr="00315DDD">
        <w:t>Même question, mais dans l’atmosphère de la Terre.</w:t>
      </w:r>
    </w:p>
    <w:p w:rsidR="00287960" w:rsidRPr="003D0B89" w:rsidRDefault="00287960" w:rsidP="00287960">
      <w:pPr>
        <w:spacing w:after="0"/>
        <w:ind w:left="714"/>
        <w:rPr>
          <w:b/>
          <w:color w:val="FF0000"/>
        </w:rPr>
      </w:pPr>
      <w:r w:rsidRPr="003D0B89">
        <w:rPr>
          <w:b/>
          <w:color w:val="FF0000"/>
        </w:rPr>
        <w:t>Sensiblement la même que dans le vide</w:t>
      </w:r>
    </w:p>
    <w:p w:rsidR="00F95C6F" w:rsidRPr="00315DDD" w:rsidRDefault="00CC254B" w:rsidP="00287960">
      <w:pPr>
        <w:numPr>
          <w:ilvl w:val="0"/>
          <w:numId w:val="40"/>
        </w:numPr>
        <w:spacing w:after="0"/>
        <w:ind w:left="714" w:hanging="357"/>
        <w:rPr>
          <w:i/>
        </w:rPr>
      </w:pPr>
      <w:r>
        <w:rPr>
          <w:i/>
          <w:noProof/>
          <w:lang w:eastAsia="fr-FR"/>
        </w:rPr>
        <w:pict>
          <v:shape id="_x0000_s1890" type="#_x0000_t202" style="position:absolute;left:0;text-align:left;margin-left:513.55pt;margin-top:4pt;width:50.4pt;height:12.8pt;z-index:251871232">
            <v:textbox style="mso-next-textbox:#_x0000_s1890" inset="0,0,0,0">
              <w:txbxContent>
                <w:p w:rsidR="00F95C6F" w:rsidRPr="00017F2A" w:rsidRDefault="00F95C6F" w:rsidP="00F95C6F">
                  <w:pPr>
                    <w:rPr>
                      <w:sz w:val="20"/>
                      <w:szCs w:val="20"/>
                    </w:rPr>
                  </w:pPr>
                  <w:r>
                    <w:rPr>
                      <w:sz w:val="20"/>
                      <w:szCs w:val="20"/>
                    </w:rPr>
                    <w:t xml:space="preserve">Cal </w:t>
                  </w:r>
                  <w:r w:rsidRPr="00017F2A">
                    <w:rPr>
                      <w:sz w:val="20"/>
                      <w:szCs w:val="20"/>
                    </w:rPr>
                    <w:t xml:space="preserve">:      </w:t>
                  </w:r>
                  <w:r>
                    <w:rPr>
                      <w:sz w:val="20"/>
                      <w:szCs w:val="20"/>
                    </w:rPr>
                    <w:t xml:space="preserve">   </w:t>
                  </w:r>
                  <w:r w:rsidRPr="00017F2A">
                    <w:rPr>
                      <w:sz w:val="20"/>
                      <w:szCs w:val="20"/>
                    </w:rPr>
                    <w:t xml:space="preserve"> </w:t>
                  </w:r>
                  <w:r w:rsidR="001C5912">
                    <w:rPr>
                      <w:b/>
                      <w:sz w:val="20"/>
                      <w:szCs w:val="20"/>
                    </w:rPr>
                    <w:t>/2</w:t>
                  </w:r>
                </w:p>
              </w:txbxContent>
            </v:textbox>
          </v:shape>
        </w:pict>
      </w:r>
      <w:r w:rsidR="00F95C6F" w:rsidRPr="00315DDD">
        <w:t xml:space="preserve">Déterminer la distance Terre-Lune dans ces conditions. </w:t>
      </w:r>
      <w:r w:rsidR="00F95C6F" w:rsidRPr="00315DDD">
        <w:rPr>
          <w:i/>
        </w:rPr>
        <w:t>Ecrivez les étapes de votre calcul et donner le résultat en écriture scientifique avec 3 chiffres significatifs.</w:t>
      </w:r>
    </w:p>
    <w:p w:rsidR="00F95C6F" w:rsidRPr="00036F73" w:rsidRDefault="00287960" w:rsidP="007D3FF2">
      <w:pPr>
        <w:spacing w:after="0"/>
        <w:ind w:left="714"/>
        <w:rPr>
          <w:b/>
          <w:i/>
          <w:color w:val="FF0000"/>
          <w:lang w:val="en-US"/>
        </w:rPr>
      </w:pPr>
      <w:r w:rsidRPr="00036F73">
        <w:rPr>
          <w:i/>
          <w:lang w:val="en-US"/>
        </w:rPr>
        <w:t xml:space="preserve">On </w:t>
      </w:r>
      <w:proofErr w:type="gramStart"/>
      <w:r w:rsidRPr="00036F73">
        <w:rPr>
          <w:i/>
          <w:lang w:val="en-US"/>
        </w:rPr>
        <w:t>a :</w:t>
      </w:r>
      <w:proofErr w:type="gramEnd"/>
      <w:r w:rsidRPr="00036F73">
        <w:rPr>
          <w:i/>
          <w:lang w:val="en-US"/>
        </w:rPr>
        <w:t xml:space="preserve"> </w:t>
      </w:r>
      <m:oMath>
        <m:sSub>
          <m:sSubPr>
            <m:ctrlPr>
              <w:rPr>
                <w:rFonts w:ascii="Cambria Math" w:hAnsi="Cambria Math"/>
                <w:b/>
                <w:i/>
                <w:color w:val="FF0000"/>
              </w:rPr>
            </m:ctrlPr>
          </m:sSubPr>
          <m:e>
            <m:r>
              <m:rPr>
                <m:sty m:val="bi"/>
              </m:rPr>
              <w:rPr>
                <w:rFonts w:ascii="Cambria Math" w:hAnsi="Cambria Math"/>
                <w:color w:val="FF0000"/>
              </w:rPr>
              <m:t>d</m:t>
            </m:r>
          </m:e>
          <m:sub>
            <m:r>
              <m:rPr>
                <m:sty m:val="bi"/>
              </m:rPr>
              <w:rPr>
                <w:rFonts w:ascii="Cambria Math" w:hAnsi="Cambria Math"/>
                <w:color w:val="FF0000"/>
              </w:rPr>
              <m:t>aller</m:t>
            </m:r>
            <m:r>
              <m:rPr>
                <m:sty m:val="bi"/>
              </m:rPr>
              <w:rPr>
                <w:rFonts w:ascii="Cambria Math" w:hAnsi="Cambria Math"/>
                <w:color w:val="FF0000"/>
                <w:lang w:val="en-US"/>
              </w:rPr>
              <m:t>-</m:t>
            </m:r>
            <m:r>
              <m:rPr>
                <m:sty m:val="bi"/>
              </m:rPr>
              <w:rPr>
                <w:rFonts w:ascii="Cambria Math" w:hAnsi="Cambria Math"/>
                <w:color w:val="FF0000"/>
              </w:rPr>
              <m:t>retour</m:t>
            </m:r>
          </m:sub>
        </m:sSub>
        <m:r>
          <m:rPr>
            <m:sty m:val="bi"/>
          </m:rPr>
          <w:rPr>
            <w:rFonts w:ascii="Cambria Math" w:hAnsi="Cambria Math"/>
            <w:color w:val="FF0000"/>
            <w:lang w:val="en-US"/>
          </w:rPr>
          <m:t>=</m:t>
        </m:r>
        <m:r>
          <m:rPr>
            <m:sty m:val="bi"/>
          </m:rPr>
          <w:rPr>
            <w:rFonts w:ascii="Cambria Math" w:hAnsi="Cambria Math"/>
            <w:color w:val="FF0000"/>
          </w:rPr>
          <m:t>v</m:t>
        </m:r>
        <m:r>
          <m:rPr>
            <m:sty m:val="bi"/>
          </m:rPr>
          <w:rPr>
            <w:rFonts w:ascii="Cambria Math" w:hAnsi="Cambria Math"/>
            <w:color w:val="FF0000"/>
            <w:lang w:val="en-US"/>
          </w:rPr>
          <m:t>×∆</m:t>
        </m:r>
        <m:r>
          <m:rPr>
            <m:sty m:val="bi"/>
          </m:rPr>
          <w:rPr>
            <w:rFonts w:ascii="Cambria Math" w:hAnsi="Cambria Math"/>
            <w:color w:val="FF0000"/>
          </w:rPr>
          <m:t>t</m:t>
        </m:r>
        <m:r>
          <m:rPr>
            <m:sty m:val="bi"/>
          </m:rPr>
          <w:rPr>
            <w:rFonts w:ascii="Cambria Math" w:hAnsi="Cambria Math"/>
            <w:color w:val="FF0000"/>
            <w:lang w:val="en-US"/>
          </w:rPr>
          <m:t xml:space="preserve">=( </m:t>
        </m:r>
        <m:r>
          <m:rPr>
            <m:sty m:val="bi"/>
          </m:rPr>
          <w:rPr>
            <w:rFonts w:ascii="Cambria Math" w:hAnsi="Cambria Math"/>
            <w:color w:val="FF0000"/>
          </w:rPr>
          <m:t>3</m:t>
        </m:r>
        <m:r>
          <m:rPr>
            <m:sty m:val="bi"/>
          </m:rPr>
          <w:rPr>
            <w:rFonts w:ascii="Cambria Math" w:hAnsi="Cambria Math"/>
            <w:color w:val="FF0000"/>
            <w:lang w:val="en-US"/>
          </w:rPr>
          <m:t>,</m:t>
        </m:r>
        <m:r>
          <m:rPr>
            <m:sty m:val="bi"/>
          </m:rPr>
          <w:rPr>
            <w:rFonts w:ascii="Cambria Math" w:hAnsi="Cambria Math"/>
            <w:color w:val="FF0000"/>
          </w:rPr>
          <m:t>00</m:t>
        </m:r>
        <m:r>
          <m:rPr>
            <m:sty m:val="bi"/>
          </m:rPr>
          <w:rPr>
            <w:rFonts w:ascii="Cambria Math" w:hAnsi="Cambria Math"/>
            <w:color w:val="FF0000"/>
            <w:lang w:val="en-US"/>
          </w:rPr>
          <m:t>×</m:t>
        </m:r>
        <m:sSup>
          <m:sSupPr>
            <m:ctrlPr>
              <w:rPr>
                <w:rFonts w:ascii="Cambria Math" w:hAnsi="Cambria Math"/>
                <w:b/>
                <w:i/>
                <w:color w:val="FF0000"/>
              </w:rPr>
            </m:ctrlPr>
          </m:sSupPr>
          <m:e>
            <m:r>
              <m:rPr>
                <m:sty m:val="bi"/>
              </m:rPr>
              <w:rPr>
                <w:rFonts w:ascii="Cambria Math" w:hAnsi="Cambria Math"/>
                <w:color w:val="FF0000"/>
              </w:rPr>
              <m:t>10</m:t>
            </m:r>
          </m:e>
          <m:sup>
            <m:r>
              <m:rPr>
                <m:sty m:val="bi"/>
              </m:rPr>
              <w:rPr>
                <w:rFonts w:ascii="Cambria Math" w:hAnsi="Cambria Math"/>
                <w:color w:val="FF0000"/>
              </w:rPr>
              <m:t>8</m:t>
            </m:r>
          </m:sup>
        </m:sSup>
        <m:r>
          <m:rPr>
            <m:sty m:val="bi"/>
          </m:rPr>
          <w:rPr>
            <w:rFonts w:ascii="Cambria Math" w:hAnsi="Cambria Math"/>
            <w:color w:val="FF0000"/>
            <w:lang w:val="en-US"/>
          </w:rPr>
          <m:t>)×</m:t>
        </m:r>
        <m:r>
          <m:rPr>
            <m:sty m:val="bi"/>
          </m:rPr>
          <w:rPr>
            <w:rFonts w:ascii="Cambria Math" w:hAnsi="Cambria Math"/>
            <w:color w:val="FF0000"/>
          </w:rPr>
          <m:t>2</m:t>
        </m:r>
        <m:r>
          <m:rPr>
            <m:sty m:val="bi"/>
          </m:rPr>
          <w:rPr>
            <w:rFonts w:ascii="Cambria Math" w:hAnsi="Cambria Math"/>
            <w:color w:val="FF0000"/>
            <w:lang w:val="en-US"/>
          </w:rPr>
          <m:t>,</m:t>
        </m:r>
        <m:r>
          <m:rPr>
            <m:sty m:val="bi"/>
          </m:rPr>
          <w:rPr>
            <w:rFonts w:ascii="Cambria Math" w:hAnsi="Cambria Math"/>
            <w:color w:val="FF0000"/>
          </w:rPr>
          <m:t>56</m:t>
        </m:r>
        <m:r>
          <m:rPr>
            <m:sty m:val="bi"/>
          </m:rPr>
          <w:rPr>
            <w:rFonts w:ascii="Cambria Math" w:hAnsi="Cambria Math"/>
            <w:color w:val="FF0000"/>
            <w:lang w:val="en-US"/>
          </w:rPr>
          <m:t>=</m:t>
        </m:r>
        <m:r>
          <m:rPr>
            <m:sty m:val="bi"/>
          </m:rPr>
          <w:rPr>
            <w:rFonts w:ascii="Cambria Math" w:hAnsi="Cambria Math"/>
            <w:color w:val="FF0000"/>
          </w:rPr>
          <m:t>7</m:t>
        </m:r>
        <m:r>
          <m:rPr>
            <m:sty m:val="bi"/>
          </m:rPr>
          <w:rPr>
            <w:rFonts w:ascii="Cambria Math" w:hAnsi="Cambria Math"/>
            <w:color w:val="FF0000"/>
            <w:lang w:val="en-US"/>
          </w:rPr>
          <m:t>,</m:t>
        </m:r>
        <m:r>
          <m:rPr>
            <m:sty m:val="bi"/>
          </m:rPr>
          <w:rPr>
            <w:rFonts w:ascii="Cambria Math" w:hAnsi="Cambria Math"/>
            <w:color w:val="FF0000"/>
          </w:rPr>
          <m:t>68</m:t>
        </m:r>
        <m:r>
          <m:rPr>
            <m:sty m:val="bi"/>
          </m:rPr>
          <w:rPr>
            <w:rFonts w:ascii="Cambria Math" w:hAnsi="Cambria Math"/>
            <w:color w:val="FF0000"/>
            <w:lang w:val="en-US"/>
          </w:rPr>
          <m:t>×</m:t>
        </m:r>
        <m:sSup>
          <m:sSupPr>
            <m:ctrlPr>
              <w:rPr>
                <w:rFonts w:ascii="Cambria Math" w:hAnsi="Cambria Math"/>
                <w:b/>
                <w:i/>
                <w:color w:val="FF0000"/>
              </w:rPr>
            </m:ctrlPr>
          </m:sSupPr>
          <m:e>
            <m:r>
              <m:rPr>
                <m:sty m:val="bi"/>
              </m:rPr>
              <w:rPr>
                <w:rFonts w:ascii="Cambria Math" w:hAnsi="Cambria Math"/>
                <w:color w:val="FF0000"/>
              </w:rPr>
              <m:t>10</m:t>
            </m:r>
          </m:e>
          <m:sup>
            <m:r>
              <m:rPr>
                <m:sty m:val="bi"/>
              </m:rPr>
              <w:rPr>
                <w:rFonts w:ascii="Cambria Math" w:hAnsi="Cambria Math"/>
                <w:color w:val="FF0000"/>
              </w:rPr>
              <m:t>8</m:t>
            </m:r>
          </m:sup>
        </m:sSup>
        <m:r>
          <m:rPr>
            <m:sty m:val="bi"/>
          </m:rPr>
          <w:rPr>
            <w:rFonts w:ascii="Cambria Math" w:hAnsi="Cambria Math"/>
            <w:color w:val="FF0000"/>
          </w:rPr>
          <m:t>m</m:t>
        </m:r>
      </m:oMath>
    </w:p>
    <w:p w:rsidR="009E3F80" w:rsidRPr="00287960" w:rsidRDefault="009E3F80" w:rsidP="007D3FF2">
      <w:pPr>
        <w:spacing w:after="0"/>
        <w:ind w:left="714"/>
        <w:rPr>
          <w:i/>
        </w:rPr>
      </w:pPr>
      <w:r>
        <w:rPr>
          <w:i/>
        </w:rPr>
        <w:t>Soit :</w:t>
      </w:r>
      <w:r>
        <w:t xml:space="preserve"> </w:t>
      </w:r>
      <m:oMath>
        <m:sSub>
          <m:sSubPr>
            <m:ctrlPr>
              <w:rPr>
                <w:rFonts w:ascii="Cambria Math" w:hAnsi="Cambria Math"/>
                <w:b/>
                <w:i/>
                <w:color w:val="FF0000"/>
              </w:rPr>
            </m:ctrlPr>
          </m:sSubPr>
          <m:e>
            <m:r>
              <m:rPr>
                <m:sty m:val="bi"/>
              </m:rPr>
              <w:rPr>
                <w:rFonts w:ascii="Cambria Math" w:hAnsi="Cambria Math"/>
                <w:color w:val="FF0000"/>
              </w:rPr>
              <m:t>d</m:t>
            </m:r>
          </m:e>
          <m:sub>
            <m:r>
              <m:rPr>
                <m:sty m:val="bi"/>
              </m:rPr>
              <w:rPr>
                <w:rFonts w:ascii="Cambria Math" w:hAnsi="Cambria Math"/>
                <w:color w:val="FF0000"/>
              </w:rPr>
              <m:t>Terre-Lune</m:t>
            </m:r>
          </m:sub>
        </m:sSub>
        <m:r>
          <m:rPr>
            <m:sty m:val="bi"/>
          </m:rPr>
          <w:rPr>
            <w:rFonts w:ascii="Cambria Math" w:hAnsi="Cambria Math"/>
            <w:color w:val="FF0000"/>
          </w:rPr>
          <m:t>=</m:t>
        </m:r>
        <m:f>
          <m:fPr>
            <m:ctrlPr>
              <w:rPr>
                <w:rFonts w:ascii="Cambria Math" w:hAnsi="Cambria Math"/>
                <w:b/>
                <w:i/>
                <w:color w:val="FF0000"/>
              </w:rPr>
            </m:ctrlPr>
          </m:fPr>
          <m:num>
            <m:sSub>
              <m:sSubPr>
                <m:ctrlPr>
                  <w:rPr>
                    <w:rFonts w:ascii="Cambria Math" w:hAnsi="Cambria Math"/>
                    <w:b/>
                    <w:i/>
                    <w:color w:val="FF0000"/>
                  </w:rPr>
                </m:ctrlPr>
              </m:sSubPr>
              <m:e>
                <m:r>
                  <m:rPr>
                    <m:sty m:val="bi"/>
                  </m:rPr>
                  <w:rPr>
                    <w:rFonts w:ascii="Cambria Math" w:hAnsi="Cambria Math"/>
                    <w:color w:val="FF0000"/>
                  </w:rPr>
                  <m:t>d</m:t>
                </m:r>
              </m:e>
              <m:sub>
                <m:r>
                  <m:rPr>
                    <m:sty m:val="bi"/>
                  </m:rPr>
                  <w:rPr>
                    <w:rFonts w:ascii="Cambria Math" w:hAnsi="Cambria Math"/>
                    <w:color w:val="FF0000"/>
                  </w:rPr>
                  <m:t>aller-retour</m:t>
                </m:r>
              </m:sub>
            </m:sSub>
          </m:num>
          <m:den>
            <m:r>
              <m:rPr>
                <m:sty m:val="bi"/>
              </m:rPr>
              <w:rPr>
                <w:rFonts w:ascii="Cambria Math" w:hAnsi="Cambria Math"/>
                <w:color w:val="FF0000"/>
              </w:rPr>
              <m:t>2</m:t>
            </m:r>
          </m:den>
        </m:f>
        <m:r>
          <m:rPr>
            <m:sty m:val="bi"/>
          </m:rPr>
          <w:rPr>
            <w:rFonts w:ascii="Cambria Math" w:hAnsi="Cambria Math"/>
            <w:color w:val="FF0000"/>
          </w:rPr>
          <m:t>=</m:t>
        </m:r>
        <m:f>
          <m:fPr>
            <m:ctrlPr>
              <w:rPr>
                <w:rFonts w:ascii="Cambria Math" w:hAnsi="Cambria Math"/>
                <w:b/>
                <w:i/>
                <w:color w:val="FF0000"/>
              </w:rPr>
            </m:ctrlPr>
          </m:fPr>
          <m:num>
            <m:r>
              <m:rPr>
                <m:sty m:val="bi"/>
              </m:rPr>
              <w:rPr>
                <w:rFonts w:ascii="Cambria Math" w:hAnsi="Cambria Math"/>
                <w:color w:val="FF0000"/>
              </w:rPr>
              <m:t>7,68×</m:t>
            </m:r>
            <m:sSup>
              <m:sSupPr>
                <m:ctrlPr>
                  <w:rPr>
                    <w:rFonts w:ascii="Cambria Math" w:hAnsi="Cambria Math"/>
                    <w:b/>
                    <w:i/>
                    <w:color w:val="FF0000"/>
                  </w:rPr>
                </m:ctrlPr>
              </m:sSupPr>
              <m:e>
                <m:r>
                  <m:rPr>
                    <m:sty m:val="bi"/>
                  </m:rPr>
                  <w:rPr>
                    <w:rFonts w:ascii="Cambria Math" w:hAnsi="Cambria Math"/>
                    <w:color w:val="FF0000"/>
                  </w:rPr>
                  <m:t>10</m:t>
                </m:r>
              </m:e>
              <m:sup>
                <m:r>
                  <m:rPr>
                    <m:sty m:val="bi"/>
                  </m:rPr>
                  <w:rPr>
                    <w:rFonts w:ascii="Cambria Math" w:hAnsi="Cambria Math"/>
                    <w:color w:val="FF0000"/>
                  </w:rPr>
                  <m:t>8</m:t>
                </m:r>
              </m:sup>
            </m:sSup>
          </m:num>
          <m:den>
            <m:r>
              <m:rPr>
                <m:sty m:val="bi"/>
              </m:rPr>
              <w:rPr>
                <w:rFonts w:ascii="Cambria Math" w:hAnsi="Cambria Math"/>
                <w:color w:val="FF0000"/>
              </w:rPr>
              <m:t>2</m:t>
            </m:r>
          </m:den>
        </m:f>
        <m:r>
          <m:rPr>
            <m:sty m:val="bi"/>
          </m:rPr>
          <w:rPr>
            <w:rFonts w:ascii="Cambria Math" w:hAnsi="Cambria Math"/>
            <w:color w:val="FF0000"/>
          </w:rPr>
          <m:t>=3,84×</m:t>
        </m:r>
        <m:sSup>
          <m:sSupPr>
            <m:ctrlPr>
              <w:rPr>
                <w:rFonts w:ascii="Cambria Math" w:hAnsi="Cambria Math"/>
                <w:b/>
                <w:i/>
                <w:color w:val="FF0000"/>
              </w:rPr>
            </m:ctrlPr>
          </m:sSupPr>
          <m:e>
            <m:r>
              <m:rPr>
                <m:sty m:val="bi"/>
              </m:rPr>
              <w:rPr>
                <w:rFonts w:ascii="Cambria Math" w:hAnsi="Cambria Math"/>
                <w:color w:val="FF0000"/>
              </w:rPr>
              <m:t>10</m:t>
            </m:r>
          </m:e>
          <m:sup>
            <m:r>
              <m:rPr>
                <m:sty m:val="bi"/>
              </m:rPr>
              <w:rPr>
                <w:rFonts w:ascii="Cambria Math" w:hAnsi="Cambria Math"/>
                <w:color w:val="FF0000"/>
              </w:rPr>
              <m:t>8</m:t>
            </m:r>
          </m:sup>
        </m:sSup>
        <m:r>
          <m:rPr>
            <m:sty m:val="bi"/>
          </m:rPr>
          <w:rPr>
            <w:rFonts w:ascii="Cambria Math" w:hAnsi="Cambria Math"/>
            <w:color w:val="FF0000"/>
          </w:rPr>
          <m:t>m</m:t>
        </m:r>
      </m:oMath>
    </w:p>
    <w:sectPr w:rsidR="009E3F80" w:rsidRPr="00287960" w:rsidSect="009A6DBF">
      <w:headerReference w:type="default" r:id="rId13"/>
      <w:pgSz w:w="11906" w:h="16838"/>
      <w:pgMar w:top="597" w:right="1416" w:bottom="426" w:left="426"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54B" w:rsidRDefault="00CC254B" w:rsidP="000348D1">
      <w:pPr>
        <w:spacing w:after="0" w:line="240" w:lineRule="auto"/>
      </w:pPr>
      <w:r>
        <w:separator/>
      </w:r>
    </w:p>
  </w:endnote>
  <w:endnote w:type="continuationSeparator" w:id="0">
    <w:p w:rsidR="00CC254B" w:rsidRDefault="00CC254B" w:rsidP="00034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54B" w:rsidRDefault="00CC254B" w:rsidP="000348D1">
      <w:pPr>
        <w:spacing w:after="0" w:line="240" w:lineRule="auto"/>
      </w:pPr>
      <w:r>
        <w:separator/>
      </w:r>
    </w:p>
  </w:footnote>
  <w:footnote w:type="continuationSeparator" w:id="0">
    <w:p w:rsidR="00CC254B" w:rsidRDefault="00CC254B" w:rsidP="000348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8D1" w:rsidRPr="00F0566A" w:rsidRDefault="00F0566A" w:rsidP="00F0566A">
    <w:pPr>
      <w:pStyle w:val="En-tte"/>
    </w:pPr>
    <w:r>
      <w:t xml:space="preserve">Cyril MASSON – lycée Pierre et Marie Curie - </w:t>
    </w:r>
    <w:proofErr w:type="spellStart"/>
    <w:r>
      <w:t>Neufchäteau</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A13E4"/>
    <w:multiLevelType w:val="hybridMultilevel"/>
    <w:tmpl w:val="90687148"/>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2676B10"/>
    <w:multiLevelType w:val="hybridMultilevel"/>
    <w:tmpl w:val="DB1AFEE0"/>
    <w:lvl w:ilvl="0" w:tplc="5B682508">
      <w:start w:val="1"/>
      <w:numFmt w:val="decimal"/>
      <w:lvlText w:val="%1."/>
      <w:lvlJc w:val="left"/>
      <w:pPr>
        <w:ind w:left="720" w:hanging="360"/>
      </w:pPr>
      <w:rPr>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5BB1299"/>
    <w:multiLevelType w:val="hybridMultilevel"/>
    <w:tmpl w:val="55EE1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66F03D9"/>
    <w:multiLevelType w:val="hybridMultilevel"/>
    <w:tmpl w:val="85B01D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8D1639C"/>
    <w:multiLevelType w:val="hybridMultilevel"/>
    <w:tmpl w:val="5B28614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nsid w:val="0ECC4DEA"/>
    <w:multiLevelType w:val="hybridMultilevel"/>
    <w:tmpl w:val="5E463740"/>
    <w:lvl w:ilvl="0" w:tplc="69BA8C40">
      <w:start w:val="20"/>
      <w:numFmt w:val="decimal"/>
      <w:lvlText w:val="%1"/>
      <w:lvlJc w:val="left"/>
      <w:pPr>
        <w:ind w:left="720" w:hanging="360"/>
      </w:pPr>
      <w:rPr>
        <w:rFonts w:cs="ArialMT"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4937D12"/>
    <w:multiLevelType w:val="hybridMultilevel"/>
    <w:tmpl w:val="C69E17E6"/>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545326A"/>
    <w:multiLevelType w:val="hybridMultilevel"/>
    <w:tmpl w:val="C09009A0"/>
    <w:lvl w:ilvl="0" w:tplc="69BA8C40">
      <w:start w:val="20"/>
      <w:numFmt w:val="decimal"/>
      <w:lvlText w:val="%1"/>
      <w:lvlJc w:val="left"/>
      <w:pPr>
        <w:ind w:left="720" w:hanging="360"/>
      </w:pPr>
      <w:rPr>
        <w:rFonts w:cs="ArialMT"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5602ACA"/>
    <w:multiLevelType w:val="hybridMultilevel"/>
    <w:tmpl w:val="766EE8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9013E08"/>
    <w:multiLevelType w:val="hybridMultilevel"/>
    <w:tmpl w:val="B9EAC500"/>
    <w:lvl w:ilvl="0" w:tplc="430C82C2">
      <w:start w:val="1"/>
      <w:numFmt w:val="decimal"/>
      <w:lvlText w:val="%1."/>
      <w:lvlJc w:val="left"/>
      <w:pPr>
        <w:ind w:left="720" w:hanging="360"/>
      </w:pPr>
      <w:rPr>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9E8598A"/>
    <w:multiLevelType w:val="hybridMultilevel"/>
    <w:tmpl w:val="F7089ADE"/>
    <w:lvl w:ilvl="0" w:tplc="E7C2BF42">
      <w:start w:val="3"/>
      <w:numFmt w:val="bullet"/>
      <w:lvlText w:val="-"/>
      <w:lvlJc w:val="left"/>
      <w:pPr>
        <w:ind w:left="1065" w:hanging="360"/>
      </w:pPr>
      <w:rPr>
        <w:rFonts w:ascii="Calibri" w:eastAsiaTheme="minorEastAsia" w:hAnsi="Calibri" w:cs="Times New Roman" w:hint="default"/>
        <w:i w:val="0"/>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1">
    <w:nsid w:val="2A8E51F8"/>
    <w:multiLevelType w:val="hybridMultilevel"/>
    <w:tmpl w:val="A0AECF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DF425E0"/>
    <w:multiLevelType w:val="hybridMultilevel"/>
    <w:tmpl w:val="560800DA"/>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3">
    <w:nsid w:val="30DE7C52"/>
    <w:multiLevelType w:val="hybridMultilevel"/>
    <w:tmpl w:val="5388DB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28549A6"/>
    <w:multiLevelType w:val="hybridMultilevel"/>
    <w:tmpl w:val="613A8CD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3E91D60"/>
    <w:multiLevelType w:val="hybridMultilevel"/>
    <w:tmpl w:val="6B12EF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8891A0B"/>
    <w:multiLevelType w:val="hybridMultilevel"/>
    <w:tmpl w:val="EA5674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9082439"/>
    <w:multiLevelType w:val="hybridMultilevel"/>
    <w:tmpl w:val="97BEFE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B4E6252"/>
    <w:multiLevelType w:val="hybridMultilevel"/>
    <w:tmpl w:val="19565B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3CC45C7B"/>
    <w:multiLevelType w:val="hybridMultilevel"/>
    <w:tmpl w:val="38D6CE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04611B3"/>
    <w:multiLevelType w:val="hybridMultilevel"/>
    <w:tmpl w:val="31865300"/>
    <w:lvl w:ilvl="0" w:tplc="BA9A4C6E">
      <w:start w:val="1"/>
      <w:numFmt w:val="decimal"/>
      <w:lvlText w:val="%1."/>
      <w:lvlJc w:val="left"/>
      <w:pPr>
        <w:ind w:left="644" w:hanging="360"/>
      </w:pPr>
      <w:rPr>
        <w:b w:val="0"/>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1">
    <w:nsid w:val="42D4725A"/>
    <w:multiLevelType w:val="hybridMultilevel"/>
    <w:tmpl w:val="5C38518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nsid w:val="46E33956"/>
    <w:multiLevelType w:val="hybridMultilevel"/>
    <w:tmpl w:val="A97805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7E97D31"/>
    <w:multiLevelType w:val="hybridMultilevel"/>
    <w:tmpl w:val="3F6ECE5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488550AF"/>
    <w:multiLevelType w:val="hybridMultilevel"/>
    <w:tmpl w:val="FD0A133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4E165B39"/>
    <w:multiLevelType w:val="hybridMultilevel"/>
    <w:tmpl w:val="9522D23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4394BC8"/>
    <w:multiLevelType w:val="hybridMultilevel"/>
    <w:tmpl w:val="524ED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7C14F83"/>
    <w:multiLevelType w:val="hybridMultilevel"/>
    <w:tmpl w:val="B9EAC500"/>
    <w:lvl w:ilvl="0" w:tplc="430C82C2">
      <w:start w:val="1"/>
      <w:numFmt w:val="decimal"/>
      <w:lvlText w:val="%1."/>
      <w:lvlJc w:val="left"/>
      <w:pPr>
        <w:ind w:left="720" w:hanging="360"/>
      </w:pPr>
      <w:rPr>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8B902A7"/>
    <w:multiLevelType w:val="hybridMultilevel"/>
    <w:tmpl w:val="E8328E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5C655171"/>
    <w:multiLevelType w:val="hybridMultilevel"/>
    <w:tmpl w:val="37FADAC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5F8E02A6"/>
    <w:multiLevelType w:val="hybridMultilevel"/>
    <w:tmpl w:val="885EF5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0F01331"/>
    <w:multiLevelType w:val="hybridMultilevel"/>
    <w:tmpl w:val="EA94E3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53A339F"/>
    <w:multiLevelType w:val="hybridMultilevel"/>
    <w:tmpl w:val="F57C34A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C2D3D34"/>
    <w:multiLevelType w:val="hybridMultilevel"/>
    <w:tmpl w:val="5F2A2A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6EDA5F38"/>
    <w:multiLevelType w:val="hybridMultilevel"/>
    <w:tmpl w:val="400A47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6FE32E2A"/>
    <w:multiLevelType w:val="hybridMultilevel"/>
    <w:tmpl w:val="5B28614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6">
    <w:nsid w:val="72561E30"/>
    <w:multiLevelType w:val="hybridMultilevel"/>
    <w:tmpl w:val="AAD8C8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2784408"/>
    <w:multiLevelType w:val="hybridMultilevel"/>
    <w:tmpl w:val="783643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72A31995"/>
    <w:multiLevelType w:val="hybridMultilevel"/>
    <w:tmpl w:val="19565B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7CF3542F"/>
    <w:multiLevelType w:val="hybridMultilevel"/>
    <w:tmpl w:val="FAC874A8"/>
    <w:lvl w:ilvl="0" w:tplc="B2BA0228">
      <w:start w:val="1"/>
      <w:numFmt w:val="decimal"/>
      <w:lvlText w:val="%1."/>
      <w:lvlJc w:val="left"/>
      <w:pPr>
        <w:ind w:left="720" w:hanging="360"/>
      </w:pPr>
      <w:rPr>
        <w:b w:val="0"/>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5"/>
  </w:num>
  <w:num w:numId="2">
    <w:abstractNumId w:val="32"/>
  </w:num>
  <w:num w:numId="3">
    <w:abstractNumId w:val="14"/>
  </w:num>
  <w:num w:numId="4">
    <w:abstractNumId w:val="23"/>
  </w:num>
  <w:num w:numId="5">
    <w:abstractNumId w:val="11"/>
  </w:num>
  <w:num w:numId="6">
    <w:abstractNumId w:val="7"/>
  </w:num>
  <w:num w:numId="7">
    <w:abstractNumId w:val="5"/>
  </w:num>
  <w:num w:numId="8">
    <w:abstractNumId w:val="6"/>
  </w:num>
  <w:num w:numId="9">
    <w:abstractNumId w:val="30"/>
  </w:num>
  <w:num w:numId="10">
    <w:abstractNumId w:val="8"/>
  </w:num>
  <w:num w:numId="11">
    <w:abstractNumId w:val="36"/>
  </w:num>
  <w:num w:numId="12">
    <w:abstractNumId w:val="2"/>
  </w:num>
  <w:num w:numId="13">
    <w:abstractNumId w:val="24"/>
  </w:num>
  <w:num w:numId="14">
    <w:abstractNumId w:val="28"/>
  </w:num>
  <w:num w:numId="15">
    <w:abstractNumId w:val="20"/>
  </w:num>
  <w:num w:numId="16">
    <w:abstractNumId w:val="10"/>
  </w:num>
  <w:num w:numId="17">
    <w:abstractNumId w:val="31"/>
  </w:num>
  <w:num w:numId="18">
    <w:abstractNumId w:val="21"/>
  </w:num>
  <w:num w:numId="19">
    <w:abstractNumId w:val="22"/>
  </w:num>
  <w:num w:numId="20">
    <w:abstractNumId w:val="1"/>
  </w:num>
  <w:num w:numId="21">
    <w:abstractNumId w:val="19"/>
  </w:num>
  <w:num w:numId="22">
    <w:abstractNumId w:val="4"/>
  </w:num>
  <w:num w:numId="23">
    <w:abstractNumId w:val="26"/>
  </w:num>
  <w:num w:numId="24">
    <w:abstractNumId w:val="34"/>
  </w:num>
  <w:num w:numId="25">
    <w:abstractNumId w:val="37"/>
  </w:num>
  <w:num w:numId="26">
    <w:abstractNumId w:val="15"/>
  </w:num>
  <w:num w:numId="27">
    <w:abstractNumId w:val="12"/>
  </w:num>
  <w:num w:numId="28">
    <w:abstractNumId w:val="33"/>
  </w:num>
  <w:num w:numId="29">
    <w:abstractNumId w:val="38"/>
  </w:num>
  <w:num w:numId="30">
    <w:abstractNumId w:val="0"/>
  </w:num>
  <w:num w:numId="31">
    <w:abstractNumId w:val="35"/>
  </w:num>
  <w:num w:numId="32">
    <w:abstractNumId w:val="27"/>
  </w:num>
  <w:num w:numId="33">
    <w:abstractNumId w:val="29"/>
  </w:num>
  <w:num w:numId="34">
    <w:abstractNumId w:val="3"/>
  </w:num>
  <w:num w:numId="35">
    <w:abstractNumId w:val="16"/>
  </w:num>
  <w:num w:numId="36">
    <w:abstractNumId w:val="13"/>
  </w:num>
  <w:num w:numId="37">
    <w:abstractNumId w:val="39"/>
  </w:num>
  <w:num w:numId="38">
    <w:abstractNumId w:val="17"/>
  </w:num>
  <w:num w:numId="39">
    <w:abstractNumId w:val="18"/>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348D1"/>
    <w:rsid w:val="00017F2A"/>
    <w:rsid w:val="0002543E"/>
    <w:rsid w:val="000346AC"/>
    <w:rsid w:val="000348D1"/>
    <w:rsid w:val="00036F73"/>
    <w:rsid w:val="00045360"/>
    <w:rsid w:val="00063B6E"/>
    <w:rsid w:val="00067B3D"/>
    <w:rsid w:val="0007341D"/>
    <w:rsid w:val="00076114"/>
    <w:rsid w:val="00077ED8"/>
    <w:rsid w:val="00082336"/>
    <w:rsid w:val="00082FA4"/>
    <w:rsid w:val="000862B4"/>
    <w:rsid w:val="000A00F1"/>
    <w:rsid w:val="000B0FB7"/>
    <w:rsid w:val="000C2395"/>
    <w:rsid w:val="000C4C9A"/>
    <w:rsid w:val="000F148A"/>
    <w:rsid w:val="001059D7"/>
    <w:rsid w:val="001109E0"/>
    <w:rsid w:val="00116BDD"/>
    <w:rsid w:val="001254A5"/>
    <w:rsid w:val="00144BC3"/>
    <w:rsid w:val="00157E76"/>
    <w:rsid w:val="00160C03"/>
    <w:rsid w:val="00176DD3"/>
    <w:rsid w:val="001820B4"/>
    <w:rsid w:val="001829EA"/>
    <w:rsid w:val="00183192"/>
    <w:rsid w:val="00190E18"/>
    <w:rsid w:val="001931F0"/>
    <w:rsid w:val="001A3ECF"/>
    <w:rsid w:val="001A430A"/>
    <w:rsid w:val="001B73A9"/>
    <w:rsid w:val="001C5912"/>
    <w:rsid w:val="001D2FD5"/>
    <w:rsid w:val="001D7E32"/>
    <w:rsid w:val="001E4354"/>
    <w:rsid w:val="001F35E3"/>
    <w:rsid w:val="002141C8"/>
    <w:rsid w:val="002148EF"/>
    <w:rsid w:val="002228A1"/>
    <w:rsid w:val="00273AC9"/>
    <w:rsid w:val="00280B2C"/>
    <w:rsid w:val="00287960"/>
    <w:rsid w:val="002909F4"/>
    <w:rsid w:val="002B3D02"/>
    <w:rsid w:val="002D3245"/>
    <w:rsid w:val="002D77EA"/>
    <w:rsid w:val="00300C04"/>
    <w:rsid w:val="003044B5"/>
    <w:rsid w:val="00305655"/>
    <w:rsid w:val="00315DDD"/>
    <w:rsid w:val="00337BC9"/>
    <w:rsid w:val="00351A95"/>
    <w:rsid w:val="00356D7B"/>
    <w:rsid w:val="00380BA4"/>
    <w:rsid w:val="00381370"/>
    <w:rsid w:val="00392D7C"/>
    <w:rsid w:val="003930FB"/>
    <w:rsid w:val="003B467F"/>
    <w:rsid w:val="003B5C27"/>
    <w:rsid w:val="003D0B89"/>
    <w:rsid w:val="003E25AC"/>
    <w:rsid w:val="003F35E5"/>
    <w:rsid w:val="00410D2E"/>
    <w:rsid w:val="004137DD"/>
    <w:rsid w:val="00420BCB"/>
    <w:rsid w:val="00467005"/>
    <w:rsid w:val="004704B5"/>
    <w:rsid w:val="00485409"/>
    <w:rsid w:val="00485462"/>
    <w:rsid w:val="004A0540"/>
    <w:rsid w:val="004B1757"/>
    <w:rsid w:val="004B2117"/>
    <w:rsid w:val="004D4171"/>
    <w:rsid w:val="004F2B5F"/>
    <w:rsid w:val="0051111D"/>
    <w:rsid w:val="00511CF1"/>
    <w:rsid w:val="00557948"/>
    <w:rsid w:val="00557C02"/>
    <w:rsid w:val="00563BBF"/>
    <w:rsid w:val="0058377A"/>
    <w:rsid w:val="00586B9E"/>
    <w:rsid w:val="00596D5A"/>
    <w:rsid w:val="005A2702"/>
    <w:rsid w:val="005A6B25"/>
    <w:rsid w:val="005B2AED"/>
    <w:rsid w:val="005C22DF"/>
    <w:rsid w:val="005D3E4D"/>
    <w:rsid w:val="005F4F0E"/>
    <w:rsid w:val="0061142A"/>
    <w:rsid w:val="00612130"/>
    <w:rsid w:val="006147C1"/>
    <w:rsid w:val="00614827"/>
    <w:rsid w:val="00626785"/>
    <w:rsid w:val="00654E75"/>
    <w:rsid w:val="006550FF"/>
    <w:rsid w:val="0065734D"/>
    <w:rsid w:val="00672A9E"/>
    <w:rsid w:val="00681E74"/>
    <w:rsid w:val="00692F65"/>
    <w:rsid w:val="006975C1"/>
    <w:rsid w:val="006A2F1D"/>
    <w:rsid w:val="006A510C"/>
    <w:rsid w:val="006B49E1"/>
    <w:rsid w:val="006C6C23"/>
    <w:rsid w:val="006D0769"/>
    <w:rsid w:val="007231C7"/>
    <w:rsid w:val="00732B2D"/>
    <w:rsid w:val="007614CF"/>
    <w:rsid w:val="00776641"/>
    <w:rsid w:val="007906D2"/>
    <w:rsid w:val="00790899"/>
    <w:rsid w:val="007A0756"/>
    <w:rsid w:val="007C343B"/>
    <w:rsid w:val="007D3FAB"/>
    <w:rsid w:val="007D3FF2"/>
    <w:rsid w:val="007F499F"/>
    <w:rsid w:val="007F7A96"/>
    <w:rsid w:val="008202F3"/>
    <w:rsid w:val="00825DC0"/>
    <w:rsid w:val="00830663"/>
    <w:rsid w:val="00841B42"/>
    <w:rsid w:val="00860022"/>
    <w:rsid w:val="008A30B8"/>
    <w:rsid w:val="008A5FD4"/>
    <w:rsid w:val="008C4C4D"/>
    <w:rsid w:val="008D07F3"/>
    <w:rsid w:val="008D18A1"/>
    <w:rsid w:val="008E5CCA"/>
    <w:rsid w:val="008E7329"/>
    <w:rsid w:val="008F7906"/>
    <w:rsid w:val="00907920"/>
    <w:rsid w:val="00911A7E"/>
    <w:rsid w:val="0091612E"/>
    <w:rsid w:val="009162F8"/>
    <w:rsid w:val="009346B5"/>
    <w:rsid w:val="00941E6D"/>
    <w:rsid w:val="0094463C"/>
    <w:rsid w:val="0095545D"/>
    <w:rsid w:val="00972002"/>
    <w:rsid w:val="009861C5"/>
    <w:rsid w:val="0099433F"/>
    <w:rsid w:val="00997EBB"/>
    <w:rsid w:val="009A6DBF"/>
    <w:rsid w:val="009D1DAB"/>
    <w:rsid w:val="009D25FB"/>
    <w:rsid w:val="009D7825"/>
    <w:rsid w:val="009E2CD7"/>
    <w:rsid w:val="009E3F80"/>
    <w:rsid w:val="009E6927"/>
    <w:rsid w:val="009F63D8"/>
    <w:rsid w:val="00A03507"/>
    <w:rsid w:val="00A100F3"/>
    <w:rsid w:val="00A20992"/>
    <w:rsid w:val="00A24884"/>
    <w:rsid w:val="00A261F2"/>
    <w:rsid w:val="00A37E72"/>
    <w:rsid w:val="00A7374A"/>
    <w:rsid w:val="00A97B24"/>
    <w:rsid w:val="00AA099B"/>
    <w:rsid w:val="00AA7AEE"/>
    <w:rsid w:val="00AB3C05"/>
    <w:rsid w:val="00AE3395"/>
    <w:rsid w:val="00AF18B8"/>
    <w:rsid w:val="00B0479F"/>
    <w:rsid w:val="00B1139C"/>
    <w:rsid w:val="00B229AE"/>
    <w:rsid w:val="00B2401D"/>
    <w:rsid w:val="00B32B90"/>
    <w:rsid w:val="00B33208"/>
    <w:rsid w:val="00B62EE3"/>
    <w:rsid w:val="00B83BFE"/>
    <w:rsid w:val="00BC6A02"/>
    <w:rsid w:val="00BD13E1"/>
    <w:rsid w:val="00BD5745"/>
    <w:rsid w:val="00C00BEC"/>
    <w:rsid w:val="00C0183F"/>
    <w:rsid w:val="00C143CA"/>
    <w:rsid w:val="00C34E3A"/>
    <w:rsid w:val="00C456CA"/>
    <w:rsid w:val="00C62451"/>
    <w:rsid w:val="00C629A3"/>
    <w:rsid w:val="00C91701"/>
    <w:rsid w:val="00CB301F"/>
    <w:rsid w:val="00CC1F75"/>
    <w:rsid w:val="00CC254B"/>
    <w:rsid w:val="00CD1254"/>
    <w:rsid w:val="00CE5394"/>
    <w:rsid w:val="00CE6741"/>
    <w:rsid w:val="00CE7B57"/>
    <w:rsid w:val="00D13CC8"/>
    <w:rsid w:val="00D15219"/>
    <w:rsid w:val="00D30A11"/>
    <w:rsid w:val="00D46F38"/>
    <w:rsid w:val="00D508FE"/>
    <w:rsid w:val="00D559EE"/>
    <w:rsid w:val="00D57CA8"/>
    <w:rsid w:val="00D6763D"/>
    <w:rsid w:val="00D73B81"/>
    <w:rsid w:val="00D81AB9"/>
    <w:rsid w:val="00DC5878"/>
    <w:rsid w:val="00DC6041"/>
    <w:rsid w:val="00DD1E2D"/>
    <w:rsid w:val="00DF72BE"/>
    <w:rsid w:val="00E0016A"/>
    <w:rsid w:val="00E02520"/>
    <w:rsid w:val="00E51680"/>
    <w:rsid w:val="00E73E6F"/>
    <w:rsid w:val="00E76FD6"/>
    <w:rsid w:val="00EA2C7E"/>
    <w:rsid w:val="00ED0BD8"/>
    <w:rsid w:val="00ED15AD"/>
    <w:rsid w:val="00EF08E6"/>
    <w:rsid w:val="00F0566A"/>
    <w:rsid w:val="00F118C0"/>
    <w:rsid w:val="00F12883"/>
    <w:rsid w:val="00F15460"/>
    <w:rsid w:val="00F157CE"/>
    <w:rsid w:val="00F30331"/>
    <w:rsid w:val="00F44882"/>
    <w:rsid w:val="00F4745C"/>
    <w:rsid w:val="00F519E1"/>
    <w:rsid w:val="00F5215D"/>
    <w:rsid w:val="00F53DAA"/>
    <w:rsid w:val="00F61235"/>
    <w:rsid w:val="00F629D4"/>
    <w:rsid w:val="00F804BD"/>
    <w:rsid w:val="00F860F6"/>
    <w:rsid w:val="00F8651C"/>
    <w:rsid w:val="00F8735C"/>
    <w:rsid w:val="00F95C6F"/>
    <w:rsid w:val="00FA33BC"/>
    <w:rsid w:val="00FA755C"/>
    <w:rsid w:val="00FB2DD6"/>
    <w:rsid w:val="00FE36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307"/>
        <o:r id="V:Rule2" type="connector" idref="#_x0000_s1869"/>
        <o:r id="V:Rule3" type="connector" idref="#_x0000_s1844"/>
        <o:r id="V:Rule4" type="connector" idref="#_x0000_s188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D5A"/>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348D1"/>
    <w:pPr>
      <w:tabs>
        <w:tab w:val="center" w:pos="4536"/>
        <w:tab w:val="right" w:pos="9072"/>
      </w:tabs>
      <w:spacing w:after="0" w:line="240" w:lineRule="auto"/>
    </w:pPr>
  </w:style>
  <w:style w:type="character" w:customStyle="1" w:styleId="En-tteCar">
    <w:name w:val="En-tête Car"/>
    <w:basedOn w:val="Policepardfaut"/>
    <w:link w:val="En-tte"/>
    <w:uiPriority w:val="99"/>
    <w:rsid w:val="000348D1"/>
  </w:style>
  <w:style w:type="paragraph" w:styleId="Pieddepage">
    <w:name w:val="footer"/>
    <w:basedOn w:val="Normal"/>
    <w:link w:val="PieddepageCar"/>
    <w:uiPriority w:val="99"/>
    <w:unhideWhenUsed/>
    <w:rsid w:val="000348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348D1"/>
  </w:style>
  <w:style w:type="paragraph" w:styleId="Paragraphedeliste">
    <w:name w:val="List Paragraph"/>
    <w:basedOn w:val="Normal"/>
    <w:uiPriority w:val="34"/>
    <w:qFormat/>
    <w:rsid w:val="000348D1"/>
    <w:pPr>
      <w:ind w:left="720"/>
      <w:contextualSpacing/>
    </w:pPr>
  </w:style>
  <w:style w:type="table" w:styleId="Grilledutableau">
    <w:name w:val="Table Grid"/>
    <w:basedOn w:val="TableauNormal"/>
    <w:uiPriority w:val="59"/>
    <w:rsid w:val="00EA2C7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5A6B2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A6B25"/>
    <w:rPr>
      <w:rFonts w:ascii="Tahoma" w:hAnsi="Tahoma" w:cs="Tahoma"/>
      <w:sz w:val="16"/>
      <w:szCs w:val="16"/>
      <w:lang w:eastAsia="en-US"/>
    </w:rPr>
  </w:style>
  <w:style w:type="character" w:styleId="Accentuation">
    <w:name w:val="Emphasis"/>
    <w:basedOn w:val="Policepardfaut"/>
    <w:uiPriority w:val="20"/>
    <w:qFormat/>
    <w:rsid w:val="003B467F"/>
    <w:rPr>
      <w:i/>
      <w:iCs/>
    </w:rPr>
  </w:style>
  <w:style w:type="character" w:styleId="Lienhypertexte">
    <w:name w:val="Hyperlink"/>
    <w:basedOn w:val="Policepardfaut"/>
    <w:uiPriority w:val="99"/>
    <w:semiHidden/>
    <w:unhideWhenUsed/>
    <w:rsid w:val="003B467F"/>
    <w:rPr>
      <w:strike w:val="0"/>
      <w:dstrike w:val="0"/>
      <w:color w:val="000000"/>
      <w:u w:val="none"/>
      <w:effect w:val="none"/>
    </w:rPr>
  </w:style>
  <w:style w:type="character" w:styleId="Textedelespacerserv">
    <w:name w:val="Placeholder Text"/>
    <w:basedOn w:val="Policepardfaut"/>
    <w:uiPriority w:val="99"/>
    <w:semiHidden/>
    <w:rsid w:val="008A5FD4"/>
    <w:rPr>
      <w:color w:val="808080"/>
    </w:rPr>
  </w:style>
  <w:style w:type="paragraph" w:styleId="NormalWeb">
    <w:name w:val="Normal (Web)"/>
    <w:basedOn w:val="Normal"/>
    <w:rsid w:val="00AF18B8"/>
    <w:pPr>
      <w:spacing w:before="100" w:beforeAutospacing="1" w:after="100" w:afterAutospacing="1" w:line="240" w:lineRule="auto"/>
    </w:pPr>
    <w:rPr>
      <w:rFonts w:ascii="Times New Roman" w:eastAsia="Times New Roman" w:hAnsi="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1705</Words>
  <Characters>9383</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Cyril</dc:creator>
  <cp:lastModifiedBy>TLeveque</cp:lastModifiedBy>
  <cp:revision>5</cp:revision>
  <cp:lastPrinted>2011-09-29T01:12:00Z</cp:lastPrinted>
  <dcterms:created xsi:type="dcterms:W3CDTF">2013-09-29T14:40:00Z</dcterms:created>
  <dcterms:modified xsi:type="dcterms:W3CDTF">2014-03-03T20:25:00Z</dcterms:modified>
</cp:coreProperties>
</file>