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B" w:rsidRDefault="00485D4B" w:rsidP="00485D4B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noProof/>
          <w:color w:val="0070C0"/>
          <w:lang w:eastAsia="fr-FR"/>
        </w:rPr>
        <w:drawing>
          <wp:inline distT="0" distB="0" distL="0" distR="0">
            <wp:extent cx="2232561" cy="157502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61" cy="15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24E" w:rsidRPr="00BB4319" w:rsidRDefault="00B6124E" w:rsidP="00B6124E">
      <w:pPr>
        <w:shd w:val="clear" w:color="auto" w:fill="D9D9D9" w:themeFill="background1" w:themeFillShade="D9"/>
        <w:rPr>
          <w:rFonts w:ascii="Comic Sans MS" w:hAnsi="Comic Sans MS"/>
          <w:b/>
          <w:color w:val="0070C0"/>
        </w:rPr>
      </w:pPr>
      <w:r w:rsidRPr="00BB4319">
        <w:rPr>
          <w:rFonts w:ascii="Comic Sans MS" w:hAnsi="Comic Sans MS"/>
          <w:b/>
          <w:color w:val="0070C0"/>
        </w:rPr>
        <w:t xml:space="preserve">Titre : « A la recherche de l’eau, ressource naturelle </w:t>
      </w:r>
      <w:r>
        <w:rPr>
          <w:rFonts w:ascii="Comic Sans MS" w:hAnsi="Comic Sans MS"/>
          <w:b/>
          <w:color w:val="0070C0"/>
        </w:rPr>
        <w:t>de</w:t>
      </w:r>
      <w:r w:rsidRPr="00BB4319">
        <w:rPr>
          <w:rFonts w:ascii="Comic Sans MS" w:hAnsi="Comic Sans MS"/>
          <w:b/>
          <w:color w:val="0070C0"/>
        </w:rPr>
        <w:t xml:space="preserve"> ma ville. »</w:t>
      </w:r>
      <w:r>
        <w:rPr>
          <w:rFonts w:ascii="Comic Sans MS" w:hAnsi="Comic Sans MS"/>
          <w:b/>
          <w:color w:val="0070C0"/>
        </w:rPr>
        <w:tab/>
      </w:r>
      <w:r>
        <w:rPr>
          <w:rFonts w:ascii="Comic Sans MS" w:hAnsi="Comic Sans MS"/>
          <w:b/>
          <w:color w:val="0070C0"/>
        </w:rPr>
        <w:tab/>
      </w:r>
      <w:r>
        <w:rPr>
          <w:rFonts w:ascii="Comic Sans MS" w:hAnsi="Comic Sans MS"/>
          <w:b/>
          <w:color w:val="0070C0"/>
        </w:rPr>
        <w:tab/>
        <w:t>2014</w:t>
      </w:r>
    </w:p>
    <w:p w:rsidR="0034325B" w:rsidRDefault="00AD1B88">
      <w:pPr>
        <w:rPr>
          <w:rFonts w:ascii="Comic Sans MS" w:hAnsi="Comic Sans MS"/>
          <w:b/>
        </w:rPr>
      </w:pPr>
      <w:r w:rsidRPr="00BB4319">
        <w:rPr>
          <w:rFonts w:ascii="Comic Sans MS" w:hAnsi="Comic Sans MS"/>
          <w:b/>
          <w:u w:val="single"/>
        </w:rPr>
        <w:t>Durée</w:t>
      </w:r>
      <w:r w:rsidR="0034325B" w:rsidRPr="00BB4319">
        <w:rPr>
          <w:rFonts w:ascii="Comic Sans MS" w:hAnsi="Comic Sans MS"/>
        </w:rPr>
        <w:t xml:space="preserve"> : </w:t>
      </w:r>
      <w:r w:rsidR="00B6124E">
        <w:rPr>
          <w:rFonts w:ascii="Comic Sans MS" w:hAnsi="Comic Sans MS"/>
        </w:rPr>
        <w:t>4h</w:t>
      </w:r>
      <w:r w:rsidR="0018491A">
        <w:rPr>
          <w:rFonts w:ascii="Comic Sans MS" w:hAnsi="Comic Sans MS"/>
        </w:rPr>
        <w:t xml:space="preserve">    </w:t>
      </w:r>
      <w:r w:rsidR="0018491A" w:rsidRPr="0018491A">
        <w:rPr>
          <w:rFonts w:ascii="Comic Sans MS" w:hAnsi="Comic Sans MS"/>
          <w:b/>
        </w:rPr>
        <w:t>8h12h</w:t>
      </w:r>
    </w:p>
    <w:p w:rsidR="0018491A" w:rsidRPr="00BB4319" w:rsidRDefault="0018491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Les profs d’EPS en charge des élèves de 8h à 10h ont été avertis de l’absence des SL, (prévenir les CPE)</w:t>
      </w:r>
    </w:p>
    <w:p w:rsidR="00DD5F75" w:rsidRPr="00BB4319" w:rsidRDefault="000D6EBD">
      <w:pPr>
        <w:rPr>
          <w:rFonts w:ascii="Comic Sans MS" w:hAnsi="Comic Sans MS"/>
        </w:rPr>
      </w:pPr>
      <w:r w:rsidRPr="00BB4319">
        <w:rPr>
          <w:rFonts w:ascii="Comic Sans MS" w:hAnsi="Comic Sans MS"/>
          <w:b/>
          <w:u w:val="single"/>
        </w:rPr>
        <w:t>Classe</w:t>
      </w:r>
      <w:r w:rsidR="00DD5F75" w:rsidRPr="00BB4319">
        <w:rPr>
          <w:rFonts w:ascii="Comic Sans MS" w:hAnsi="Comic Sans MS"/>
        </w:rPr>
        <w:t> : seconde</w:t>
      </w:r>
      <w:r w:rsidR="00B02D0F" w:rsidRPr="00BB4319">
        <w:rPr>
          <w:rFonts w:ascii="Comic Sans MS" w:hAnsi="Comic Sans MS"/>
        </w:rPr>
        <w:t xml:space="preserve"> en </w:t>
      </w:r>
      <w:r w:rsidR="00AD1B88" w:rsidRPr="00BB4319">
        <w:rPr>
          <w:rFonts w:ascii="Comic Sans MS" w:hAnsi="Comic Sans MS"/>
        </w:rPr>
        <w:t xml:space="preserve"> Sciences et laboratoire</w:t>
      </w:r>
      <w:r w:rsidRPr="00BB4319">
        <w:rPr>
          <w:rFonts w:ascii="Comic Sans MS" w:hAnsi="Comic Sans MS"/>
        </w:rPr>
        <w:t>, dans le cadre du thème « Ressources naturelles »</w:t>
      </w:r>
    </w:p>
    <w:p w:rsidR="00E54D55" w:rsidRPr="00BB4319" w:rsidRDefault="007D26BA">
      <w:pPr>
        <w:rPr>
          <w:rFonts w:ascii="Comic Sans MS" w:hAnsi="Comic Sans MS"/>
          <w:b/>
        </w:rPr>
      </w:pPr>
      <w:r w:rsidRPr="00BB4319">
        <w:rPr>
          <w:rFonts w:ascii="Comic Sans MS" w:hAnsi="Comic Sans MS"/>
          <w:b/>
          <w:u w:val="single"/>
        </w:rPr>
        <w:t>Mesure</w:t>
      </w:r>
      <w:r w:rsidR="00E54D55" w:rsidRPr="00BB4319">
        <w:rPr>
          <w:rFonts w:ascii="Comic Sans MS" w:hAnsi="Comic Sans MS"/>
          <w:b/>
        </w:rPr>
        <w:t> :</w:t>
      </w:r>
    </w:p>
    <w:p w:rsidR="00D76F5D" w:rsidRPr="00BB4319" w:rsidRDefault="009227DD" w:rsidP="00D76F5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BB4319">
        <w:rPr>
          <w:rFonts w:ascii="Comic Sans MS" w:hAnsi="Comic Sans MS"/>
        </w:rPr>
        <w:t xml:space="preserve">pH, </w:t>
      </w:r>
      <w:r w:rsidR="00B02D0F" w:rsidRPr="00BB4319">
        <w:rPr>
          <w:rFonts w:ascii="Comic Sans MS" w:hAnsi="Comic Sans MS"/>
        </w:rPr>
        <w:t>température,</w:t>
      </w:r>
      <w:r w:rsidRPr="00BB4319">
        <w:rPr>
          <w:rFonts w:ascii="Comic Sans MS" w:hAnsi="Comic Sans MS"/>
        </w:rPr>
        <w:t xml:space="preserve">  </w:t>
      </w:r>
      <w:r w:rsidR="00211179">
        <w:rPr>
          <w:rFonts w:ascii="Comic Sans MS" w:hAnsi="Comic Sans MS"/>
        </w:rPr>
        <w:t xml:space="preserve">bandelettes test sera fait au labo sur les prélèvements </w:t>
      </w:r>
      <w:proofErr w:type="gramStart"/>
      <w:r w:rsidR="00211179">
        <w:rPr>
          <w:rFonts w:ascii="Comic Sans MS" w:hAnsi="Comic Sans MS"/>
        </w:rPr>
        <w:t>( dureté</w:t>
      </w:r>
      <w:proofErr w:type="gramEnd"/>
      <w:r w:rsidR="00211179">
        <w:rPr>
          <w:rFonts w:ascii="Comic Sans MS" w:hAnsi="Comic Sans MS"/>
        </w:rPr>
        <w:t>, nitrates)</w:t>
      </w:r>
      <w:r w:rsidR="007D26BA" w:rsidRPr="00BB4319">
        <w:rPr>
          <w:rFonts w:ascii="Comic Sans MS" w:hAnsi="Comic Sans MS"/>
        </w:rPr>
        <w:t>.</w:t>
      </w:r>
    </w:p>
    <w:p w:rsidR="00B02D0F" w:rsidRPr="00BB4319" w:rsidRDefault="00B02D0F">
      <w:pPr>
        <w:rPr>
          <w:rFonts w:ascii="Comic Sans MS" w:hAnsi="Comic Sans MS"/>
          <w:b/>
        </w:rPr>
      </w:pPr>
      <w:r w:rsidRPr="00BB4319">
        <w:rPr>
          <w:rFonts w:ascii="Comic Sans MS" w:hAnsi="Comic Sans MS"/>
          <w:b/>
          <w:u w:val="single"/>
        </w:rPr>
        <w:t>Objectifs</w:t>
      </w:r>
      <w:r w:rsidRPr="00BB4319">
        <w:rPr>
          <w:rFonts w:ascii="Comic Sans MS" w:hAnsi="Comic Sans MS"/>
          <w:b/>
        </w:rPr>
        <w:t> :</w:t>
      </w:r>
    </w:p>
    <w:p w:rsidR="00B02D0F" w:rsidRPr="00BB4319" w:rsidRDefault="00B02D0F" w:rsidP="00DD71D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BB4319">
        <w:rPr>
          <w:rFonts w:ascii="Comic Sans MS" w:hAnsi="Comic Sans MS"/>
        </w:rPr>
        <w:t>Découvrir le patrimoine en eau de la ville et la qualité de ses eaux.</w:t>
      </w:r>
    </w:p>
    <w:p w:rsidR="009E0DA0" w:rsidRPr="00BB4319" w:rsidRDefault="009E0DA0" w:rsidP="00DD71D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BB4319">
        <w:rPr>
          <w:rFonts w:ascii="Comic Sans MS" w:hAnsi="Comic Sans MS"/>
        </w:rPr>
        <w:t>D</w:t>
      </w:r>
      <w:r w:rsidR="00DD71D1" w:rsidRPr="00BB4319">
        <w:rPr>
          <w:rFonts w:ascii="Comic Sans MS" w:hAnsi="Comic Sans MS"/>
        </w:rPr>
        <w:t>é</w:t>
      </w:r>
      <w:r w:rsidRPr="00BB4319">
        <w:rPr>
          <w:rFonts w:ascii="Comic Sans MS" w:hAnsi="Comic Sans MS"/>
        </w:rPr>
        <w:t>couvrir les métiers</w:t>
      </w:r>
      <w:r w:rsidR="007D26BA" w:rsidRPr="00BB4319">
        <w:rPr>
          <w:rFonts w:ascii="Comic Sans MS" w:hAnsi="Comic Sans MS"/>
        </w:rPr>
        <w:t xml:space="preserve"> et secteurs d’activités </w:t>
      </w:r>
      <w:r w:rsidRPr="00BB4319">
        <w:rPr>
          <w:rFonts w:ascii="Comic Sans MS" w:hAnsi="Comic Sans MS"/>
        </w:rPr>
        <w:t xml:space="preserve"> associés</w:t>
      </w:r>
      <w:r w:rsidR="00DD71D1" w:rsidRPr="00BB4319">
        <w:rPr>
          <w:rFonts w:ascii="Comic Sans MS" w:hAnsi="Comic Sans MS"/>
        </w:rPr>
        <w:t xml:space="preserve"> à </w:t>
      </w:r>
      <w:r w:rsidR="007D26BA" w:rsidRPr="00BB4319">
        <w:rPr>
          <w:rFonts w:ascii="Comic Sans MS" w:hAnsi="Comic Sans MS"/>
        </w:rPr>
        <w:t>cette</w:t>
      </w:r>
      <w:r w:rsidR="00DD71D1" w:rsidRPr="00BB4319">
        <w:rPr>
          <w:rFonts w:ascii="Comic Sans MS" w:hAnsi="Comic Sans MS"/>
        </w:rPr>
        <w:t xml:space="preserve"> ressource.</w:t>
      </w:r>
    </w:p>
    <w:p w:rsidR="003C0785" w:rsidRPr="00BB4319" w:rsidRDefault="00232D49">
      <w:pPr>
        <w:rPr>
          <w:rFonts w:ascii="Comic Sans MS" w:hAnsi="Comic Sans MS"/>
        </w:rPr>
      </w:pPr>
      <w:r w:rsidRPr="00BB4319">
        <w:rPr>
          <w:rFonts w:ascii="Comic Sans MS" w:hAnsi="Comic Sans MS"/>
          <w:b/>
          <w:u w:val="single"/>
        </w:rPr>
        <w:t>Principe</w:t>
      </w:r>
      <w:r w:rsidRPr="00BB4319">
        <w:rPr>
          <w:rFonts w:ascii="Comic Sans MS" w:hAnsi="Comic Sans MS"/>
        </w:rPr>
        <w:t xml:space="preserve"> : </w:t>
      </w:r>
    </w:p>
    <w:p w:rsidR="00B02D0F" w:rsidRPr="00BB4319" w:rsidRDefault="000537DA">
      <w:pPr>
        <w:rPr>
          <w:rFonts w:ascii="Comic Sans MS" w:hAnsi="Comic Sans MS"/>
        </w:rPr>
      </w:pPr>
      <w:r>
        <w:rPr>
          <w:rFonts w:ascii="Comic Sans MS" w:hAnsi="Comic Sans MS"/>
        </w:rPr>
        <w:t>Mesures de diverses eaux dans Stenay,</w:t>
      </w:r>
      <w:r w:rsidR="00F510B4" w:rsidRPr="00BB4319">
        <w:rPr>
          <w:rFonts w:ascii="Comic Sans MS" w:hAnsi="Comic Sans MS"/>
        </w:rPr>
        <w:t xml:space="preserve"> l</w:t>
      </w:r>
      <w:r w:rsidR="00232D49" w:rsidRPr="00BB4319">
        <w:rPr>
          <w:rFonts w:ascii="Comic Sans MS" w:hAnsi="Comic Sans MS"/>
        </w:rPr>
        <w:t xml:space="preserve">es élèves </w:t>
      </w:r>
      <w:r>
        <w:rPr>
          <w:rFonts w:ascii="Comic Sans MS" w:hAnsi="Comic Sans MS"/>
        </w:rPr>
        <w:t>sont répartis en 4</w:t>
      </w:r>
      <w:r w:rsidR="00232D49" w:rsidRPr="00BB4319">
        <w:rPr>
          <w:rFonts w:ascii="Comic Sans MS" w:hAnsi="Comic Sans MS"/>
        </w:rPr>
        <w:t xml:space="preserve"> groupe </w:t>
      </w:r>
      <w:r>
        <w:rPr>
          <w:rFonts w:ascii="Comic Sans MS" w:hAnsi="Comic Sans MS"/>
        </w:rPr>
        <w:t xml:space="preserve">et </w:t>
      </w:r>
      <w:r w:rsidR="00232D49" w:rsidRPr="00BB4319">
        <w:rPr>
          <w:rFonts w:ascii="Comic Sans MS" w:hAnsi="Comic Sans MS"/>
        </w:rPr>
        <w:t>ont à disposition</w:t>
      </w:r>
      <w:r w:rsidR="00B02D0F" w:rsidRPr="00BB4319">
        <w:rPr>
          <w:rFonts w:ascii="Comic Sans MS" w:hAnsi="Comic Sans MS"/>
        </w:rPr>
        <w:t> :</w:t>
      </w:r>
    </w:p>
    <w:p w:rsidR="00B02D0F" w:rsidRPr="00BB4319" w:rsidRDefault="009E0DA0" w:rsidP="00B02D0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BB4319">
        <w:rPr>
          <w:rFonts w:ascii="Comic Sans MS" w:hAnsi="Comic Sans MS"/>
        </w:rPr>
        <w:t xml:space="preserve">deux </w:t>
      </w:r>
      <w:r w:rsidR="00F510B4" w:rsidRPr="00BB4319">
        <w:rPr>
          <w:rFonts w:ascii="Comic Sans MS" w:hAnsi="Comic Sans MS"/>
        </w:rPr>
        <w:t>netbook</w:t>
      </w:r>
      <w:r w:rsidRPr="00BB4319">
        <w:rPr>
          <w:rFonts w:ascii="Comic Sans MS" w:hAnsi="Comic Sans MS"/>
        </w:rPr>
        <w:t>s</w:t>
      </w:r>
      <w:r w:rsidR="00F510B4" w:rsidRPr="00BB4319">
        <w:rPr>
          <w:rFonts w:ascii="Comic Sans MS" w:hAnsi="Comic Sans MS"/>
        </w:rPr>
        <w:t xml:space="preserve"> </w:t>
      </w:r>
      <w:r w:rsidR="000537DA">
        <w:rPr>
          <w:rFonts w:ascii="Comic Sans MS" w:hAnsi="Comic Sans MS"/>
        </w:rPr>
        <w:t xml:space="preserve">avec pochette </w:t>
      </w:r>
      <w:r w:rsidR="00232D49" w:rsidRPr="00BB4319">
        <w:rPr>
          <w:rFonts w:ascii="Comic Sans MS" w:hAnsi="Comic Sans MS"/>
        </w:rPr>
        <w:t xml:space="preserve">avec </w:t>
      </w:r>
      <w:r w:rsidR="003E4369">
        <w:rPr>
          <w:rFonts w:ascii="Comic Sans MS" w:hAnsi="Comic Sans MS"/>
        </w:rPr>
        <w:t>un  capteur</w:t>
      </w:r>
      <w:r w:rsidR="00F0611F">
        <w:rPr>
          <w:rFonts w:ascii="Comic Sans MS" w:hAnsi="Comic Sans MS"/>
        </w:rPr>
        <w:t xml:space="preserve"> pH, température</w:t>
      </w:r>
      <w:r w:rsidR="001A50A5" w:rsidRPr="00BB4319">
        <w:rPr>
          <w:rFonts w:ascii="Comic Sans MS" w:hAnsi="Comic Sans MS"/>
        </w:rPr>
        <w:t xml:space="preserve"> </w:t>
      </w:r>
      <w:r w:rsidR="003E4369">
        <w:rPr>
          <w:rFonts w:ascii="Comic Sans MS" w:hAnsi="Comic Sans MS"/>
        </w:rPr>
        <w:t xml:space="preserve">par groupe </w:t>
      </w:r>
      <w:r w:rsidR="001A50A5" w:rsidRPr="00BB4319">
        <w:rPr>
          <w:rFonts w:ascii="Comic Sans MS" w:hAnsi="Comic Sans MS"/>
        </w:rPr>
        <w:t>et</w:t>
      </w:r>
      <w:r w:rsidR="007D26BA" w:rsidRPr="00BB4319">
        <w:rPr>
          <w:rFonts w:ascii="Comic Sans MS" w:hAnsi="Comic Sans MS"/>
        </w:rPr>
        <w:t xml:space="preserve"> des</w:t>
      </w:r>
      <w:r w:rsidR="001A50A5" w:rsidRPr="00BB4319">
        <w:rPr>
          <w:rFonts w:ascii="Comic Sans MS" w:hAnsi="Comic Sans MS"/>
        </w:rPr>
        <w:t xml:space="preserve"> béchers en plastique</w:t>
      </w:r>
      <w:r w:rsidR="007D26BA" w:rsidRPr="00BB4319">
        <w:rPr>
          <w:rFonts w:ascii="Comic Sans MS" w:hAnsi="Comic Sans MS"/>
        </w:rPr>
        <w:t>, papier filtre, gants</w:t>
      </w:r>
      <w:proofErr w:type="gramStart"/>
      <w:r w:rsidR="00232D49" w:rsidRPr="00BB4319">
        <w:rPr>
          <w:rFonts w:ascii="Comic Sans MS" w:hAnsi="Comic Sans MS"/>
        </w:rPr>
        <w:t>.</w:t>
      </w:r>
      <w:r w:rsidR="003E4369">
        <w:rPr>
          <w:rFonts w:ascii="Comic Sans MS" w:hAnsi="Comic Sans MS"/>
        </w:rPr>
        <w:t>.</w:t>
      </w:r>
      <w:proofErr w:type="gramEnd"/>
    </w:p>
    <w:p w:rsidR="001A50A5" w:rsidRPr="00BB4319" w:rsidRDefault="001A50A5" w:rsidP="00B02D0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BB4319">
        <w:rPr>
          <w:rFonts w:ascii="Comic Sans MS" w:hAnsi="Comic Sans MS"/>
        </w:rPr>
        <w:t xml:space="preserve">un matériel de prélèvement (flacon + </w:t>
      </w:r>
      <w:r w:rsidR="007D26BA" w:rsidRPr="00BB4319">
        <w:rPr>
          <w:rFonts w:ascii="Comic Sans MS" w:hAnsi="Comic Sans MS"/>
        </w:rPr>
        <w:t>perche)</w:t>
      </w:r>
    </w:p>
    <w:p w:rsidR="00F510B4" w:rsidRDefault="00F510B4" w:rsidP="00B02D0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BB4319">
        <w:rPr>
          <w:rFonts w:ascii="Comic Sans MS" w:hAnsi="Comic Sans MS"/>
        </w:rPr>
        <w:t xml:space="preserve">la feuille de route </w:t>
      </w:r>
      <w:r w:rsidR="00B02D0F" w:rsidRPr="00BB4319">
        <w:rPr>
          <w:rFonts w:ascii="Comic Sans MS" w:hAnsi="Comic Sans MS"/>
        </w:rPr>
        <w:t>numérique  indiquant</w:t>
      </w:r>
      <w:r w:rsidRPr="00BB4319">
        <w:rPr>
          <w:rFonts w:ascii="Comic Sans MS" w:hAnsi="Comic Sans MS"/>
        </w:rPr>
        <w:t xml:space="preserve"> les points de mesure et les points de rendez-vous</w:t>
      </w:r>
      <w:r w:rsidR="00B02D0F" w:rsidRPr="00BB4319">
        <w:rPr>
          <w:rFonts w:ascii="Comic Sans MS" w:hAnsi="Comic Sans MS"/>
        </w:rPr>
        <w:t xml:space="preserve"> avec les personnes ressources.</w:t>
      </w:r>
    </w:p>
    <w:p w:rsidR="00B73588" w:rsidRPr="00BB4319" w:rsidRDefault="00B73588" w:rsidP="00B02D0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caméscope labo</w:t>
      </w:r>
    </w:p>
    <w:p w:rsidR="00F510B4" w:rsidRPr="00BB4319" w:rsidRDefault="00F510B4">
      <w:pPr>
        <w:rPr>
          <w:rFonts w:ascii="Comic Sans MS" w:hAnsi="Comic Sans MS"/>
        </w:rPr>
      </w:pPr>
      <w:r w:rsidRPr="00BB4319">
        <w:rPr>
          <w:rFonts w:ascii="Comic Sans MS" w:hAnsi="Comic Sans MS"/>
        </w:rPr>
        <w:t>Les élèves doivent compléter au fur et à mesure la feuille de route : résultat des mesures,  photographie ou film</w:t>
      </w:r>
      <w:r w:rsidR="007D26BA" w:rsidRPr="00BB4319">
        <w:rPr>
          <w:rFonts w:ascii="Comic Sans MS" w:hAnsi="Comic Sans MS"/>
        </w:rPr>
        <w:t xml:space="preserve"> d</w:t>
      </w:r>
      <w:r w:rsidRPr="00BB4319">
        <w:rPr>
          <w:rFonts w:ascii="Comic Sans MS" w:hAnsi="Comic Sans MS"/>
        </w:rPr>
        <w:t xml:space="preserve">es </w:t>
      </w:r>
      <w:r w:rsidR="009E0DA0" w:rsidRPr="00BB4319">
        <w:rPr>
          <w:rFonts w:ascii="Comic Sans MS" w:hAnsi="Comic Sans MS"/>
        </w:rPr>
        <w:t>prélèvements</w:t>
      </w:r>
      <w:r w:rsidR="007D26BA" w:rsidRPr="00BB4319">
        <w:rPr>
          <w:rFonts w:ascii="Comic Sans MS" w:hAnsi="Comic Sans MS"/>
        </w:rPr>
        <w:t>, d</w:t>
      </w:r>
      <w:r w:rsidR="009E0DA0" w:rsidRPr="00BB4319">
        <w:rPr>
          <w:rFonts w:ascii="Comic Sans MS" w:hAnsi="Comic Sans MS"/>
        </w:rPr>
        <w:t xml:space="preserve">es </w:t>
      </w:r>
      <w:r w:rsidRPr="00BB4319">
        <w:rPr>
          <w:rFonts w:ascii="Comic Sans MS" w:hAnsi="Comic Sans MS"/>
        </w:rPr>
        <w:t xml:space="preserve">mesures et </w:t>
      </w:r>
      <w:r w:rsidR="00A37C18" w:rsidRPr="00BB4319">
        <w:rPr>
          <w:rFonts w:ascii="Comic Sans MS" w:hAnsi="Comic Sans MS"/>
        </w:rPr>
        <w:t xml:space="preserve">des </w:t>
      </w:r>
      <w:r w:rsidRPr="00BB4319">
        <w:rPr>
          <w:rFonts w:ascii="Comic Sans MS" w:hAnsi="Comic Sans MS"/>
        </w:rPr>
        <w:t xml:space="preserve">points de mesure, </w:t>
      </w:r>
      <w:r w:rsidR="007D26BA" w:rsidRPr="00BB4319">
        <w:rPr>
          <w:rFonts w:ascii="Comic Sans MS" w:hAnsi="Comic Sans MS"/>
        </w:rPr>
        <w:t>relevé</w:t>
      </w:r>
      <w:r w:rsidR="009E0DA0" w:rsidRPr="00BB4319">
        <w:rPr>
          <w:rFonts w:ascii="Comic Sans MS" w:hAnsi="Comic Sans MS"/>
        </w:rPr>
        <w:t xml:space="preserve"> </w:t>
      </w:r>
      <w:r w:rsidR="007D26BA" w:rsidRPr="00BB4319">
        <w:rPr>
          <w:rFonts w:ascii="Comic Sans MS" w:hAnsi="Comic Sans MS"/>
        </w:rPr>
        <w:t>des</w:t>
      </w:r>
      <w:r w:rsidRPr="00BB4319">
        <w:rPr>
          <w:rFonts w:ascii="Comic Sans MS" w:hAnsi="Comic Sans MS"/>
        </w:rPr>
        <w:t xml:space="preserve"> renseignements à obtenir auprès des personnes ressources.</w:t>
      </w:r>
      <w:r w:rsidR="00430D7F">
        <w:rPr>
          <w:rFonts w:ascii="Comic Sans MS" w:hAnsi="Comic Sans MS"/>
        </w:rPr>
        <w:t xml:space="preserve"> Echange des mesures entre groupes.</w:t>
      </w:r>
    </w:p>
    <w:p w:rsidR="009E0DA0" w:rsidRPr="00BB4319" w:rsidRDefault="009E0DA0">
      <w:pPr>
        <w:rPr>
          <w:rFonts w:ascii="Comic Sans MS" w:hAnsi="Comic Sans MS"/>
        </w:rPr>
      </w:pPr>
      <w:r w:rsidRPr="00BB4319">
        <w:rPr>
          <w:rFonts w:ascii="Comic Sans MS" w:hAnsi="Comic Sans MS"/>
        </w:rPr>
        <w:t>L</w:t>
      </w:r>
      <w:r w:rsidR="00A37C18" w:rsidRPr="00BB4319">
        <w:rPr>
          <w:rFonts w:ascii="Comic Sans MS" w:hAnsi="Comic Sans MS"/>
        </w:rPr>
        <w:t>e groupe est encadré par l’</w:t>
      </w:r>
      <w:r w:rsidR="003C0785" w:rsidRPr="00BB4319">
        <w:rPr>
          <w:rFonts w:ascii="Comic Sans MS" w:hAnsi="Comic Sans MS"/>
        </w:rPr>
        <w:t>enseignant</w:t>
      </w:r>
      <w:r w:rsidR="00A37C18" w:rsidRPr="00BB4319">
        <w:rPr>
          <w:rFonts w:ascii="Comic Sans MS" w:hAnsi="Comic Sans MS"/>
        </w:rPr>
        <w:t xml:space="preserve"> </w:t>
      </w:r>
      <w:r w:rsidR="003C0785" w:rsidRPr="00BB4319">
        <w:rPr>
          <w:rFonts w:ascii="Comic Sans MS" w:hAnsi="Comic Sans MS"/>
        </w:rPr>
        <w:t xml:space="preserve"> </w:t>
      </w:r>
      <w:r w:rsidR="00A37C18" w:rsidRPr="00BB4319">
        <w:rPr>
          <w:rFonts w:ascii="Comic Sans MS" w:hAnsi="Comic Sans MS"/>
        </w:rPr>
        <w:t>(</w:t>
      </w:r>
      <w:r w:rsidR="003C0785" w:rsidRPr="00BB4319">
        <w:rPr>
          <w:rFonts w:ascii="Comic Sans MS" w:hAnsi="Comic Sans MS"/>
        </w:rPr>
        <w:t xml:space="preserve">physique-chimie) </w:t>
      </w:r>
      <w:r w:rsidRPr="00BB4319">
        <w:rPr>
          <w:rFonts w:ascii="Comic Sans MS" w:hAnsi="Comic Sans MS"/>
        </w:rPr>
        <w:t>avec des points de rencontre.</w:t>
      </w:r>
    </w:p>
    <w:p w:rsidR="00DD71D1" w:rsidRPr="00BB4319" w:rsidRDefault="00C86576">
      <w:pPr>
        <w:rPr>
          <w:rFonts w:ascii="Comic Sans MS" w:hAnsi="Comic Sans MS"/>
        </w:rPr>
      </w:pPr>
      <w:r w:rsidRPr="00BB4319">
        <w:rPr>
          <w:rFonts w:ascii="Comic Sans MS" w:hAnsi="Comic Sans MS"/>
        </w:rPr>
        <w:t>Répartition des tâches d</w:t>
      </w:r>
      <w:r w:rsidR="003C0785" w:rsidRPr="00BB4319">
        <w:rPr>
          <w:rFonts w:ascii="Comic Sans MS" w:hAnsi="Comic Sans MS"/>
        </w:rPr>
        <w:t>an</w:t>
      </w:r>
      <w:r w:rsidRPr="00BB4319">
        <w:rPr>
          <w:rFonts w:ascii="Comic Sans MS" w:hAnsi="Comic Sans MS"/>
        </w:rPr>
        <w:t>s le groupe</w:t>
      </w:r>
      <w:r w:rsidR="009E0DA0" w:rsidRPr="00BB4319">
        <w:rPr>
          <w:rFonts w:ascii="Comic Sans MS" w:hAnsi="Comic Sans MS"/>
        </w:rPr>
        <w:t xml:space="preserve"> (4 élèves)</w:t>
      </w:r>
      <w:r w:rsidR="003C0785" w:rsidRPr="00BB4319">
        <w:rPr>
          <w:rFonts w:ascii="Comic Sans MS" w:hAnsi="Comic Sans MS"/>
        </w:rPr>
        <w:t xml:space="preserve"> : un élève </w:t>
      </w:r>
      <w:r w:rsidR="009E0DA0" w:rsidRPr="00BB4319">
        <w:rPr>
          <w:rFonts w:ascii="Comic Sans MS" w:hAnsi="Comic Sans MS"/>
        </w:rPr>
        <w:t xml:space="preserve">guide le groupe au niveau du parcours, deux autres </w:t>
      </w:r>
      <w:r w:rsidR="00DD71D1" w:rsidRPr="00BB4319">
        <w:rPr>
          <w:rFonts w:ascii="Comic Sans MS" w:hAnsi="Comic Sans MS"/>
        </w:rPr>
        <w:t>réalisent</w:t>
      </w:r>
      <w:r w:rsidR="003C0785" w:rsidRPr="00BB4319">
        <w:rPr>
          <w:rFonts w:ascii="Comic Sans MS" w:hAnsi="Comic Sans MS"/>
        </w:rPr>
        <w:t xml:space="preserve"> les mesures</w:t>
      </w:r>
      <w:r w:rsidR="009E0DA0" w:rsidRPr="00BB4319">
        <w:rPr>
          <w:rFonts w:ascii="Comic Sans MS" w:hAnsi="Comic Sans MS"/>
        </w:rPr>
        <w:t xml:space="preserve">, un autre complète la </w:t>
      </w:r>
      <w:r w:rsidR="00DD71D1" w:rsidRPr="00BB4319">
        <w:rPr>
          <w:rFonts w:ascii="Comic Sans MS" w:hAnsi="Comic Sans MS"/>
        </w:rPr>
        <w:t>feuille</w:t>
      </w:r>
      <w:r w:rsidR="009E0DA0" w:rsidRPr="00BB4319">
        <w:rPr>
          <w:rFonts w:ascii="Comic Sans MS" w:hAnsi="Comic Sans MS"/>
        </w:rPr>
        <w:t xml:space="preserve"> de route numérique</w:t>
      </w:r>
      <w:r w:rsidR="007D26BA" w:rsidRPr="00BB4319">
        <w:rPr>
          <w:rFonts w:ascii="Comic Sans MS" w:hAnsi="Comic Sans MS"/>
        </w:rPr>
        <w:t>.</w:t>
      </w:r>
    </w:p>
    <w:p w:rsidR="00F06D1E" w:rsidRPr="00BB4319" w:rsidRDefault="00F06D1E" w:rsidP="00DD71D1">
      <w:pPr>
        <w:pBdr>
          <w:bottom w:val="single" w:sz="4" w:space="1" w:color="auto"/>
        </w:pBdr>
        <w:rPr>
          <w:rFonts w:ascii="Comic Sans MS" w:hAnsi="Comic Sans MS"/>
          <w:b/>
        </w:rPr>
      </w:pPr>
      <w:r w:rsidRPr="00BB4319">
        <w:rPr>
          <w:rFonts w:ascii="Comic Sans MS" w:hAnsi="Comic Sans MS"/>
          <w:b/>
        </w:rPr>
        <w:t>Déroulement de la séance :</w:t>
      </w:r>
    </w:p>
    <w:p w:rsidR="00600BCF" w:rsidRPr="00BB4319" w:rsidRDefault="00600BCF" w:rsidP="00DD71D1">
      <w:pPr>
        <w:ind w:firstLine="708"/>
        <w:rPr>
          <w:rFonts w:ascii="Comic Sans MS" w:hAnsi="Comic Sans MS"/>
        </w:rPr>
      </w:pPr>
      <w:r w:rsidRPr="00BB4319">
        <w:rPr>
          <w:rFonts w:ascii="Comic Sans MS" w:hAnsi="Comic Sans MS"/>
        </w:rPr>
        <w:lastRenderedPageBreak/>
        <w:t xml:space="preserve">Avant la </w:t>
      </w:r>
      <w:r w:rsidR="00DD71D1" w:rsidRPr="00BB4319">
        <w:rPr>
          <w:rFonts w:ascii="Comic Sans MS" w:hAnsi="Comic Sans MS"/>
        </w:rPr>
        <w:t>séance,</w:t>
      </w:r>
      <w:r w:rsidRPr="00BB4319">
        <w:rPr>
          <w:rFonts w:ascii="Comic Sans MS" w:hAnsi="Comic Sans MS"/>
        </w:rPr>
        <w:t xml:space="preserve"> les élèves auront </w:t>
      </w:r>
      <w:r w:rsidR="00DD71D1" w:rsidRPr="00BB4319">
        <w:rPr>
          <w:rFonts w:ascii="Comic Sans MS" w:hAnsi="Comic Sans MS"/>
        </w:rPr>
        <w:t>fait les mêmes mesures avec le même matériel sur les eaux buvables (séance 2 du thème), à savoir l’eau du robinet, des eux de sou</w:t>
      </w:r>
      <w:r w:rsidR="00CF32B0" w:rsidRPr="00BB4319">
        <w:rPr>
          <w:rFonts w:ascii="Comic Sans MS" w:hAnsi="Comic Sans MS"/>
        </w:rPr>
        <w:t xml:space="preserve">rces et minérales embouteillées, et aborder la notion de </w:t>
      </w:r>
      <w:r w:rsidR="00AF02DF" w:rsidRPr="00BB4319">
        <w:rPr>
          <w:rFonts w:ascii="Comic Sans MS" w:hAnsi="Comic Sans MS"/>
        </w:rPr>
        <w:t>potabilité</w:t>
      </w:r>
      <w:r w:rsidR="00430D7F">
        <w:rPr>
          <w:rFonts w:ascii="Comic Sans MS" w:hAnsi="Comic Sans MS"/>
        </w:rPr>
        <w:t>, de dureté</w:t>
      </w:r>
      <w:r w:rsidR="00CF32B0" w:rsidRPr="00BB4319">
        <w:rPr>
          <w:rFonts w:ascii="Comic Sans MS" w:hAnsi="Comic Sans MS"/>
        </w:rPr>
        <w:t xml:space="preserve">  à partir des analyses d’eau de </w:t>
      </w:r>
      <w:r w:rsidR="00AF02DF" w:rsidRPr="00BB4319">
        <w:rPr>
          <w:rFonts w:ascii="Comic Sans MS" w:hAnsi="Comic Sans MS"/>
        </w:rPr>
        <w:t>l</w:t>
      </w:r>
      <w:r w:rsidR="00CF32B0" w:rsidRPr="00BB4319">
        <w:rPr>
          <w:rFonts w:ascii="Comic Sans MS" w:hAnsi="Comic Sans MS"/>
        </w:rPr>
        <w:t>a ville.</w:t>
      </w:r>
    </w:p>
    <w:p w:rsidR="00CF32B0" w:rsidRPr="00BB4319" w:rsidRDefault="00CF32B0" w:rsidP="00AF02DF">
      <w:pPr>
        <w:rPr>
          <w:rFonts w:ascii="Comic Sans MS" w:hAnsi="Comic Sans MS"/>
        </w:rPr>
      </w:pPr>
      <w:r w:rsidRPr="00BB4319">
        <w:rPr>
          <w:rFonts w:ascii="Comic Sans MS" w:hAnsi="Comic Sans MS"/>
        </w:rPr>
        <w:t xml:space="preserve">Les élèves auront pris connaissance des objectifs et déroulement de la séance </w:t>
      </w:r>
      <w:r w:rsidR="00AF02DF" w:rsidRPr="00BB4319">
        <w:rPr>
          <w:rFonts w:ascii="Comic Sans MS" w:hAnsi="Comic Sans MS"/>
        </w:rPr>
        <w:t>« </w:t>
      </w:r>
      <w:r w:rsidRPr="00BB4319">
        <w:rPr>
          <w:rFonts w:ascii="Comic Sans MS" w:hAnsi="Comic Sans MS"/>
        </w:rPr>
        <w:t>en dehors de la classe</w:t>
      </w:r>
      <w:r w:rsidR="00AF02DF" w:rsidRPr="00BB4319">
        <w:rPr>
          <w:rFonts w:ascii="Comic Sans MS" w:hAnsi="Comic Sans MS"/>
        </w:rPr>
        <w:t> »</w:t>
      </w:r>
      <w:r w:rsidRPr="00BB4319">
        <w:rPr>
          <w:rFonts w:ascii="Comic Sans MS" w:hAnsi="Comic Sans MS"/>
        </w:rPr>
        <w:t>.</w:t>
      </w:r>
      <w:r w:rsidR="00430D7F">
        <w:rPr>
          <w:rFonts w:ascii="Comic Sans MS" w:hAnsi="Comic Sans MS"/>
        </w:rPr>
        <w:t xml:space="preserve"> </w:t>
      </w:r>
      <w:r w:rsidR="00211179">
        <w:rPr>
          <w:rFonts w:ascii="Comic Sans MS" w:hAnsi="Comic Sans MS"/>
        </w:rPr>
        <w:t>(</w:t>
      </w:r>
      <w:r w:rsidR="00430D7F">
        <w:rPr>
          <w:rFonts w:ascii="Comic Sans MS" w:hAnsi="Comic Sans MS"/>
        </w:rPr>
        <w:t>Dépôt des sacs au labo et prise du matériel)</w:t>
      </w:r>
    </w:p>
    <w:p w:rsidR="00104DF1" w:rsidRPr="00BB4319" w:rsidRDefault="008F4EE1" w:rsidP="00AF02DF">
      <w:pPr>
        <w:rPr>
          <w:rFonts w:ascii="Comic Sans MS" w:hAnsi="Comic Sans MS"/>
        </w:rPr>
      </w:pPr>
      <w:r w:rsidRPr="00BB4319">
        <w:rPr>
          <w:rFonts w:ascii="Comic Sans MS" w:hAnsi="Comic Sans MS"/>
          <w:u w:val="single"/>
        </w:rPr>
        <w:t>Lors de la séance</w:t>
      </w:r>
      <w:r w:rsidRPr="00BB4319">
        <w:rPr>
          <w:rFonts w:ascii="Comic Sans MS" w:hAnsi="Comic Sans MS"/>
        </w:rPr>
        <w:t xml:space="preserve">, les élèves suivent l’itinéraire composé </w:t>
      </w:r>
      <w:r w:rsidR="0039258C" w:rsidRPr="00BB4319">
        <w:rPr>
          <w:rFonts w:ascii="Comic Sans MS" w:hAnsi="Comic Sans MS"/>
        </w:rPr>
        <w:t>d’un plan avec photos.</w:t>
      </w:r>
    </w:p>
    <w:p w:rsidR="00BB4319" w:rsidRPr="00BB4319" w:rsidRDefault="00BB4319">
      <w:pPr>
        <w:rPr>
          <w:rFonts w:ascii="Comic Sans MS" w:hAnsi="Comic Sans MS"/>
        </w:rPr>
      </w:pPr>
      <w:r w:rsidRPr="00BB4319">
        <w:rPr>
          <w:rFonts w:ascii="Comic Sans MS" w:hAnsi="Comic Sans MS"/>
        </w:rPr>
        <w:br w:type="page"/>
      </w:r>
    </w:p>
    <w:p w:rsidR="0039258C" w:rsidRPr="00BB4319" w:rsidRDefault="00AF02DF" w:rsidP="00AF02D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BB4319">
        <w:rPr>
          <w:rFonts w:ascii="Comic Sans MS" w:hAnsi="Comic Sans MS"/>
          <w:b/>
        </w:rPr>
        <w:lastRenderedPageBreak/>
        <w:t>Etapes du parcours</w:t>
      </w:r>
      <w:r w:rsidR="0039258C" w:rsidRPr="00BB4319">
        <w:rPr>
          <w:rFonts w:ascii="Comic Sans MS" w:hAnsi="Comic Sans MS"/>
          <w:b/>
        </w:rPr>
        <w:t> :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1352"/>
        <w:gridCol w:w="2171"/>
        <w:gridCol w:w="1219"/>
        <w:gridCol w:w="1422"/>
        <w:gridCol w:w="1603"/>
        <w:gridCol w:w="1872"/>
      </w:tblGrid>
      <w:tr w:rsidR="00BB4319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936BB2" w:rsidRPr="00015D71" w:rsidRDefault="003F55B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Etapes</w:t>
            </w:r>
          </w:p>
        </w:tc>
        <w:tc>
          <w:tcPr>
            <w:tcW w:w="1352" w:type="dxa"/>
            <w:shd w:val="clear" w:color="auto" w:fill="D6E3BC" w:themeFill="accent3" w:themeFillTint="66"/>
          </w:tcPr>
          <w:p w:rsidR="00936BB2" w:rsidRPr="00015D71" w:rsidRDefault="00936BB2" w:rsidP="00191936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Lieu</w:t>
            </w:r>
            <w:r w:rsidR="0071751E" w:rsidRPr="00015D71">
              <w:rPr>
                <w:rFonts w:ascii="Comic Sans MS" w:hAnsi="Comic Sans MS"/>
                <w:b/>
                <w:sz w:val="20"/>
                <w:szCs w:val="20"/>
              </w:rPr>
              <w:t xml:space="preserve"> /</w:t>
            </w:r>
          </w:p>
          <w:p w:rsidR="00936BB2" w:rsidRPr="00015D71" w:rsidRDefault="00936BB2" w:rsidP="00191936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trajet</w:t>
            </w:r>
          </w:p>
        </w:tc>
        <w:tc>
          <w:tcPr>
            <w:tcW w:w="2171" w:type="dxa"/>
            <w:shd w:val="clear" w:color="auto" w:fill="D6E3BC" w:themeFill="accent3" w:themeFillTint="66"/>
          </w:tcPr>
          <w:p w:rsidR="00936BB2" w:rsidRPr="00015D71" w:rsidRDefault="00936BB2" w:rsidP="00191936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Mesures</w:t>
            </w:r>
          </w:p>
          <w:p w:rsidR="00936BB2" w:rsidRPr="00015D71" w:rsidRDefault="00936BB2" w:rsidP="00191936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D6E3BC" w:themeFill="accent3" w:themeFillTint="66"/>
          </w:tcPr>
          <w:p w:rsidR="00936BB2" w:rsidRPr="00015D71" w:rsidRDefault="00936BB2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Vue</w:t>
            </w:r>
          </w:p>
        </w:tc>
        <w:tc>
          <w:tcPr>
            <w:tcW w:w="1422" w:type="dxa"/>
            <w:shd w:val="clear" w:color="auto" w:fill="D6E3BC" w:themeFill="accent3" w:themeFillTint="66"/>
          </w:tcPr>
          <w:p w:rsidR="00936BB2" w:rsidRPr="00015D71" w:rsidRDefault="00936BB2" w:rsidP="00E271BE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Métier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936BB2" w:rsidRPr="00015D71" w:rsidRDefault="002B7B41" w:rsidP="00443F6A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« </w:t>
            </w:r>
            <w:r w:rsidR="00936BB2" w:rsidRPr="00015D71">
              <w:rPr>
                <w:rFonts w:ascii="Comic Sans MS" w:hAnsi="Comic Sans MS"/>
                <w:b/>
                <w:sz w:val="20"/>
                <w:szCs w:val="20"/>
              </w:rPr>
              <w:t>Secteur d’activité</w:t>
            </w:r>
            <w:r w:rsidRPr="00015D71">
              <w:rPr>
                <w:rFonts w:ascii="Comic Sans MS" w:hAnsi="Comic Sans MS"/>
                <w:b/>
                <w:sz w:val="20"/>
                <w:szCs w:val="20"/>
              </w:rPr>
              <w:t> »</w:t>
            </w:r>
          </w:p>
        </w:tc>
        <w:tc>
          <w:tcPr>
            <w:tcW w:w="1872" w:type="dxa"/>
            <w:shd w:val="clear" w:color="auto" w:fill="D6E3BC" w:themeFill="accent3" w:themeFillTint="66"/>
          </w:tcPr>
          <w:p w:rsidR="00936BB2" w:rsidRPr="00015D71" w:rsidRDefault="00015D71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Remarques</w:t>
            </w:r>
          </w:p>
        </w:tc>
      </w:tr>
      <w:tr w:rsidR="00BB4319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936BB2" w:rsidRPr="00015D71" w:rsidRDefault="00936BB2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1*</w:t>
            </w:r>
          </w:p>
        </w:tc>
        <w:tc>
          <w:tcPr>
            <w:tcW w:w="1352" w:type="dxa"/>
          </w:tcPr>
          <w:p w:rsidR="00936BB2" w:rsidRDefault="00AB4F75" w:rsidP="004A348F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L</w:t>
            </w:r>
            <w:r w:rsidR="00936BB2" w:rsidRPr="00D41ABC">
              <w:rPr>
                <w:rFonts w:ascii="Comic Sans MS" w:hAnsi="Comic Sans MS"/>
                <w:sz w:val="20"/>
                <w:szCs w:val="20"/>
              </w:rPr>
              <w:t>ycée</w:t>
            </w:r>
            <w:r w:rsidR="00BB4319" w:rsidRPr="00D41ABC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A64BEA" w:rsidRDefault="00A64BEA" w:rsidP="004A348F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A64BEA" w:rsidRPr="00D41ABC" w:rsidRDefault="00A64BEA" w:rsidP="004A348F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Séances précédentes</w:t>
            </w:r>
          </w:p>
        </w:tc>
        <w:tc>
          <w:tcPr>
            <w:tcW w:w="2171" w:type="dxa"/>
          </w:tcPr>
          <w:p w:rsidR="00936BB2" w:rsidRPr="00D41ABC" w:rsidRDefault="00BB4319" w:rsidP="004A348F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Eau du robinet </w:t>
            </w:r>
            <w:r w:rsidR="004A348F">
              <w:rPr>
                <w:rFonts w:ascii="Comic Sans MS" w:hAnsi="Comic Sans MS"/>
                <w:sz w:val="20"/>
                <w:szCs w:val="20"/>
              </w:rPr>
              <w:t xml:space="preserve"> de la s</w:t>
            </w:r>
            <w:r w:rsidR="004A348F" w:rsidRPr="00D41ABC">
              <w:rPr>
                <w:rFonts w:ascii="Comic Sans MS" w:hAnsi="Comic Sans MS"/>
                <w:sz w:val="20"/>
                <w:szCs w:val="20"/>
              </w:rPr>
              <w:t>alle de chimie</w:t>
            </w:r>
          </w:p>
        </w:tc>
        <w:tc>
          <w:tcPr>
            <w:tcW w:w="1219" w:type="dxa"/>
          </w:tcPr>
          <w:p w:rsidR="00936BB2" w:rsidRPr="00D41ABC" w:rsidRDefault="00936BB2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936BB2" w:rsidRPr="00D41ABC" w:rsidRDefault="0071751E" w:rsidP="0071751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Laboratoire d’analyses</w:t>
            </w:r>
          </w:p>
        </w:tc>
        <w:tc>
          <w:tcPr>
            <w:tcW w:w="1603" w:type="dxa"/>
          </w:tcPr>
          <w:p w:rsidR="00936BB2" w:rsidRPr="00D41ABC" w:rsidRDefault="0071751E" w:rsidP="00443F6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ARS</w:t>
            </w:r>
          </w:p>
        </w:tc>
        <w:tc>
          <w:tcPr>
            <w:tcW w:w="1872" w:type="dxa"/>
          </w:tcPr>
          <w:p w:rsidR="00936BB2" w:rsidRDefault="00BB4319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E</w:t>
            </w:r>
            <w:r w:rsidR="00936BB2" w:rsidRPr="00D41ABC">
              <w:rPr>
                <w:rFonts w:ascii="Comic Sans MS" w:hAnsi="Comic Sans MS"/>
                <w:sz w:val="20"/>
                <w:szCs w:val="20"/>
              </w:rPr>
              <w:t>au d’alimentation</w:t>
            </w:r>
            <w:r w:rsidR="0071751E" w:rsidRPr="00D41A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41ABC">
              <w:rPr>
                <w:rFonts w:ascii="Comic Sans MS" w:hAnsi="Comic Sans MS"/>
                <w:sz w:val="20"/>
                <w:szCs w:val="20"/>
              </w:rPr>
              <w:t>A</w:t>
            </w:r>
            <w:r w:rsidR="0071751E" w:rsidRPr="00D41ABC">
              <w:rPr>
                <w:rFonts w:ascii="Comic Sans MS" w:hAnsi="Comic Sans MS"/>
                <w:sz w:val="20"/>
                <w:szCs w:val="20"/>
              </w:rPr>
              <w:t>nalyse d’eau de la ville</w:t>
            </w:r>
          </w:p>
          <w:p w:rsidR="00A64BEA" w:rsidRPr="00D41ABC" w:rsidRDefault="00A64BEA" w:rsidP="00A64BE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Origines des eaux d’alimentation de la ville </w:t>
            </w:r>
          </w:p>
          <w:p w:rsidR="00A64BEA" w:rsidRPr="00D41ABC" w:rsidRDefault="00A64BEA" w:rsidP="00322637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Distribution –Coût Qualité d’eau de la ville</w:t>
            </w:r>
          </w:p>
        </w:tc>
      </w:tr>
      <w:tr w:rsidR="00BB4319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936BB2" w:rsidRPr="00015D71" w:rsidRDefault="006A326D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936BB2" w:rsidRPr="00D41ABC" w:rsidRDefault="00936BB2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Lycée-ville</w:t>
            </w:r>
          </w:p>
        </w:tc>
        <w:tc>
          <w:tcPr>
            <w:tcW w:w="2171" w:type="dxa"/>
          </w:tcPr>
          <w:p w:rsidR="00936BB2" w:rsidRPr="00D41ABC" w:rsidRDefault="00936BB2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936BB2" w:rsidRPr="00D41ABC" w:rsidRDefault="00936BB2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Lavoir </w:t>
            </w:r>
            <w:proofErr w:type="spellStart"/>
            <w:r w:rsidRPr="00D41ABC">
              <w:rPr>
                <w:rFonts w:ascii="Comic Sans MS" w:hAnsi="Comic Sans MS"/>
                <w:sz w:val="20"/>
                <w:szCs w:val="20"/>
              </w:rPr>
              <w:t>Millot</w:t>
            </w:r>
            <w:proofErr w:type="spellEnd"/>
          </w:p>
        </w:tc>
        <w:tc>
          <w:tcPr>
            <w:tcW w:w="1422" w:type="dxa"/>
          </w:tcPr>
          <w:p w:rsidR="00936BB2" w:rsidRPr="00D41ABC" w:rsidRDefault="00936BB2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936BB2" w:rsidRPr="00D41ABC" w:rsidRDefault="00936BB2" w:rsidP="00443F6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936BB2" w:rsidRPr="00D41ABC" w:rsidRDefault="00936BB2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18491A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Archives municipales</w:t>
            </w:r>
          </w:p>
          <w:p w:rsidR="00A64BEA" w:rsidRPr="00A64BEA" w:rsidRDefault="00A64BE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64BEA">
              <w:rPr>
                <w:rFonts w:ascii="Comic Sans MS" w:hAnsi="Comic Sans MS"/>
                <w:b/>
                <w:sz w:val="20"/>
                <w:szCs w:val="20"/>
              </w:rPr>
              <w:t>8h20</w:t>
            </w: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Default="0018491A" w:rsidP="000D15BD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Archiviste</w:t>
            </w:r>
          </w:p>
          <w:p w:rsidR="0018491A" w:rsidRPr="00CC66BF" w:rsidRDefault="0018491A" w:rsidP="00CC66BF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443F6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Tertiaire</w:t>
            </w:r>
          </w:p>
        </w:tc>
        <w:tc>
          <w:tcPr>
            <w:tcW w:w="1872" w:type="dxa"/>
          </w:tcPr>
          <w:p w:rsidR="0018491A" w:rsidRPr="00D41ABC" w:rsidRDefault="00A64BEA" w:rsidP="00BB4319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Historique sur les ressources en eau de Stenay</w:t>
            </w:r>
          </w:p>
        </w:tc>
      </w:tr>
      <w:tr w:rsidR="0018491A" w:rsidRPr="00D41ABC" w:rsidTr="00015D71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vMerge w:val="restart"/>
          </w:tcPr>
          <w:p w:rsidR="0018491A" w:rsidRPr="00D41ABC" w:rsidRDefault="0018491A" w:rsidP="00FC22B7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Lavoir des minimes</w:t>
            </w:r>
          </w:p>
        </w:tc>
        <w:tc>
          <w:tcPr>
            <w:tcW w:w="2171" w:type="dxa"/>
          </w:tcPr>
          <w:p w:rsidR="0018491A" w:rsidRPr="00D41ABC" w:rsidRDefault="0018491A" w:rsidP="002329A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Eau de source</w:t>
            </w: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443F6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FC22B7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Tertiaire</w:t>
            </w: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(+clés du lavoir)</w:t>
            </w:r>
          </w:p>
        </w:tc>
      </w:tr>
      <w:tr w:rsidR="0018491A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18491A" w:rsidRPr="00D41ABC" w:rsidRDefault="0018491A" w:rsidP="00BB4319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Ruelle Guérin</w:t>
            </w:r>
          </w:p>
        </w:tc>
        <w:tc>
          <w:tcPr>
            <w:tcW w:w="2171" w:type="dxa"/>
          </w:tcPr>
          <w:p w:rsidR="0018491A" w:rsidRPr="00D41ABC" w:rsidRDefault="0018491A" w:rsidP="00FC22B7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eau de source</w:t>
            </w: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075A10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maraichages</w:t>
            </w: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352" w:type="dxa"/>
            <w:vMerge w:val="restart"/>
          </w:tcPr>
          <w:p w:rsidR="0018491A" w:rsidRPr="00D41ABC" w:rsidRDefault="0018491A" w:rsidP="00936BB2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Chemin de Meuse /</w:t>
            </w:r>
          </w:p>
          <w:p w:rsidR="0018491A" w:rsidRPr="00D41ABC" w:rsidRDefault="0018491A" w:rsidP="00936BB2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Station d’épuration</w:t>
            </w:r>
          </w:p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Eau</w:t>
            </w:r>
            <w:r>
              <w:rPr>
                <w:rFonts w:ascii="Comic Sans MS" w:hAnsi="Comic Sans MS"/>
                <w:sz w:val="20"/>
                <w:szCs w:val="20"/>
              </w:rPr>
              <w:t>x</w:t>
            </w:r>
            <w:r w:rsidRPr="00D41ABC">
              <w:rPr>
                <w:rFonts w:ascii="Comic Sans MS" w:hAnsi="Comic Sans MS"/>
                <w:sz w:val="20"/>
                <w:szCs w:val="20"/>
              </w:rPr>
              <w:t xml:space="preserve"> du canal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 l’Est </w:t>
            </w:r>
            <w:r w:rsidRPr="00D41ABC">
              <w:rPr>
                <w:rFonts w:ascii="Comic Sans MS" w:hAnsi="Comic Sans MS"/>
                <w:sz w:val="20"/>
                <w:szCs w:val="20"/>
              </w:rPr>
              <w:t>et de la Meuse</w:t>
            </w: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443F6A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E939C3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Usine papeterie</w:t>
            </w: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F01CD3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industriel</w:t>
            </w: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22583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écluse</w:t>
            </w: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C95AAD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navigation marchande</w:t>
            </w:r>
          </w:p>
        </w:tc>
        <w:tc>
          <w:tcPr>
            <w:tcW w:w="1872" w:type="dxa"/>
          </w:tcPr>
          <w:p w:rsidR="0018491A" w:rsidRPr="00D41ABC" w:rsidRDefault="0018491A" w:rsidP="00ED7E55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voie navigable de France</w:t>
            </w: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6A32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8D2573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F01CD3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Pêche Loisir</w:t>
            </w: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7B7B22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captage de la </w:t>
            </w:r>
            <w:proofErr w:type="spellStart"/>
            <w:r w:rsidRPr="00D41ABC">
              <w:rPr>
                <w:rFonts w:ascii="Comic Sans MS" w:hAnsi="Comic Sans MS"/>
                <w:sz w:val="20"/>
                <w:szCs w:val="20"/>
              </w:rPr>
              <w:t>Chanvière</w:t>
            </w:r>
            <w:r w:rsidR="00F66D01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D41ABC">
              <w:rPr>
                <w:rFonts w:ascii="Comic Sans MS" w:hAnsi="Comic Sans MS"/>
                <w:sz w:val="20"/>
                <w:szCs w:val="20"/>
              </w:rPr>
              <w:t xml:space="preserve"> des Saulx</w:t>
            </w: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F01C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Source souterraine</w:t>
            </w:r>
          </w:p>
        </w:tc>
      </w:tr>
      <w:tr w:rsidR="0018491A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18491A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station d’épuration</w:t>
            </w:r>
          </w:p>
          <w:p w:rsidR="00A64BEA" w:rsidRDefault="00A64BE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A64BEA" w:rsidRPr="00A64BEA" w:rsidRDefault="00211179" w:rsidP="00211179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9h45</w:t>
            </w: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eaux avant et après traitement (eau sortante)</w:t>
            </w: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A64BEA" w:rsidRDefault="00211179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Service technique de la ville</w:t>
            </w:r>
          </w:p>
          <w:p w:rsidR="00A64BEA" w:rsidRPr="00D41ABC" w:rsidRDefault="00A64BE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Appeler 15 min avant</w:t>
            </w:r>
          </w:p>
        </w:tc>
        <w:tc>
          <w:tcPr>
            <w:tcW w:w="1603" w:type="dxa"/>
          </w:tcPr>
          <w:p w:rsidR="0018491A" w:rsidRPr="00D41ABC" w:rsidRDefault="0018491A" w:rsidP="00211179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les services techniques de la ville</w:t>
            </w:r>
            <w:r w:rsidR="00A64BEA">
              <w:rPr>
                <w:rFonts w:ascii="Comic Sans MS" w:hAnsi="Comic Sans MS"/>
                <w:sz w:val="20"/>
                <w:szCs w:val="20"/>
              </w:rPr>
              <w:t xml:space="preserve">- autorisation à </w:t>
            </w:r>
            <w:r w:rsidR="00211179">
              <w:rPr>
                <w:rFonts w:ascii="Comic Sans MS" w:hAnsi="Comic Sans MS"/>
                <w:sz w:val="20"/>
                <w:szCs w:val="20"/>
              </w:rPr>
              <w:t>M Le Maire</w:t>
            </w: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Assainissement des eaux usées</w:t>
            </w:r>
          </w:p>
        </w:tc>
      </w:tr>
      <w:tr w:rsidR="0018491A" w:rsidRPr="00D41ABC" w:rsidTr="00015D71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1352" w:type="dxa"/>
            <w:vMerge w:val="restart"/>
          </w:tcPr>
          <w:p w:rsidR="0018491A" w:rsidRPr="00D41ABC" w:rsidRDefault="0018491A" w:rsidP="00B03C2D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port de plaisance / rue de l’ilette</w:t>
            </w:r>
          </w:p>
        </w:tc>
        <w:tc>
          <w:tcPr>
            <w:tcW w:w="2171" w:type="dxa"/>
          </w:tcPr>
          <w:p w:rsidR="0018491A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Eau du port</w:t>
            </w:r>
          </w:p>
          <w:p w:rsidR="00DD5654" w:rsidRPr="00D41ABC" w:rsidRDefault="00DD5654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 </w:t>
            </w: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7F479C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tourisme fluviale</w:t>
            </w:r>
          </w:p>
          <w:p w:rsidR="0018491A" w:rsidRPr="00D41ABC" w:rsidRDefault="0018491A" w:rsidP="007F47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6A32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DD5654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Vannes du moulin</w:t>
            </w:r>
          </w:p>
        </w:tc>
        <w:tc>
          <w:tcPr>
            <w:tcW w:w="1219" w:type="dxa"/>
          </w:tcPr>
          <w:p w:rsidR="0018491A" w:rsidRPr="00D41ABC" w:rsidRDefault="0018491A" w:rsidP="00B03C2D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Roue </w:t>
            </w: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EA09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352" w:type="dxa"/>
            <w:vMerge w:val="restart"/>
          </w:tcPr>
          <w:p w:rsidR="0018491A" w:rsidRPr="00D41ABC" w:rsidRDefault="0018491A" w:rsidP="00D41ABC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ilette : bief du moulin</w:t>
            </w:r>
          </w:p>
        </w:tc>
        <w:tc>
          <w:tcPr>
            <w:tcW w:w="2171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CC66BF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Moulin</w:t>
            </w: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F01C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vMerge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18491A" w:rsidRPr="00D41ABC" w:rsidRDefault="0018491A" w:rsidP="006A32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18491A" w:rsidRPr="00D41ABC" w:rsidRDefault="0018491A" w:rsidP="00EA090D">
            <w:pPr>
              <w:pStyle w:val="Paragraphedelis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CC66BF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écluse</w:t>
            </w:r>
          </w:p>
        </w:tc>
        <w:tc>
          <w:tcPr>
            <w:tcW w:w="1872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1352" w:type="dxa"/>
          </w:tcPr>
          <w:p w:rsidR="0018491A" w:rsidRDefault="0018491A" w:rsidP="00C12418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Passerelle </w:t>
            </w:r>
            <w:r>
              <w:rPr>
                <w:rFonts w:ascii="Comic Sans MS" w:hAnsi="Comic Sans MS"/>
                <w:sz w:val="20"/>
                <w:szCs w:val="20"/>
              </w:rPr>
              <w:t>/musée</w:t>
            </w:r>
          </w:p>
          <w:p w:rsidR="0018491A" w:rsidRPr="00D41ABC" w:rsidRDefault="00DD5654" w:rsidP="00CC66BF">
            <w:pPr>
              <w:rPr>
                <w:rFonts w:ascii="Comic Sans MS" w:hAnsi="Comic Sans MS"/>
                <w:sz w:val="20"/>
                <w:szCs w:val="20"/>
              </w:rPr>
            </w:pPr>
            <w:r w:rsidRPr="00DD5654">
              <w:rPr>
                <w:rFonts w:ascii="Comic Sans MS" w:hAnsi="Comic Sans MS"/>
                <w:b/>
                <w:sz w:val="20"/>
                <w:szCs w:val="20"/>
              </w:rPr>
              <w:t>11h</w:t>
            </w:r>
          </w:p>
        </w:tc>
        <w:tc>
          <w:tcPr>
            <w:tcW w:w="2171" w:type="dxa"/>
          </w:tcPr>
          <w:p w:rsidR="0018491A" w:rsidRPr="00D41ABC" w:rsidRDefault="0018491A" w:rsidP="00EA09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104DF1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" w:type="dxa"/>
          </w:tcPr>
          <w:p w:rsidR="0018491A" w:rsidRPr="00D41ABC" w:rsidRDefault="00CC66BF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Aurélie, Taverne</w:t>
            </w:r>
          </w:p>
        </w:tc>
        <w:tc>
          <w:tcPr>
            <w:tcW w:w="1603" w:type="dxa"/>
          </w:tcPr>
          <w:p w:rsidR="0018491A" w:rsidRPr="00D41ABC" w:rsidRDefault="0018491A" w:rsidP="00F01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tertiaire</w:t>
            </w:r>
          </w:p>
        </w:tc>
        <w:tc>
          <w:tcPr>
            <w:tcW w:w="1872" w:type="dxa"/>
          </w:tcPr>
          <w:p w:rsidR="0018491A" w:rsidRPr="00D41ABC" w:rsidRDefault="0018491A" w:rsidP="003C0E59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 xml:space="preserve">Pause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goûter</w:t>
            </w:r>
            <w:proofErr w:type="gramEnd"/>
          </w:p>
          <w:p w:rsidR="0018491A" w:rsidRPr="00D41ABC" w:rsidRDefault="0018491A" w:rsidP="003C0E59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91A" w:rsidRPr="00D41ABC" w:rsidTr="00015D71">
        <w:tc>
          <w:tcPr>
            <w:tcW w:w="959" w:type="dxa"/>
            <w:shd w:val="clear" w:color="auto" w:fill="D9D9D9" w:themeFill="background1" w:themeFillShade="D9"/>
          </w:tcPr>
          <w:p w:rsidR="0018491A" w:rsidRPr="00015D71" w:rsidRDefault="0018491A" w:rsidP="00104DF1">
            <w:pPr>
              <w:pStyle w:val="Paragraphedeliste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015D71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1352" w:type="dxa"/>
          </w:tcPr>
          <w:p w:rsidR="0018491A" w:rsidRPr="00D41ABC" w:rsidRDefault="0018491A" w:rsidP="003F55BA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chemin de la forge + canal de Meuse</w:t>
            </w:r>
          </w:p>
        </w:tc>
        <w:tc>
          <w:tcPr>
            <w:tcW w:w="2171" w:type="dxa"/>
          </w:tcPr>
          <w:p w:rsidR="0018491A" w:rsidRPr="00D41ABC" w:rsidRDefault="0018491A" w:rsidP="00EA090D">
            <w:pPr>
              <w:pStyle w:val="Paragraphedelis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491A" w:rsidRPr="00D41ABC" w:rsidRDefault="0018491A" w:rsidP="003F55BA">
            <w:pPr>
              <w:rPr>
                <w:rFonts w:ascii="Comic Sans MS" w:hAnsi="Comic Sans MS"/>
                <w:sz w:val="20"/>
                <w:szCs w:val="20"/>
              </w:rPr>
            </w:pPr>
            <w:r w:rsidRPr="00D41ABC">
              <w:rPr>
                <w:rFonts w:ascii="Comic Sans MS" w:hAnsi="Comic Sans MS"/>
                <w:sz w:val="20"/>
                <w:szCs w:val="20"/>
              </w:rPr>
              <w:t>Usine hydroélectrique</w:t>
            </w:r>
          </w:p>
        </w:tc>
        <w:tc>
          <w:tcPr>
            <w:tcW w:w="1422" w:type="dxa"/>
          </w:tcPr>
          <w:p w:rsidR="0018491A" w:rsidRPr="00D41ABC" w:rsidRDefault="0018491A" w:rsidP="00E271BE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491A" w:rsidRPr="00D41ABC" w:rsidRDefault="0018491A" w:rsidP="00F01C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91A" w:rsidRDefault="0018491A" w:rsidP="005452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D41ABC">
              <w:rPr>
                <w:rFonts w:ascii="Comic Sans MS" w:hAnsi="Comic Sans MS"/>
                <w:sz w:val="20"/>
                <w:szCs w:val="20"/>
              </w:rPr>
              <w:t>ydro Electricité France SARL</w:t>
            </w:r>
            <w:r>
              <w:rPr>
                <w:rFonts w:ascii="Comic Sans MS" w:hAnsi="Comic Sans MS"/>
                <w:sz w:val="20"/>
                <w:szCs w:val="20"/>
              </w:rPr>
              <w:t xml:space="preserve"> +</w:t>
            </w:r>
          </w:p>
          <w:p w:rsidR="0018491A" w:rsidRPr="00D41ABC" w:rsidRDefault="0018491A" w:rsidP="005452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caractéristiques</w:t>
            </w:r>
          </w:p>
        </w:tc>
      </w:tr>
    </w:tbl>
    <w:p w:rsidR="006F7F69" w:rsidRDefault="006F7F69" w:rsidP="00B03C2D">
      <w:pPr>
        <w:pBdr>
          <w:bottom w:val="single" w:sz="4" w:space="1" w:color="auto"/>
        </w:pBdr>
        <w:rPr>
          <w:rFonts w:ascii="Comic Sans MS" w:hAnsi="Comic Sans MS"/>
        </w:rPr>
      </w:pPr>
    </w:p>
    <w:sectPr w:rsidR="006F7F69" w:rsidSect="00BB4319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07"/>
    <w:multiLevelType w:val="hybridMultilevel"/>
    <w:tmpl w:val="75663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847"/>
    <w:multiLevelType w:val="hybridMultilevel"/>
    <w:tmpl w:val="09D48BA8"/>
    <w:lvl w:ilvl="0" w:tplc="5FBE98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12F6"/>
    <w:multiLevelType w:val="hybridMultilevel"/>
    <w:tmpl w:val="CE0061C2"/>
    <w:lvl w:ilvl="0" w:tplc="7D4644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F3EA8"/>
    <w:multiLevelType w:val="hybridMultilevel"/>
    <w:tmpl w:val="22D83394"/>
    <w:lvl w:ilvl="0" w:tplc="928C6D3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A0820"/>
    <w:multiLevelType w:val="hybridMultilevel"/>
    <w:tmpl w:val="DFE05270"/>
    <w:lvl w:ilvl="0" w:tplc="FE0CB000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32"/>
    <w:rsid w:val="00015D71"/>
    <w:rsid w:val="000537DA"/>
    <w:rsid w:val="000C2B3D"/>
    <w:rsid w:val="000D6EBD"/>
    <w:rsid w:val="00104DF1"/>
    <w:rsid w:val="001234D7"/>
    <w:rsid w:val="001309D0"/>
    <w:rsid w:val="001701FA"/>
    <w:rsid w:val="0018491A"/>
    <w:rsid w:val="001A50A5"/>
    <w:rsid w:val="001E1942"/>
    <w:rsid w:val="001E56E2"/>
    <w:rsid w:val="001F2AC5"/>
    <w:rsid w:val="002014F3"/>
    <w:rsid w:val="00211179"/>
    <w:rsid w:val="002267D6"/>
    <w:rsid w:val="00232D49"/>
    <w:rsid w:val="00254B45"/>
    <w:rsid w:val="00256D89"/>
    <w:rsid w:val="0026085D"/>
    <w:rsid w:val="00260932"/>
    <w:rsid w:val="0029752F"/>
    <w:rsid w:val="002B5401"/>
    <w:rsid w:val="002B7B41"/>
    <w:rsid w:val="00306C6B"/>
    <w:rsid w:val="00322637"/>
    <w:rsid w:val="003366C9"/>
    <w:rsid w:val="003424C6"/>
    <w:rsid w:val="0034325B"/>
    <w:rsid w:val="0039258C"/>
    <w:rsid w:val="003A2A5C"/>
    <w:rsid w:val="003C0785"/>
    <w:rsid w:val="003E380B"/>
    <w:rsid w:val="003E4369"/>
    <w:rsid w:val="003F55BA"/>
    <w:rsid w:val="003F5DDD"/>
    <w:rsid w:val="00405C38"/>
    <w:rsid w:val="00424496"/>
    <w:rsid w:val="00430D7F"/>
    <w:rsid w:val="0043430A"/>
    <w:rsid w:val="004430A8"/>
    <w:rsid w:val="0047419D"/>
    <w:rsid w:val="00485D4B"/>
    <w:rsid w:val="004A348F"/>
    <w:rsid w:val="0054526C"/>
    <w:rsid w:val="0055176B"/>
    <w:rsid w:val="005736C6"/>
    <w:rsid w:val="00600BCF"/>
    <w:rsid w:val="00603273"/>
    <w:rsid w:val="00630221"/>
    <w:rsid w:val="006A00B2"/>
    <w:rsid w:val="006A326D"/>
    <w:rsid w:val="006B05AE"/>
    <w:rsid w:val="006F7F69"/>
    <w:rsid w:val="0071751E"/>
    <w:rsid w:val="007471C1"/>
    <w:rsid w:val="00754EF8"/>
    <w:rsid w:val="00756D34"/>
    <w:rsid w:val="007A1979"/>
    <w:rsid w:val="007D26BA"/>
    <w:rsid w:val="007D7B31"/>
    <w:rsid w:val="00815950"/>
    <w:rsid w:val="00855F59"/>
    <w:rsid w:val="00875820"/>
    <w:rsid w:val="008A6B34"/>
    <w:rsid w:val="008B46EA"/>
    <w:rsid w:val="008F4EE1"/>
    <w:rsid w:val="009227DD"/>
    <w:rsid w:val="009328E6"/>
    <w:rsid w:val="00936BB2"/>
    <w:rsid w:val="00943880"/>
    <w:rsid w:val="00956054"/>
    <w:rsid w:val="00986254"/>
    <w:rsid w:val="009B2DEF"/>
    <w:rsid w:val="009D5B06"/>
    <w:rsid w:val="009E0DA0"/>
    <w:rsid w:val="009E62E5"/>
    <w:rsid w:val="00A30DAE"/>
    <w:rsid w:val="00A3456F"/>
    <w:rsid w:val="00A37C18"/>
    <w:rsid w:val="00A64BEA"/>
    <w:rsid w:val="00AA2B8A"/>
    <w:rsid w:val="00AB4F75"/>
    <w:rsid w:val="00AC535B"/>
    <w:rsid w:val="00AD1B88"/>
    <w:rsid w:val="00AD235D"/>
    <w:rsid w:val="00AE4DDA"/>
    <w:rsid w:val="00AF02DF"/>
    <w:rsid w:val="00B02D0F"/>
    <w:rsid w:val="00B03C2D"/>
    <w:rsid w:val="00B176DC"/>
    <w:rsid w:val="00B6124E"/>
    <w:rsid w:val="00B73588"/>
    <w:rsid w:val="00BB4319"/>
    <w:rsid w:val="00C05234"/>
    <w:rsid w:val="00C86576"/>
    <w:rsid w:val="00C95AAD"/>
    <w:rsid w:val="00C97D83"/>
    <w:rsid w:val="00CC66BF"/>
    <w:rsid w:val="00CE66B7"/>
    <w:rsid w:val="00CF32B0"/>
    <w:rsid w:val="00D16ACF"/>
    <w:rsid w:val="00D33330"/>
    <w:rsid w:val="00D41ABC"/>
    <w:rsid w:val="00D703C6"/>
    <w:rsid w:val="00D76F5D"/>
    <w:rsid w:val="00D9532A"/>
    <w:rsid w:val="00D97045"/>
    <w:rsid w:val="00DD5654"/>
    <w:rsid w:val="00DD5F75"/>
    <w:rsid w:val="00DD71D1"/>
    <w:rsid w:val="00E05096"/>
    <w:rsid w:val="00E20A55"/>
    <w:rsid w:val="00E30210"/>
    <w:rsid w:val="00E54D55"/>
    <w:rsid w:val="00E72FB7"/>
    <w:rsid w:val="00E774EE"/>
    <w:rsid w:val="00EA090D"/>
    <w:rsid w:val="00EB3D99"/>
    <w:rsid w:val="00F01CD3"/>
    <w:rsid w:val="00F0611F"/>
    <w:rsid w:val="00F06D1E"/>
    <w:rsid w:val="00F510B4"/>
    <w:rsid w:val="00F66D01"/>
    <w:rsid w:val="00F76091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09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F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09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F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</cp:revision>
  <cp:lastPrinted>2014-01-22T12:46:00Z</cp:lastPrinted>
  <dcterms:created xsi:type="dcterms:W3CDTF">2014-06-20T11:14:00Z</dcterms:created>
  <dcterms:modified xsi:type="dcterms:W3CDTF">2014-06-20T11:14:00Z</dcterms:modified>
</cp:coreProperties>
</file>