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F7E131A" w14:textId="77777777" w:rsidR="006D263C" w:rsidRPr="00B564E7" w:rsidRDefault="00B564E7" w:rsidP="00B564E7">
      <w:pPr>
        <w:tabs>
          <w:tab w:val="left" w:pos="12616"/>
        </w:tabs>
        <w:rPr>
          <w:rFonts w:ascii="Arial" w:hAnsi="Arial" w:cs="Arial"/>
          <w:b/>
        </w:rPr>
      </w:pPr>
      <w:r w:rsidRPr="00B564E7">
        <w:rPr>
          <w:rFonts w:ascii="Arial" w:hAnsi="Arial" w:cs="Arial"/>
          <w:b/>
        </w:rPr>
        <w:t>Baccalauréat technologique - série STI2D – Physique-chimie et mathématiques</w:t>
      </w:r>
      <w:r w:rsidRPr="00B564E7">
        <w:rPr>
          <w:rFonts w:ascii="Arial" w:hAnsi="Arial" w:cs="Arial"/>
          <w:b/>
        </w:rPr>
        <w:tab/>
        <w:t>SESSION 2021</w:t>
      </w:r>
    </w:p>
    <w:p w14:paraId="42AF8B4F" w14:textId="77777777" w:rsidR="00FB7588" w:rsidRDefault="00FB7588" w:rsidP="00014E8E">
      <w:pPr>
        <w:jc w:val="both"/>
        <w:rPr>
          <w:rFonts w:ascii="Arial" w:hAnsi="Arial" w:cs="Arial"/>
        </w:rPr>
      </w:pPr>
    </w:p>
    <w:p w14:paraId="63803EBF" w14:textId="77777777" w:rsidR="008B7DDD" w:rsidRPr="004566D3" w:rsidRDefault="00F556F9" w:rsidP="008B7DD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EXERCICE 1</w:t>
      </w:r>
      <w:r w:rsidR="008B7DDD" w:rsidRPr="004566D3">
        <w:rPr>
          <w:rFonts w:ascii="Arial" w:hAnsi="Arial" w:cs="Arial"/>
          <w:b/>
        </w:rPr>
        <w:t> </w:t>
      </w:r>
      <w:r w:rsidR="008B7DDD">
        <w:rPr>
          <w:rFonts w:ascii="Arial" w:hAnsi="Arial" w:cs="Arial"/>
          <w:b/>
        </w:rPr>
        <w:t>(4 points)</w:t>
      </w:r>
    </w:p>
    <w:p w14:paraId="49F4188D" w14:textId="77777777" w:rsidR="008B7DDD" w:rsidRPr="00496B58" w:rsidRDefault="008B7DDD" w:rsidP="008B7DDD">
      <w:pPr>
        <w:rPr>
          <w:sz w:val="16"/>
          <w:szCs w:val="16"/>
        </w:rPr>
      </w:pPr>
    </w:p>
    <w:tbl>
      <w:tblPr>
        <w:tblW w:w="4992" w:type="pct"/>
        <w:tblInd w:w="-1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1"/>
        <w:gridCol w:w="10371"/>
        <w:gridCol w:w="1759"/>
      </w:tblGrid>
      <w:tr w:rsidR="00CA2F9A" w:rsidRPr="00B564E7" w14:paraId="768DC91D" w14:textId="77777777" w:rsidTr="007B110B">
        <w:trPr>
          <w:trHeight w:val="330"/>
        </w:trPr>
        <w:tc>
          <w:tcPr>
            <w:tcW w:w="8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5EBA08" w14:textId="77777777" w:rsidR="00CA2F9A" w:rsidRPr="00B564E7" w:rsidRDefault="00CA2F9A" w:rsidP="00A92684">
            <w:pPr>
              <w:pStyle w:val="Contenudetableau"/>
              <w:jc w:val="center"/>
              <w:rPr>
                <w:rFonts w:ascii="Arial" w:hAnsi="Arial" w:cs="Arial"/>
                <w:b/>
                <w:bCs/>
              </w:rPr>
            </w:pPr>
            <w:r w:rsidRPr="00B564E7">
              <w:rPr>
                <w:rFonts w:ascii="Arial" w:hAnsi="Arial" w:cs="Arial"/>
                <w:b/>
                <w:bCs/>
              </w:rPr>
              <w:t>Référence</w:t>
            </w:r>
          </w:p>
        </w:tc>
        <w:tc>
          <w:tcPr>
            <w:tcW w:w="35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139275" w14:textId="77777777" w:rsidR="00CA2F9A" w:rsidRPr="00B564E7" w:rsidRDefault="00CA2F9A" w:rsidP="00A92684">
            <w:pPr>
              <w:pStyle w:val="Contenudetableau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Éléments de réponse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6C44" w14:textId="77777777" w:rsidR="00CA2F9A" w:rsidRPr="00B564E7" w:rsidRDefault="00CA2F9A" w:rsidP="00A92684">
            <w:pPr>
              <w:pStyle w:val="Contenudetableau"/>
              <w:jc w:val="center"/>
              <w:rPr>
                <w:rFonts w:ascii="Arial" w:hAnsi="Arial" w:cs="Arial"/>
                <w:b/>
                <w:bCs/>
              </w:rPr>
            </w:pPr>
            <w:r w:rsidRPr="00B564E7">
              <w:rPr>
                <w:rFonts w:ascii="Arial" w:hAnsi="Arial" w:cs="Arial"/>
                <w:b/>
                <w:bCs/>
              </w:rPr>
              <w:t>Points</w:t>
            </w:r>
          </w:p>
        </w:tc>
      </w:tr>
      <w:tr w:rsidR="00CA2F9A" w:rsidRPr="00B564E7" w14:paraId="041FBE8F" w14:textId="77777777" w:rsidTr="0052630C">
        <w:trPr>
          <w:trHeight w:val="3003"/>
        </w:trPr>
        <w:tc>
          <w:tcPr>
            <w:tcW w:w="829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D66FBC" w14:textId="77777777" w:rsidR="00CA2F9A" w:rsidRPr="00B564E7" w:rsidRDefault="00CA2F9A" w:rsidP="00A92684">
            <w:pPr>
              <w:pStyle w:val="Contenudetableau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3566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0897310" w14:textId="77777777" w:rsidR="00CA2F9A" w:rsidRDefault="00CA2F9A" w:rsidP="0049554C">
            <w:pPr>
              <w:pStyle w:val="Contenudetableau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 cheminement possible :</w:t>
            </w:r>
          </w:p>
          <w:p w14:paraId="740FF8A3" w14:textId="6C743662" w:rsidR="00CA2F9A" w:rsidRDefault="00CA2F9A" w:rsidP="0049554C">
            <w:pPr>
              <w:pStyle w:val="Contenudetableau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À 100 m de la rampe :</w:t>
            </w:r>
          </w:p>
          <w:p w14:paraId="23C27E87" w14:textId="77777777" w:rsidR="00CA2F9A" w:rsidRPr="00970FED" w:rsidRDefault="00504714" w:rsidP="0049554C">
            <w:pPr>
              <w:pStyle w:val="Contenudetableau"/>
              <w:rPr>
                <w:rFonts w:ascii="Arial" w:hAnsi="Arial" w:cs="Arial"/>
                <w:lang w:val="de-DE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  <w:lang w:val="de-DE"/>
                      </w:rPr>
                      <m:t>0</m:t>
                    </m:r>
                  </m:sub>
                </m:sSub>
                <m:r>
                  <m:rPr>
                    <m:nor/>
                  </m:rPr>
                  <w:rPr>
                    <w:rFonts w:ascii="Cambria Math" w:hAnsi="Cambria Math" w:cs="Arial"/>
                    <w:lang w:val="de-DE"/>
                  </w:rPr>
                  <m:t>=10.log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</w:rPr>
                          <m:t>I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lang w:val="de-DE"/>
                              </w:rPr>
                              <m:t>0</m:t>
                            </m:r>
                          </m:sub>
                        </m:sSub>
                      </m:den>
                    </m:f>
                  </m:e>
                </m:d>
                <m:r>
                  <w:rPr>
                    <w:rFonts w:ascii="Cambria Math" w:hAnsi="Cambria Math" w:cs="Arial"/>
                    <w:lang w:val="de-DE"/>
                  </w:rPr>
                  <m:t>=</m:t>
                </m:r>
                <m:r>
                  <m:rPr>
                    <m:nor/>
                  </m:rPr>
                  <w:rPr>
                    <w:rFonts w:ascii="Cambria Math" w:hAnsi="Cambria Math" w:cs="Arial"/>
                    <w:lang w:val="de-DE"/>
                  </w:rPr>
                  <m:t>=10.log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lang w:val="de-DE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lang w:val="de-DE"/>
                              </w:rPr>
                              <m:t>2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lang w:val="de-DE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lang w:val="de-DE"/>
                              </w:rPr>
                              <m:t>-12</m:t>
                            </m:r>
                          </m:sup>
                        </m:sSup>
                      </m:den>
                    </m:f>
                  </m:e>
                </m:d>
                <m:r>
                  <w:rPr>
                    <w:rFonts w:ascii="Cambria Math" w:hAnsi="Cambria Math" w:cs="Arial"/>
                    <w:lang w:val="de-DE"/>
                  </w:rPr>
                  <m:t xml:space="preserve">=140 </m:t>
                </m:r>
                <m:r>
                  <w:rPr>
                    <w:rFonts w:ascii="Cambria Math" w:hAnsi="Cambria Math" w:cs="Arial"/>
                  </w:rPr>
                  <m:t>dB</m:t>
                </m:r>
              </m:oMath>
            </m:oMathPara>
          </w:p>
          <w:p w14:paraId="777CB783" w14:textId="77777777" w:rsidR="00CA2F9A" w:rsidRDefault="00CA2F9A" w:rsidP="0049554C">
            <w:pPr>
              <w:pStyle w:val="Contenudetableau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 veut </w:t>
            </w:r>
            <w:proofErr w:type="spellStart"/>
            <w:r>
              <w:rPr>
                <w:rFonts w:ascii="Arial" w:hAnsi="Arial" w:cs="Arial"/>
              </w:rPr>
              <w:t>L</w:t>
            </w:r>
            <w:r w:rsidRPr="00BB0B87">
              <w:rPr>
                <w:rFonts w:ascii="Arial" w:hAnsi="Arial" w:cs="Arial"/>
                <w:vertAlign w:val="subscript"/>
              </w:rPr>
              <w:t>max</w:t>
            </w:r>
            <w:proofErr w:type="spellEnd"/>
            <w:r>
              <w:rPr>
                <w:rFonts w:ascii="Arial" w:hAnsi="Arial" w:cs="Arial"/>
              </w:rPr>
              <w:t xml:space="preserve"> = 100 dB donc L</w:t>
            </w:r>
            <w:r w:rsidRPr="00BB0B87">
              <w:rPr>
                <w:rFonts w:ascii="Arial" w:hAnsi="Arial" w:cs="Arial"/>
                <w:vertAlign w:val="subscript"/>
              </w:rPr>
              <w:t>0</w:t>
            </w:r>
            <w:r>
              <w:rPr>
                <w:rFonts w:ascii="Arial" w:hAnsi="Arial" w:cs="Arial"/>
              </w:rPr>
              <w:t>-L</w:t>
            </w:r>
            <w:r w:rsidRPr="00BB0B87">
              <w:rPr>
                <w:rFonts w:ascii="Arial" w:hAnsi="Arial" w:cs="Arial"/>
                <w:vertAlign w:val="subscript"/>
              </w:rPr>
              <w:t>max</w:t>
            </w:r>
            <w:r>
              <w:rPr>
                <w:rFonts w:ascii="Arial" w:hAnsi="Arial" w:cs="Arial"/>
              </w:rPr>
              <w:t xml:space="preserve"> = 40 dB</w:t>
            </w:r>
          </w:p>
          <w:p w14:paraId="06991ED2" w14:textId="77777777" w:rsidR="00CA2F9A" w:rsidRDefault="00CA2F9A" w:rsidP="0049554C">
            <w:pPr>
              <w:pStyle w:val="Contenudetableau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se plaçant à 10 x 100 m on a :</w:t>
            </w:r>
          </w:p>
          <w:p w14:paraId="3B400614" w14:textId="77777777" w:rsidR="00CA2F9A" w:rsidRPr="00BB0B87" w:rsidRDefault="00504714" w:rsidP="0049554C">
            <w:pPr>
              <w:pStyle w:val="Contenudetableau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1000</m:t>
                    </m:r>
                  </m:sub>
                </m:sSub>
                <m:r>
                  <m:rPr>
                    <m:nor/>
                  </m:rPr>
                  <w:rPr>
                    <w:rFonts w:ascii="Cambria Math" w:hAnsi="Cambria Math" w:cs="Arial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0</m:t>
                    </m:r>
                  </m:sub>
                </m:sSub>
                <m:r>
                  <m:rPr>
                    <m:nor/>
                  </m:rPr>
                  <w:rPr>
                    <w:rFonts w:ascii="Cambria Math" w:hAnsi="Cambria Math" w:cs="Arial"/>
                  </w:rPr>
                  <m:t xml:space="preserve">-20 dB=120 dB </m:t>
                </m:r>
              </m:oMath>
            </m:oMathPara>
          </w:p>
          <w:p w14:paraId="2235F20D" w14:textId="77777777" w:rsidR="00CA2F9A" w:rsidRDefault="00CA2F9A" w:rsidP="0049554C">
            <w:pPr>
              <w:pStyle w:val="Contenudetableau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se plaçant à 10 x 1000 m on a :</w:t>
            </w:r>
          </w:p>
          <w:p w14:paraId="0A93ACD3" w14:textId="77777777" w:rsidR="00CA2F9A" w:rsidRPr="00970FED" w:rsidRDefault="00504714" w:rsidP="0049554C">
            <w:pPr>
              <w:pStyle w:val="Contenudetableau"/>
              <w:rPr>
                <w:rFonts w:ascii="Arial" w:hAnsi="Arial" w:cs="Arial"/>
                <w:lang w:val="de-D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  <w:lang w:val="de-DE"/>
                      </w:rPr>
                      <m:t>10000</m:t>
                    </m:r>
                  </m:sub>
                </m:sSub>
                <m:r>
                  <m:rPr>
                    <m:nor/>
                  </m:rPr>
                  <w:rPr>
                    <w:rFonts w:ascii="Cambria Math" w:hAnsi="Cambria Math" w:cs="Arial"/>
                    <w:lang w:val="de-DE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  <w:lang w:val="de-DE"/>
                      </w:rPr>
                      <m:t>1000</m:t>
                    </m:r>
                  </m:sub>
                </m:sSub>
                <m:r>
                  <m:rPr>
                    <m:nor/>
                  </m:rPr>
                  <w:rPr>
                    <w:rFonts w:ascii="Cambria Math" w:hAnsi="Cambria Math" w:cs="Arial"/>
                    <w:lang w:val="de-DE"/>
                  </w:rPr>
                  <m:t xml:space="preserve">-20 dB=100 dB = 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max</m:t>
                    </m:r>
                  </m:sub>
                </m:sSub>
              </m:oMath>
            </m:oMathPara>
          </w:p>
          <w:p w14:paraId="5E59D4CC" w14:textId="77777777" w:rsidR="00CA2F9A" w:rsidRPr="00B564E7" w:rsidRDefault="00CA2F9A" w:rsidP="0049554C">
            <w:pPr>
              <w:pStyle w:val="Contenudetableau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 faut donc se placer à 10 km de la rampe au moins pour que </w:t>
            </w:r>
            <m:oMath>
              <m:r>
                <w:rPr>
                  <w:rFonts w:ascii="Cambria Math" w:hAnsi="Cambria Math" w:cs="Arial"/>
                </w:rPr>
                <m:t>L≤100 dB</m:t>
              </m:r>
            </m:oMath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56E27" w14:textId="77777777" w:rsidR="00CA2F9A" w:rsidRPr="00B564E7" w:rsidRDefault="00CA2F9A" w:rsidP="00A92684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P</w:t>
            </w:r>
          </w:p>
        </w:tc>
      </w:tr>
      <w:tr w:rsidR="00CA2F9A" w:rsidRPr="00B564E7" w14:paraId="2B11A4F3" w14:textId="77777777" w:rsidTr="0052630C">
        <w:trPr>
          <w:trHeight w:val="1573"/>
        </w:trPr>
        <w:tc>
          <w:tcPr>
            <w:tcW w:w="829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DE282C" w14:textId="77777777" w:rsidR="00CA2F9A" w:rsidRPr="00B564E7" w:rsidRDefault="00CA2F9A" w:rsidP="00A92684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B1.</w:t>
            </w:r>
          </w:p>
        </w:tc>
        <w:tc>
          <w:tcPr>
            <w:tcW w:w="3566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5B810F9" w14:textId="77777777" w:rsidR="00CA2F9A" w:rsidRDefault="00504714" w:rsidP="00A92684">
            <w:pPr>
              <w:rPr>
                <w:rFonts w:ascii="Arial" w:hAnsi="Arial" w:cs="Arial"/>
              </w:rPr>
            </w:pPr>
            <w:r w:rsidRPr="00264B3F">
              <w:rPr>
                <w:rFonts w:ascii="Arial" w:hAnsi="Arial" w:cs="Arial"/>
                <w:noProof/>
                <w:position w:val="-32"/>
              </w:rPr>
              <w:object w:dxaOrig="1400" w:dyaOrig="760" w14:anchorId="3E611F5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0" type="#_x0000_t75" alt="" style="width:68.95pt;height:36pt;mso-width-percent:0;mso-height-percent:0;mso-width-percent:0;mso-height-percent:0" o:ole="">
                  <v:imagedata r:id="rId8" o:title=""/>
                </v:shape>
                <o:OLEObject Type="Embed" ProgID="Equation.3" ShapeID="_x0000_i1040" DrawAspect="Content" ObjectID="_1673414565" r:id="rId9"/>
              </w:object>
            </w:r>
            <w:r w:rsidR="00CA2F9A">
              <w:rPr>
                <w:rFonts w:ascii="Arial" w:hAnsi="Arial" w:cs="Arial"/>
              </w:rPr>
              <w:t xml:space="preserve"> d’où </w:t>
            </w:r>
            <w:r w:rsidRPr="00264B3F">
              <w:rPr>
                <w:rFonts w:ascii="Arial" w:hAnsi="Arial" w:cs="Arial"/>
                <w:noProof/>
                <w:position w:val="-30"/>
              </w:rPr>
              <w:object w:dxaOrig="2320" w:dyaOrig="960" w14:anchorId="3B6A46BD">
                <v:shape id="_x0000_i1039" type="#_x0000_t75" alt="" style="width:117.2pt;height:49.8pt;mso-width-percent:0;mso-height-percent:0;mso-width-percent:0;mso-height-percent:0" o:ole="">
                  <v:imagedata r:id="rId10" o:title=""/>
                </v:shape>
                <o:OLEObject Type="Embed" ProgID="Equation.3" ShapeID="_x0000_i1039" DrawAspect="Content" ObjectID="_1673414566" r:id="rId11"/>
              </w:object>
            </w:r>
            <w:r w:rsidR="00CA2F9A">
              <w:rPr>
                <w:rFonts w:ascii="Arial" w:hAnsi="Arial" w:cs="Arial"/>
              </w:rPr>
              <w:t>.</w:t>
            </w:r>
          </w:p>
          <w:p w14:paraId="31701D5D" w14:textId="77777777" w:rsidR="00CA2F9A" w:rsidRPr="00B564E7" w:rsidRDefault="00CA2F9A" w:rsidP="00A92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Donc </w:t>
            </w:r>
            <w:r w:rsidRPr="009D179C">
              <w:rPr>
                <w:rFonts w:ascii="Arial" w:eastAsiaTheme="minorEastAsia" w:hAnsi="Arial" w:cs="Arial"/>
                <w:i/>
              </w:rPr>
              <w:t>I</w:t>
            </w:r>
            <w:r w:rsidRPr="00046F21">
              <w:rPr>
                <w:rFonts w:ascii="Arial" w:eastAsiaTheme="minorEastAsia" w:hAnsi="Arial" w:cs="Arial"/>
              </w:rPr>
              <w:t xml:space="preserve"> =</w:t>
            </w:r>
            <w:r>
              <w:rPr>
                <w:rFonts w:ascii="Arial" w:eastAsiaTheme="minorEastAsia" w:hAnsi="Arial" w:cs="Arial"/>
              </w:rPr>
              <w:t xml:space="preserve"> </w:t>
            </w:r>
            <w:r w:rsidRPr="009D179C">
              <w:rPr>
                <w:rFonts w:ascii="Arial" w:eastAsiaTheme="minorEastAsia" w:hAnsi="Arial" w:cs="Arial"/>
                <w:i/>
              </w:rPr>
              <w:t>I</w:t>
            </w:r>
            <w:r>
              <w:rPr>
                <w:rFonts w:ascii="Arial" w:eastAsiaTheme="minorEastAsia" w:hAnsi="Arial" w:cs="Arial"/>
                <w:vertAlign w:val="subscript"/>
              </w:rPr>
              <w:t>0</w:t>
            </w:r>
            <w:r w:rsidRPr="00046F21">
              <w:rPr>
                <w:rFonts w:ascii="Arial" w:eastAsiaTheme="minorEastAsia" w:hAnsi="Arial" w:cs="Arial"/>
              </w:rPr>
              <w:t xml:space="preserve"> ×</w:t>
            </w:r>
            <w:r>
              <w:rPr>
                <w:rFonts w:ascii="Arial" w:eastAsiaTheme="minorEastAsia" w:hAnsi="Arial" w:cs="Arial"/>
              </w:rPr>
              <w:t xml:space="preserve"> </w:t>
            </w:r>
            <w:r w:rsidR="00504714" w:rsidRPr="00046F21">
              <w:rPr>
                <w:rFonts w:ascii="Arial" w:hAnsi="Arial" w:cs="Arial"/>
                <w:noProof/>
                <w:position w:val="-6"/>
              </w:rPr>
              <w:object w:dxaOrig="580" w:dyaOrig="620" w14:anchorId="6982CBC7">
                <v:shape id="_x0000_i1038" type="#_x0000_t75" alt="" style="width:29.85pt;height:29.85pt;mso-width-percent:0;mso-height-percent:0;mso-width-percent:0;mso-height-percent:0" o:ole="">
                  <v:imagedata r:id="rId12" o:title=""/>
                </v:shape>
                <o:OLEObject Type="Embed" ProgID="Equation.3" ShapeID="_x0000_i1038" DrawAspect="Content" ObjectID="_1673414567" r:id="rId13"/>
              </w:objec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34AD5" w14:textId="77777777" w:rsidR="00CA2F9A" w:rsidRPr="00B564E7" w:rsidRDefault="00CA2F9A" w:rsidP="00A92684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</w:t>
            </w:r>
          </w:p>
        </w:tc>
      </w:tr>
      <w:tr w:rsidR="00CA2F9A" w:rsidRPr="00B564E7" w14:paraId="31B1E5D3" w14:textId="77777777" w:rsidTr="007B110B">
        <w:trPr>
          <w:trHeight w:val="330"/>
        </w:trPr>
        <w:tc>
          <w:tcPr>
            <w:tcW w:w="829" w:type="pct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EF1C4DC" w14:textId="77777777" w:rsidR="00CA2F9A" w:rsidRPr="00DB1AB4" w:rsidRDefault="00CA2F9A" w:rsidP="00A92684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B2.</w:t>
            </w:r>
          </w:p>
        </w:tc>
        <w:tc>
          <w:tcPr>
            <w:tcW w:w="3566" w:type="pct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A09CE" w14:textId="77777777" w:rsidR="00CA2F9A" w:rsidRPr="00264B3F" w:rsidRDefault="00CA2F9A" w:rsidP="00A92684">
            <w:pPr>
              <w:rPr>
                <w:rFonts w:ascii="Arial" w:hAnsi="Arial" w:cs="Arial"/>
                <w:color w:val="000000"/>
              </w:rPr>
            </w:pPr>
            <w:r w:rsidRPr="00264B3F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vertAlign w:val="subscript"/>
              </w:rPr>
              <w:t>50</w:t>
            </w:r>
            <w:r>
              <w:rPr>
                <w:rFonts w:ascii="Arial" w:hAnsi="Arial" w:cs="Arial"/>
              </w:rPr>
              <w:t xml:space="preserve"> = 10</w:t>
            </w:r>
            <w:r>
              <w:rPr>
                <w:rFonts w:ascii="Arial" w:hAnsi="Arial" w:cs="Arial"/>
                <w:vertAlign w:val="superscript"/>
              </w:rPr>
              <w:t xml:space="preserve">-7 </w:t>
            </w:r>
            <w:r>
              <w:rPr>
                <w:rFonts w:ascii="Arial" w:hAnsi="Arial" w:cs="Arial"/>
              </w:rPr>
              <w:t>W.m</w:t>
            </w:r>
            <w:r w:rsidRPr="00EF077D">
              <w:rPr>
                <w:rFonts w:ascii="Arial" w:hAnsi="Arial" w:cs="Arial"/>
                <w:vertAlign w:val="superscript"/>
              </w:rPr>
              <w:t>-2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1488" w14:textId="77777777" w:rsidR="00CA2F9A" w:rsidRPr="00B564E7" w:rsidRDefault="00CA2F9A" w:rsidP="00A92684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 M</w:t>
            </w:r>
          </w:p>
        </w:tc>
      </w:tr>
      <w:tr w:rsidR="00CA2F9A" w:rsidRPr="00B564E7" w14:paraId="50D91C8B" w14:textId="77777777" w:rsidTr="007B110B">
        <w:trPr>
          <w:trHeight w:val="63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9B7C" w14:textId="77777777" w:rsidR="00CA2F9A" w:rsidRPr="00B564E7" w:rsidRDefault="00CA2F9A" w:rsidP="00A92684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B3.</w:t>
            </w:r>
          </w:p>
        </w:tc>
        <w:tc>
          <w:tcPr>
            <w:tcW w:w="3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B90A1" w14:textId="77777777" w:rsidR="00CA2F9A" w:rsidRDefault="00CA2F9A" w:rsidP="00A92684">
            <w:pPr>
              <w:pStyle w:val="Contenudetableau"/>
              <w:rPr>
                <w:rFonts w:ascii="Arial" w:hAnsi="Arial" w:cs="Arial"/>
              </w:rPr>
            </w:pPr>
            <w:r w:rsidRPr="00264B3F">
              <w:rPr>
                <w:rFonts w:ascii="Arial" w:hAnsi="Arial" w:cs="Arial"/>
                <w:i/>
              </w:rPr>
              <w:t>I</w:t>
            </w:r>
            <w:r w:rsidRPr="00EF077D">
              <w:rPr>
                <w:rFonts w:ascii="Arial" w:hAnsi="Arial" w:cs="Arial"/>
                <w:vertAlign w:val="subscript"/>
              </w:rPr>
              <w:t>100</w:t>
            </w:r>
            <w:r>
              <w:rPr>
                <w:rFonts w:ascii="Arial" w:hAnsi="Arial" w:cs="Arial"/>
              </w:rPr>
              <w:t xml:space="preserve"> = 10</w:t>
            </w:r>
            <w:r w:rsidRPr="00EF077D">
              <w:rPr>
                <w:rFonts w:ascii="Arial" w:hAnsi="Arial" w:cs="Arial"/>
                <w:vertAlign w:val="superscript"/>
              </w:rPr>
              <w:t>-2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>W.m</w:t>
            </w:r>
            <w:r w:rsidRPr="00EF077D">
              <w:rPr>
                <w:rFonts w:ascii="Arial" w:hAnsi="Arial" w:cs="Arial"/>
                <w:vertAlign w:val="superscript"/>
              </w:rPr>
              <w:t>-2</w:t>
            </w:r>
            <w:r>
              <w:rPr>
                <w:rFonts w:ascii="Arial" w:hAnsi="Arial" w:cs="Arial"/>
              </w:rPr>
              <w:t>.</w:t>
            </w:r>
          </w:p>
          <w:p w14:paraId="01A84D41" w14:textId="77777777" w:rsidR="00CA2F9A" w:rsidRPr="00264B3F" w:rsidRDefault="00CA2F9A" w:rsidP="00A92684">
            <w:pPr>
              <w:pStyle w:val="Contenudetableau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vertAlign w:val="subscript"/>
              </w:rPr>
              <w:t>100</w:t>
            </w:r>
            <w:r>
              <w:rPr>
                <w:rFonts w:ascii="Arial" w:hAnsi="Arial" w:cs="Arial"/>
              </w:rPr>
              <w:t xml:space="preserve"> n’est pas le double de I</w:t>
            </w:r>
            <w:r>
              <w:rPr>
                <w:rFonts w:ascii="Arial" w:hAnsi="Arial" w:cs="Arial"/>
                <w:vertAlign w:val="subscript"/>
              </w:rPr>
              <w:t>50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86525" w14:textId="77777777" w:rsidR="00CA2F9A" w:rsidRPr="00B564E7" w:rsidRDefault="00CA2F9A" w:rsidP="00A92684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 M</w:t>
            </w:r>
          </w:p>
        </w:tc>
      </w:tr>
      <w:tr w:rsidR="00CA2F9A" w:rsidRPr="00B564E7" w14:paraId="26B710A2" w14:textId="77777777" w:rsidTr="007B110B">
        <w:trPr>
          <w:trHeight w:val="1381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D58A" w14:textId="77777777" w:rsidR="00CA2F9A" w:rsidRDefault="00CA2F9A" w:rsidP="00A92684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B4.</w:t>
            </w:r>
          </w:p>
        </w:tc>
        <w:tc>
          <w:tcPr>
            <w:tcW w:w="3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4EF31" w14:textId="77777777" w:rsidR="00CA2F9A" w:rsidRPr="00981F3F" w:rsidRDefault="00CA2F9A" w:rsidP="00D93E42">
            <w:pPr>
              <w:rPr>
                <w:rFonts w:ascii="Arial" w:hAnsi="Arial" w:cs="Arial"/>
              </w:rPr>
            </w:pPr>
            <w:r w:rsidRPr="00981F3F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</w:rPr>
              <w:t xml:space="preserve"> = </w:t>
            </w:r>
            <w:r w:rsidRPr="00981F3F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vertAlign w:val="subscript"/>
              </w:rPr>
              <w:t>0</w:t>
            </w:r>
            <w:r>
              <w:rPr>
                <w:rFonts w:ascii="Arial" w:hAnsi="Arial" w:cs="Arial"/>
              </w:rPr>
              <w:t xml:space="preserve"> × </w:t>
            </w:r>
            <w:r w:rsidR="00504714" w:rsidRPr="00981F3F">
              <w:rPr>
                <w:rFonts w:ascii="Arial" w:hAnsi="Arial" w:cs="Arial"/>
                <w:noProof/>
                <w:position w:val="-6"/>
              </w:rPr>
              <w:object w:dxaOrig="580" w:dyaOrig="620" w14:anchorId="2D2637F4">
                <v:shape id="_x0000_i1037" type="#_x0000_t75" alt="" style="width:29.85pt;height:29.85pt;mso-width-percent:0;mso-height-percent:0;mso-width-percent:0;mso-height-percent:0" o:ole="">
                  <v:imagedata r:id="rId14" o:title=""/>
                </v:shape>
                <o:OLEObject Type="Embed" ProgID="Equation.3" ShapeID="_x0000_i1037" DrawAspect="Content" ObjectID="_1673414568" r:id="rId15"/>
              </w:object>
            </w:r>
            <w:r>
              <w:rPr>
                <w:rFonts w:ascii="Arial" w:hAnsi="Arial" w:cs="Arial"/>
              </w:rPr>
              <w:t xml:space="preserve"> = </w:t>
            </w:r>
            <w:r w:rsidRPr="00981F3F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vertAlign w:val="subscript"/>
              </w:rPr>
              <w:t>0</w:t>
            </w:r>
            <w:r>
              <w:rPr>
                <w:rFonts w:ascii="Arial" w:hAnsi="Arial" w:cs="Arial"/>
              </w:rPr>
              <w:t xml:space="preserve"> × </w:t>
            </w:r>
            <w:r w:rsidR="00504714" w:rsidRPr="00981F3F">
              <w:rPr>
                <w:rFonts w:ascii="Arial" w:hAnsi="Arial" w:cs="Arial"/>
                <w:noProof/>
                <w:position w:val="-6"/>
              </w:rPr>
              <w:object w:dxaOrig="920" w:dyaOrig="620" w14:anchorId="03513E09">
                <v:shape id="_x0000_i1036" type="#_x0000_t75" alt="" style="width:45.2pt;height:29.85pt;mso-width-percent:0;mso-height-percent:0;mso-width-percent:0;mso-height-percent:0" o:ole="">
                  <v:imagedata r:id="rId16" o:title=""/>
                </v:shape>
                <o:OLEObject Type="Embed" ProgID="Equation.3" ShapeID="_x0000_i1036" DrawAspect="Content" ObjectID="_1673414569" r:id="rId17"/>
              </w:object>
            </w:r>
            <w:r>
              <w:rPr>
                <w:rFonts w:ascii="Arial" w:hAnsi="Arial" w:cs="Arial"/>
                <w:noProof/>
              </w:rPr>
              <w:t>.</w:t>
            </w:r>
          </w:p>
          <w:p w14:paraId="75A8FF64" w14:textId="77777777" w:rsidR="00CA2F9A" w:rsidRPr="00155C7F" w:rsidRDefault="00CA2F9A" w:rsidP="00D93E42">
            <w:pPr>
              <w:rPr>
                <w:rFonts w:ascii="Arial" w:hAnsi="Arial" w:cs="Arial"/>
              </w:rPr>
            </w:pPr>
            <w:r w:rsidRPr="00981F3F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</w:rPr>
              <w:t xml:space="preserve"> = </w:t>
            </w:r>
            <w:r w:rsidRPr="00981F3F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vertAlign w:val="subscript"/>
              </w:rPr>
              <w:t>0</w:t>
            </w:r>
            <w:r>
              <w:rPr>
                <w:rFonts w:ascii="Arial" w:hAnsi="Arial" w:cs="Arial"/>
              </w:rPr>
              <w:t xml:space="preserve"> × </w:t>
            </w:r>
            <w:r w:rsidR="00504714" w:rsidRPr="00981F3F">
              <w:rPr>
                <w:rFonts w:ascii="Arial" w:hAnsi="Arial" w:cs="Arial"/>
                <w:noProof/>
                <w:position w:val="-6"/>
              </w:rPr>
              <w:object w:dxaOrig="580" w:dyaOrig="620" w14:anchorId="59D29B22">
                <v:shape id="_x0000_i1035" type="#_x0000_t75" alt="" style="width:29.85pt;height:29.85pt;mso-width-percent:0;mso-height-percent:0;mso-width-percent:0;mso-height-percent:0" o:ole="">
                  <v:imagedata r:id="rId18" o:title=""/>
                </v:shape>
                <o:OLEObject Type="Embed" ProgID="Equation.3" ShapeID="_x0000_i1035" DrawAspect="Content" ObjectID="_1673414570" r:id="rId19"/>
              </w:object>
            </w:r>
            <w:r>
              <w:rPr>
                <w:rFonts w:ascii="Arial" w:hAnsi="Arial" w:cs="Arial"/>
              </w:rPr>
              <w:t xml:space="preserve"> × 10</w:t>
            </w:r>
            <w:r>
              <w:rPr>
                <w:rFonts w:ascii="Arial" w:hAnsi="Arial" w:cs="Arial"/>
                <w:vertAlign w:val="superscript"/>
              </w:rPr>
              <w:t xml:space="preserve"> – 2</w:t>
            </w:r>
            <w:r>
              <w:rPr>
                <w:rFonts w:ascii="Arial" w:hAnsi="Arial" w:cs="Arial"/>
              </w:rPr>
              <w:t xml:space="preserve"> = </w:t>
            </w:r>
            <w:r w:rsidRPr="00981F3F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vertAlign w:val="subscript"/>
              </w:rPr>
              <w:t>1</w:t>
            </w:r>
            <w:r>
              <w:rPr>
                <w:rFonts w:ascii="Arial" w:hAnsi="Arial" w:cs="Arial"/>
              </w:rPr>
              <w:t xml:space="preserve"> × 10</w:t>
            </w:r>
            <w:r>
              <w:rPr>
                <w:rFonts w:ascii="Arial" w:hAnsi="Arial" w:cs="Arial"/>
                <w:vertAlign w:val="superscript"/>
              </w:rPr>
              <w:t xml:space="preserve"> – 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A24D" w14:textId="77777777" w:rsidR="00CA2F9A" w:rsidRDefault="00CA2F9A" w:rsidP="00A92684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 M</w:t>
            </w:r>
          </w:p>
        </w:tc>
      </w:tr>
    </w:tbl>
    <w:p w14:paraId="5805E646" w14:textId="21748321" w:rsidR="008B7DDD" w:rsidRDefault="008B7DDD" w:rsidP="005B5E57">
      <w:pPr>
        <w:rPr>
          <w:rFonts w:ascii="Arial" w:hAnsi="Arial" w:cs="Arial"/>
          <w:b/>
        </w:rPr>
      </w:pPr>
    </w:p>
    <w:p w14:paraId="0DD73C2B" w14:textId="77777777" w:rsidR="0052630C" w:rsidRDefault="0052630C" w:rsidP="005B5E57">
      <w:pPr>
        <w:rPr>
          <w:rFonts w:ascii="Arial" w:hAnsi="Arial" w:cs="Arial"/>
          <w:b/>
        </w:rPr>
      </w:pPr>
    </w:p>
    <w:p w14:paraId="755FF9F2" w14:textId="77777777" w:rsidR="005B5E57" w:rsidRDefault="005B5E57" w:rsidP="005B5E57">
      <w:pPr>
        <w:rPr>
          <w:rFonts w:ascii="Arial" w:hAnsi="Arial" w:cs="Arial"/>
          <w:b/>
        </w:rPr>
      </w:pPr>
      <w:r w:rsidRPr="004566D3">
        <w:rPr>
          <w:rFonts w:ascii="Arial" w:hAnsi="Arial" w:cs="Arial"/>
          <w:b/>
        </w:rPr>
        <w:lastRenderedPageBreak/>
        <w:t xml:space="preserve">EXERCICE </w:t>
      </w:r>
      <w:r w:rsidR="00F556F9">
        <w:rPr>
          <w:rFonts w:ascii="Arial" w:hAnsi="Arial" w:cs="Arial"/>
          <w:b/>
        </w:rPr>
        <w:t>2</w:t>
      </w:r>
      <w:r w:rsidRPr="004566D3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(6 points)</w:t>
      </w:r>
    </w:p>
    <w:p w14:paraId="7E04B60A" w14:textId="77777777" w:rsidR="0074438F" w:rsidRDefault="0074438F" w:rsidP="005B5E57">
      <w:pPr>
        <w:rPr>
          <w:rFonts w:ascii="Arial" w:hAnsi="Arial" w:cs="Arial"/>
          <w:b/>
        </w:rPr>
      </w:pP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18"/>
        <w:gridCol w:w="10116"/>
        <w:gridCol w:w="2126"/>
      </w:tblGrid>
      <w:tr w:rsidR="00EC77BF" w:rsidRPr="00B564E7" w14:paraId="46621306" w14:textId="77777777" w:rsidTr="00EC77BF">
        <w:trPr>
          <w:jc w:val="center"/>
        </w:trPr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shd w:val="clear" w:color="auto" w:fill="auto"/>
            <w:vAlign w:val="center"/>
          </w:tcPr>
          <w:p w14:paraId="15C8AB07" w14:textId="77777777" w:rsidR="00EC77BF" w:rsidRPr="00B564E7" w:rsidRDefault="00EC77BF" w:rsidP="007B2899">
            <w:pPr>
              <w:pStyle w:val="Contenudetableau"/>
              <w:jc w:val="center"/>
              <w:rPr>
                <w:rFonts w:ascii="Arial" w:hAnsi="Arial" w:cs="Arial"/>
                <w:b/>
                <w:bCs/>
              </w:rPr>
            </w:pPr>
            <w:r w:rsidRPr="00B564E7">
              <w:rPr>
                <w:rFonts w:ascii="Arial" w:hAnsi="Arial" w:cs="Arial"/>
                <w:b/>
                <w:bCs/>
              </w:rPr>
              <w:t>Référence</w:t>
            </w:r>
          </w:p>
        </w:tc>
        <w:tc>
          <w:tcPr>
            <w:tcW w:w="347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55D5BA" w14:textId="77777777" w:rsidR="00EC77BF" w:rsidRPr="00B564E7" w:rsidRDefault="00EC77BF" w:rsidP="007B2899">
            <w:pPr>
              <w:pStyle w:val="Contenudetableau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Éléments de réponse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F52486" w14:textId="77777777" w:rsidR="00EC77BF" w:rsidRPr="00B564E7" w:rsidRDefault="00EC77BF" w:rsidP="007B2899">
            <w:pPr>
              <w:pStyle w:val="Contenudetableau"/>
              <w:jc w:val="center"/>
              <w:rPr>
                <w:rFonts w:ascii="Arial" w:hAnsi="Arial" w:cs="Arial"/>
                <w:b/>
                <w:bCs/>
              </w:rPr>
            </w:pPr>
            <w:r w:rsidRPr="00B564E7">
              <w:rPr>
                <w:rFonts w:ascii="Arial" w:hAnsi="Arial" w:cs="Arial"/>
                <w:b/>
                <w:bCs/>
              </w:rPr>
              <w:t>Points</w:t>
            </w:r>
          </w:p>
        </w:tc>
      </w:tr>
      <w:tr w:rsidR="00EC77BF" w:rsidRPr="00B564E7" w14:paraId="2B9D6C23" w14:textId="77777777" w:rsidTr="00EC77BF">
        <w:trPr>
          <w:jc w:val="center"/>
        </w:trPr>
        <w:tc>
          <w:tcPr>
            <w:tcW w:w="796" w:type="pct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3B80B03C" w14:textId="4E338950" w:rsidR="00EC77BF" w:rsidRPr="00B564E7" w:rsidRDefault="00EC77BF" w:rsidP="00EC77BF">
            <w:pPr>
              <w:pStyle w:val="Contenudetableau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47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F5CC95" w14:textId="77777777" w:rsidR="00EC77BF" w:rsidRPr="00B847E7" w:rsidRDefault="00EC77BF" w:rsidP="007B2899">
            <w:pPr>
              <w:rPr>
                <w:rFonts w:ascii="Arial" w:hAnsi="Arial" w:cs="Arial"/>
              </w:rPr>
            </w:pPr>
            <w:r w:rsidRPr="00B847E7">
              <w:rPr>
                <w:rFonts w:ascii="Arial" w:hAnsi="Arial" w:cs="Arial"/>
              </w:rPr>
              <w:t>Multimètre 1 : voltmètre.</w:t>
            </w:r>
          </w:p>
          <w:p w14:paraId="3AB6415A" w14:textId="77777777" w:rsidR="00EC77BF" w:rsidRPr="00B564E7" w:rsidRDefault="00EC77BF" w:rsidP="007B2899">
            <w:pPr>
              <w:pStyle w:val="Contenudetableau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Multimètre 2 : ampèremètre.</w:t>
            </w:r>
          </w:p>
        </w:tc>
        <w:tc>
          <w:tcPr>
            <w:tcW w:w="730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CF5EFA2" w14:textId="77777777" w:rsidR="00EC77BF" w:rsidRDefault="00EC77BF" w:rsidP="007B2899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  <w:p w14:paraId="01F7272C" w14:textId="77777777" w:rsidR="00EC77BF" w:rsidRPr="00B564E7" w:rsidRDefault="00EC77BF" w:rsidP="007B2899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</w:tr>
      <w:tr w:rsidR="00EC77BF" w:rsidRPr="00B564E7" w14:paraId="05D2EA7D" w14:textId="77777777" w:rsidTr="00EC77BF">
        <w:trPr>
          <w:jc w:val="center"/>
        </w:trPr>
        <w:tc>
          <w:tcPr>
            <w:tcW w:w="796" w:type="pct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514A4EEF" w14:textId="2A27B2FB" w:rsidR="00EC77BF" w:rsidRPr="00B564E7" w:rsidRDefault="00EC77BF" w:rsidP="00EC77BF">
            <w:pPr>
              <w:pStyle w:val="Contenudetableau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47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C306F5" w14:textId="2A3ADE4B" w:rsidR="00EC77BF" w:rsidRPr="00B564E7" w:rsidRDefault="00EC77BF" w:rsidP="007B2899">
            <w:pPr>
              <w:pStyle w:val="Contenudetableau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résistance réglable permet de faire varier l’intensité du courant débité par la cellule</w:t>
            </w:r>
            <w:r w:rsidR="00FE3FBD">
              <w:rPr>
                <w:rFonts w:ascii="Arial" w:hAnsi="Arial" w:cs="Arial"/>
              </w:rPr>
              <w:t>.</w:t>
            </w:r>
          </w:p>
        </w:tc>
        <w:tc>
          <w:tcPr>
            <w:tcW w:w="730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6EEC092" w14:textId="77777777" w:rsidR="00EC77BF" w:rsidRPr="00B564E7" w:rsidRDefault="00EC77BF" w:rsidP="007B2899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</w:tr>
      <w:tr w:rsidR="00EC77BF" w:rsidRPr="00B564E7" w14:paraId="48092314" w14:textId="77777777" w:rsidTr="00EC77BF">
        <w:trPr>
          <w:jc w:val="center"/>
        </w:trPr>
        <w:tc>
          <w:tcPr>
            <w:tcW w:w="796" w:type="pct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077A5E88" w14:textId="500A16C2" w:rsidR="00EC77BF" w:rsidRPr="00B564E7" w:rsidRDefault="00EC77BF" w:rsidP="00EC77BF">
            <w:pPr>
              <w:pStyle w:val="Contenudetableau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47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8945D1" w14:textId="08152012" w:rsidR="00EC77BF" w:rsidRPr="00B564E7" w:rsidRDefault="00EC77BF" w:rsidP="007B28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</w:t>
            </w:r>
            <w:r w:rsidRPr="00B847E7">
              <w:rPr>
                <w:rFonts w:ascii="Arial" w:hAnsi="Arial" w:cs="Arial"/>
              </w:rPr>
              <w:t xml:space="preserve">nergie solaire, énergie électrique, énergie </w:t>
            </w:r>
            <w:r w:rsidR="00823943">
              <w:rPr>
                <w:rFonts w:ascii="Arial" w:hAnsi="Arial" w:cs="Arial"/>
              </w:rPr>
              <w:t>thermique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30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9486EE4" w14:textId="77777777" w:rsidR="00EC77BF" w:rsidRPr="00B564E7" w:rsidRDefault="00EC77BF" w:rsidP="007B2899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EC77BF" w:rsidRPr="00B564E7" w14:paraId="4530825B" w14:textId="77777777" w:rsidTr="00896CCD">
        <w:trPr>
          <w:trHeight w:val="819"/>
          <w:jc w:val="center"/>
        </w:trPr>
        <w:tc>
          <w:tcPr>
            <w:tcW w:w="796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9398A6" w14:textId="2E17E692" w:rsidR="00EC77BF" w:rsidRPr="00B564E7" w:rsidRDefault="00EC77BF" w:rsidP="00EC77BF">
            <w:pPr>
              <w:pStyle w:val="Contenudetableau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74" w:type="pct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78B6823" w14:textId="77777777" w:rsidR="00EC77BF" w:rsidRPr="00CD0DEC" w:rsidRDefault="00EC77BF" w:rsidP="00CD0DEC">
            <w:pPr>
              <w:pStyle w:val="Paragraphedeliste"/>
              <w:numPr>
                <w:ilvl w:val="1"/>
                <w:numId w:val="8"/>
              </w:numPr>
              <w:ind w:left="426"/>
              <w:rPr>
                <w:rFonts w:ascii="Arial" w:hAnsi="Arial" w:cs="Arial"/>
                <w:sz w:val="24"/>
                <w:szCs w:val="24"/>
              </w:rPr>
            </w:pPr>
            <w:r w:rsidRPr="00B847E7">
              <w:rPr>
                <w:rFonts w:ascii="Arial" w:hAnsi="Arial" w:cs="Arial"/>
              </w:rPr>
              <w:t>V</w:t>
            </w:r>
            <w:r w:rsidRPr="00B847E7">
              <w:rPr>
                <w:rFonts w:ascii="Arial" w:hAnsi="Arial" w:cs="Arial"/>
                <w:vertAlign w:val="subscript"/>
              </w:rPr>
              <w:t>OC</w:t>
            </w:r>
            <w:r>
              <w:rPr>
                <w:rFonts w:ascii="Arial" w:hAnsi="Arial" w:cs="Arial"/>
              </w:rPr>
              <w:t xml:space="preserve"> = 3,5</w:t>
            </w:r>
            <w:r w:rsidRPr="00B847E7">
              <w:rPr>
                <w:rFonts w:ascii="Arial" w:hAnsi="Arial" w:cs="Arial"/>
              </w:rPr>
              <w:t xml:space="preserve"> V</w:t>
            </w:r>
          </w:p>
          <w:p w14:paraId="4A94C89C" w14:textId="2541FC19" w:rsidR="00EC77BF" w:rsidRPr="00FE3FBD" w:rsidRDefault="00EC77BF" w:rsidP="00896CCD">
            <w:pPr>
              <w:pStyle w:val="Paragraphedeliste"/>
              <w:numPr>
                <w:ilvl w:val="1"/>
                <w:numId w:val="8"/>
              </w:numPr>
              <w:spacing w:after="0" w:line="240" w:lineRule="auto"/>
              <w:ind w:left="37" w:firstLine="31"/>
              <w:rPr>
                <w:rFonts w:ascii="Arial" w:hAnsi="Arial" w:cs="Arial"/>
                <w:sz w:val="24"/>
                <w:szCs w:val="24"/>
              </w:rPr>
            </w:pPr>
            <w:r w:rsidRPr="00B847E7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C</w:t>
            </w:r>
            <w:r w:rsidRPr="00B847E7">
              <w:rPr>
                <w:rFonts w:ascii="Arial" w:hAnsi="Arial" w:cs="Arial"/>
                <w:sz w:val="24"/>
                <w:szCs w:val="24"/>
                <w:vertAlign w:val="subscript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 xml:space="preserve"> = 78</w:t>
            </w:r>
            <w:r w:rsidRPr="00B847E7">
              <w:rPr>
                <w:rFonts w:ascii="Arial" w:hAnsi="Arial" w:cs="Arial"/>
                <w:sz w:val="24"/>
                <w:szCs w:val="24"/>
              </w:rPr>
              <w:t xml:space="preserve"> mA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E2A2B">
              <w:rPr>
                <w:rFonts w:ascii="Arial" w:hAnsi="Arial" w:cs="Arial"/>
                <w:sz w:val="24"/>
                <w:szCs w:val="24"/>
              </w:rPr>
              <w:t>Ces valeurs diffèrent des indications sur la cellule</w:t>
            </w:r>
          </w:p>
        </w:tc>
        <w:tc>
          <w:tcPr>
            <w:tcW w:w="730" w:type="pct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0DB3E" w14:textId="77777777" w:rsidR="00EC77BF" w:rsidRDefault="00EC77BF" w:rsidP="007B2899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  <w:p w14:paraId="7547B9CE" w14:textId="77777777" w:rsidR="00EC77BF" w:rsidRDefault="00EC77BF" w:rsidP="007B2899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  <w:p w14:paraId="5BAFFD55" w14:textId="77777777" w:rsidR="00EC77BF" w:rsidRPr="00B564E7" w:rsidRDefault="00EC77BF" w:rsidP="007B2899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</w:tr>
      <w:tr w:rsidR="00EC77BF" w:rsidRPr="00B564E7" w14:paraId="742B4C6A" w14:textId="77777777" w:rsidTr="00EC77BF">
        <w:trPr>
          <w:jc w:val="center"/>
        </w:trPr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5C821" w14:textId="65F53D90" w:rsidR="00EC77BF" w:rsidRPr="00B564E7" w:rsidRDefault="00EC77BF" w:rsidP="00EC77BF">
            <w:pPr>
              <w:pStyle w:val="Contenudetableau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B897C" w14:textId="77777777" w:rsidR="00EC77BF" w:rsidRPr="00B847E7" w:rsidRDefault="00EC77BF" w:rsidP="007B2899">
            <w:pPr>
              <w:rPr>
                <w:rFonts w:ascii="Arial" w:hAnsi="Arial" w:cs="Arial"/>
              </w:rPr>
            </w:pPr>
            <w:r w:rsidRPr="00B847E7">
              <w:rPr>
                <w:rFonts w:ascii="Arial" w:hAnsi="Arial" w:cs="Arial"/>
              </w:rPr>
              <w:t>P</w:t>
            </w:r>
            <w:r w:rsidRPr="00B847E7">
              <w:rPr>
                <w:rFonts w:ascii="Arial" w:hAnsi="Arial" w:cs="Arial"/>
                <w:vertAlign w:val="subscript"/>
              </w:rPr>
              <w:t>ELEC</w:t>
            </w:r>
            <w:r w:rsidRPr="00B847E7">
              <w:rPr>
                <w:rFonts w:ascii="Arial" w:hAnsi="Arial" w:cs="Arial"/>
              </w:rPr>
              <w:t xml:space="preserve"> = </w:t>
            </w:r>
            <w:proofErr w:type="spellStart"/>
            <w:r w:rsidRPr="00B847E7">
              <w:rPr>
                <w:rFonts w:ascii="Arial" w:hAnsi="Arial" w:cs="Arial"/>
              </w:rPr>
              <w:t>U</w:t>
            </w:r>
            <w:r w:rsidRPr="00B847E7">
              <w:rPr>
                <w:rFonts w:ascii="Arial" w:hAnsi="Arial" w:cs="Arial"/>
                <w:vertAlign w:val="subscript"/>
              </w:rPr>
              <w:t>cell</w:t>
            </w:r>
            <w:r w:rsidRPr="00B847E7">
              <w:rPr>
                <w:rFonts w:ascii="Arial" w:hAnsi="Arial" w:cs="Arial"/>
              </w:rPr>
              <w:t>×I</w:t>
            </w:r>
            <w:r w:rsidRPr="00B847E7">
              <w:rPr>
                <w:rFonts w:ascii="Arial" w:hAnsi="Arial" w:cs="Arial"/>
                <w:vertAlign w:val="subscript"/>
              </w:rPr>
              <w:t>cell</w:t>
            </w:r>
            <w:proofErr w:type="spellEnd"/>
            <w:r w:rsidRPr="00B847E7">
              <w:rPr>
                <w:rFonts w:ascii="Arial" w:hAnsi="Arial" w:cs="Arial"/>
              </w:rPr>
              <w:t xml:space="preserve">    U en V, I en A et P</w:t>
            </w:r>
            <w:r w:rsidRPr="00B847E7">
              <w:rPr>
                <w:rFonts w:ascii="Arial" w:hAnsi="Arial" w:cs="Arial"/>
                <w:vertAlign w:val="subscript"/>
              </w:rPr>
              <w:t>ELEC</w:t>
            </w:r>
            <w:r w:rsidRPr="00B847E7">
              <w:rPr>
                <w:rFonts w:ascii="Arial" w:hAnsi="Arial" w:cs="Arial"/>
              </w:rPr>
              <w:t xml:space="preserve"> en W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1850" w14:textId="77777777" w:rsidR="00EC77BF" w:rsidRPr="00B564E7" w:rsidRDefault="00EC77BF" w:rsidP="007B2899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</w:tr>
      <w:tr w:rsidR="00EC77BF" w:rsidRPr="00B564E7" w14:paraId="2D396FD8" w14:textId="77777777" w:rsidTr="00EC77BF">
        <w:trPr>
          <w:jc w:val="center"/>
        </w:trPr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F769C" w14:textId="0C47A4F1" w:rsidR="00EC77BF" w:rsidRPr="00B564E7" w:rsidRDefault="00EC77BF" w:rsidP="00EC77BF">
            <w:pPr>
              <w:pStyle w:val="Contenudetableau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60FD2" w14:textId="77777777" w:rsidR="00EC77BF" w:rsidRPr="00B564E7" w:rsidRDefault="00EC77BF" w:rsidP="007B2899">
            <w:pPr>
              <w:pStyle w:val="Contenudetableau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Pc= 0,20W     </w:t>
            </w:r>
            <w:proofErr w:type="spellStart"/>
            <w:r>
              <w:rPr>
                <w:rFonts w:ascii="Arial" w:hAnsi="Arial" w:cs="Arial"/>
              </w:rPr>
              <w:t>Uc</w:t>
            </w:r>
            <w:proofErr w:type="spellEnd"/>
            <w:r>
              <w:rPr>
                <w:rFonts w:ascii="Arial" w:hAnsi="Arial" w:cs="Arial"/>
              </w:rPr>
              <w:t xml:space="preserve"> = 2,8V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BA43" w14:textId="77777777" w:rsidR="00EC77BF" w:rsidRPr="00B564E7" w:rsidRDefault="00EC77BF" w:rsidP="007B2899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</w:tr>
      <w:tr w:rsidR="00EC77BF" w:rsidRPr="00B564E7" w14:paraId="1C7B5CDB" w14:textId="77777777" w:rsidTr="00EC77BF">
        <w:trPr>
          <w:jc w:val="center"/>
        </w:trPr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48923" w14:textId="338F6D0C" w:rsidR="00EC77BF" w:rsidRPr="00B564E7" w:rsidRDefault="00EC77BF" w:rsidP="00EC77BF">
            <w:pPr>
              <w:pStyle w:val="Contenudetableau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CB1F" w14:textId="77777777" w:rsidR="00EC77BF" w:rsidRPr="00B564E7" w:rsidRDefault="00EC77BF" w:rsidP="007B2899">
            <w:pPr>
              <w:pStyle w:val="Contenudetableau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</w:t>
            </w:r>
            <w:proofErr w:type="spellEnd"/>
            <w:r>
              <w:rPr>
                <w:rFonts w:ascii="Arial" w:hAnsi="Arial" w:cs="Arial"/>
              </w:rPr>
              <w:t>= Pc/</w:t>
            </w:r>
            <w:proofErr w:type="spellStart"/>
            <w:r>
              <w:rPr>
                <w:rFonts w:ascii="Arial" w:hAnsi="Arial" w:cs="Arial"/>
              </w:rPr>
              <w:t>Uc</w:t>
            </w:r>
            <w:proofErr w:type="spellEnd"/>
            <w:r>
              <w:rPr>
                <w:rFonts w:ascii="Arial" w:hAnsi="Arial" w:cs="Arial"/>
              </w:rPr>
              <w:t xml:space="preserve"> Pc = 7,1.10</w:t>
            </w:r>
            <w:r w:rsidRPr="00B847E7">
              <w:rPr>
                <w:rFonts w:ascii="Arial" w:hAnsi="Arial" w:cs="Arial"/>
                <w:vertAlign w:val="superscript"/>
              </w:rPr>
              <w:t>-2</w:t>
            </w:r>
            <w:r>
              <w:rPr>
                <w:rFonts w:ascii="Arial" w:hAnsi="Arial" w:cs="Arial"/>
              </w:rPr>
              <w:t xml:space="preserve"> A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64212" w14:textId="77777777" w:rsidR="00EC77BF" w:rsidRPr="00B564E7" w:rsidRDefault="00EC77BF" w:rsidP="007B2899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EC77BF" w:rsidRPr="00B564E7" w14:paraId="1D196C92" w14:textId="77777777" w:rsidTr="00EC77BF">
        <w:trPr>
          <w:jc w:val="center"/>
        </w:trPr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60E7B" w14:textId="20572161" w:rsidR="00EC77BF" w:rsidRPr="00B564E7" w:rsidRDefault="00EC77BF" w:rsidP="00EC77BF">
            <w:pPr>
              <w:pStyle w:val="Contenudetableau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6651E" w14:textId="77777777" w:rsidR="00EC77BF" w:rsidRPr="00B564E7" w:rsidRDefault="00EC77BF" w:rsidP="007B2899">
            <w:pPr>
              <w:pStyle w:val="Contenudetableau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L’ordre de grandeur de </w:t>
            </w:r>
            <w:proofErr w:type="spellStart"/>
            <w:r>
              <w:rPr>
                <w:rFonts w:ascii="Arial" w:hAnsi="Arial" w:cs="Arial"/>
              </w:rPr>
              <w:t>Ic</w:t>
            </w:r>
            <w:proofErr w:type="spellEnd"/>
            <w:r>
              <w:rPr>
                <w:rFonts w:ascii="Arial" w:hAnsi="Arial" w:cs="Arial"/>
              </w:rPr>
              <w:t xml:space="preserve"> et de </w:t>
            </w:r>
            <w:proofErr w:type="spellStart"/>
            <w:r>
              <w:rPr>
                <w:rFonts w:ascii="Arial" w:hAnsi="Arial" w:cs="Arial"/>
              </w:rPr>
              <w:t>Uc</w:t>
            </w:r>
            <w:proofErr w:type="spellEnd"/>
            <w:r>
              <w:rPr>
                <w:rFonts w:ascii="Arial" w:hAnsi="Arial" w:cs="Arial"/>
              </w:rPr>
              <w:t>, correspondent aux valeurs d’intensité et de tension indiquées sur la cellule.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200F9" w14:textId="77777777" w:rsidR="00EC77BF" w:rsidRPr="00B564E7" w:rsidRDefault="00EC77BF" w:rsidP="007B2899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</w:tr>
      <w:tr w:rsidR="00EC77BF" w:rsidRPr="00B564E7" w14:paraId="6B122965" w14:textId="77777777" w:rsidTr="00EC77BF">
        <w:trPr>
          <w:jc w:val="center"/>
        </w:trPr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6DED3" w14:textId="49A84CAC" w:rsidR="00EC77BF" w:rsidRPr="00B564E7" w:rsidRDefault="00EC77BF" w:rsidP="00EC77BF">
            <w:pPr>
              <w:pStyle w:val="Contenudetableau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F30EC" w14:textId="77777777" w:rsidR="00EC77BF" w:rsidRPr="00EC77BF" w:rsidRDefault="00EC77BF" w:rsidP="00EC77BF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C77BF">
              <w:rPr>
                <w:rFonts w:ascii="Arial" w:hAnsi="Arial" w:cs="Arial"/>
                <w:sz w:val="24"/>
                <w:szCs w:val="24"/>
              </w:rPr>
              <w:t xml:space="preserve">Puissance reçue par la cellule : </w:t>
            </w:r>
          </w:p>
          <w:p w14:paraId="4684B9B5" w14:textId="587D970A" w:rsidR="00EC77BF" w:rsidRPr="00EC77BF" w:rsidRDefault="00EC77BF" w:rsidP="00EC77BF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C77BF">
              <w:rPr>
                <w:rFonts w:ascii="Arial" w:hAnsi="Arial" w:cs="Arial"/>
                <w:sz w:val="24"/>
                <w:szCs w:val="24"/>
              </w:rPr>
              <w:t>800× 60.10</w:t>
            </w:r>
            <w:r w:rsidRPr="00EC77BF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-3 </w:t>
            </w:r>
            <w:r w:rsidRPr="00EC77BF">
              <w:rPr>
                <w:rFonts w:ascii="Arial" w:hAnsi="Arial" w:cs="Arial"/>
                <w:sz w:val="24"/>
                <w:szCs w:val="24"/>
              </w:rPr>
              <w:t>x 25.10</w:t>
            </w:r>
            <w:r w:rsidRPr="00EC77BF">
              <w:rPr>
                <w:rFonts w:ascii="Arial" w:hAnsi="Arial" w:cs="Arial"/>
                <w:sz w:val="24"/>
                <w:szCs w:val="24"/>
                <w:vertAlign w:val="superscript"/>
              </w:rPr>
              <w:t>-3</w:t>
            </w:r>
            <w:r w:rsidRPr="00EC77BF">
              <w:rPr>
                <w:rFonts w:ascii="Arial" w:hAnsi="Arial" w:cs="Arial"/>
                <w:sz w:val="24"/>
                <w:szCs w:val="24"/>
              </w:rPr>
              <w:t xml:space="preserve"> = 1,2 W</w:t>
            </w:r>
          </w:p>
          <w:p w14:paraId="6CD524C6" w14:textId="77777777" w:rsidR="00EC77BF" w:rsidRPr="00EC77BF" w:rsidRDefault="00EC77BF" w:rsidP="00EC77BF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C77BF">
              <w:rPr>
                <w:rFonts w:ascii="Arial" w:hAnsi="Arial" w:cs="Arial"/>
                <w:sz w:val="24"/>
                <w:szCs w:val="24"/>
              </w:rPr>
              <w:t>P</w:t>
            </w:r>
            <w:r w:rsidRPr="00EC77BF">
              <w:rPr>
                <w:rFonts w:ascii="Arial" w:hAnsi="Arial" w:cs="Arial"/>
                <w:sz w:val="24"/>
                <w:szCs w:val="24"/>
                <w:vertAlign w:val="subscript"/>
              </w:rPr>
              <w:t>c</w:t>
            </w:r>
            <w:r w:rsidRPr="00EC77BF">
              <w:rPr>
                <w:rFonts w:ascii="Arial" w:hAnsi="Arial" w:cs="Arial"/>
                <w:sz w:val="24"/>
                <w:szCs w:val="24"/>
              </w:rPr>
              <w:t xml:space="preserve"> = 0,20 W</w:t>
            </w:r>
          </w:p>
          <w:p w14:paraId="47F0BFD5" w14:textId="77777777" w:rsidR="00EC77BF" w:rsidRPr="00CC3DB3" w:rsidRDefault="00EC77BF" w:rsidP="00896CCD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C77BF">
              <w:rPr>
                <w:rFonts w:ascii="Arial" w:hAnsi="Arial" w:cs="Arial"/>
                <w:sz w:val="24"/>
                <w:szCs w:val="24"/>
              </w:rPr>
              <w:t>Rendement : 0,20 / 1,2 = 0,17 = 17%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2A9D" w14:textId="77777777" w:rsidR="00EC77BF" w:rsidRDefault="00EC77BF" w:rsidP="007B2899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  <w:p w14:paraId="59FBB9E0" w14:textId="77777777" w:rsidR="00EC77BF" w:rsidRDefault="00EC77BF" w:rsidP="007B2899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  <w:p w14:paraId="2916B57F" w14:textId="77777777" w:rsidR="00EC77BF" w:rsidRDefault="00EC77BF" w:rsidP="007B2899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0,25(expression)</w:t>
            </w:r>
          </w:p>
          <w:p w14:paraId="673D8AEC" w14:textId="77777777" w:rsidR="00EC77BF" w:rsidRPr="00B564E7" w:rsidRDefault="00EC77BF" w:rsidP="007B2899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</w:tr>
      <w:tr w:rsidR="00EC77BF" w:rsidRPr="00B564E7" w14:paraId="2CDFA2E1" w14:textId="77777777" w:rsidTr="00EC77BF">
        <w:trPr>
          <w:jc w:val="center"/>
        </w:trPr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AE55A" w14:textId="5892326F" w:rsidR="00EC77BF" w:rsidRPr="00B564E7" w:rsidRDefault="00EC77BF" w:rsidP="00EC77BF">
            <w:pPr>
              <w:pStyle w:val="Contenudetableau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D89A2" w14:textId="1091A2BE" w:rsidR="00EC77BF" w:rsidRPr="00B564E7" w:rsidRDefault="00EC77BF" w:rsidP="007B2899">
            <w:pPr>
              <w:pStyle w:val="Contenudetableau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porteurs de charge dans les fils électriques sont les électrons</w:t>
            </w:r>
            <w:r w:rsidR="0069586A">
              <w:rPr>
                <w:rFonts w:ascii="Arial" w:hAnsi="Arial" w:cs="Arial"/>
              </w:rPr>
              <w:t>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5E0D2" w14:textId="77777777" w:rsidR="00EC77BF" w:rsidRPr="00B564E7" w:rsidRDefault="00EC77BF" w:rsidP="007B2899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</w:tr>
      <w:tr w:rsidR="00EC77BF" w:rsidRPr="00B564E7" w14:paraId="068CA934" w14:textId="77777777" w:rsidTr="00EC77BF">
        <w:trPr>
          <w:jc w:val="center"/>
        </w:trPr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85C38" w14:textId="7BA59EE4" w:rsidR="00EC77BF" w:rsidRPr="00B564E7" w:rsidRDefault="00EC77BF" w:rsidP="00EC77BF">
            <w:pPr>
              <w:pStyle w:val="Contenudetableau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698F4" w14:textId="77777777" w:rsidR="00EC77BF" w:rsidRPr="00B564E7" w:rsidRDefault="00EC77BF" w:rsidP="007B2899">
            <w:pPr>
              <w:pStyle w:val="Contenudetableau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Zn(s) cède des électrons, il est oxydé.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67C7D" w14:textId="77777777" w:rsidR="00EC77BF" w:rsidRPr="00B564E7" w:rsidRDefault="00EC77BF" w:rsidP="007B2899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EC77BF" w:rsidRPr="00B564E7" w14:paraId="6C0BC059" w14:textId="77777777" w:rsidTr="00EC77BF">
        <w:trPr>
          <w:jc w:val="center"/>
        </w:trPr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EA1C" w14:textId="1BCD977A" w:rsidR="00EC77BF" w:rsidRPr="00B564E7" w:rsidRDefault="00EC77BF" w:rsidP="00EC77BF">
            <w:pPr>
              <w:pStyle w:val="Contenudetableau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9132F" w14:textId="77777777" w:rsidR="00EC77BF" w:rsidRPr="00B564E7" w:rsidRDefault="00EC77BF" w:rsidP="00142DED">
            <w:pPr>
              <w:pStyle w:val="Contenudetableau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L’électrode de zinc joue le rôle d’anode car elle est le siège d’une oxydation.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1B1D6" w14:textId="77777777" w:rsidR="00EC77BF" w:rsidRPr="00B564E7" w:rsidRDefault="00EC77BF" w:rsidP="00142DED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</w:tr>
      <w:tr w:rsidR="00EC77BF" w:rsidRPr="00B564E7" w14:paraId="62121C2D" w14:textId="77777777" w:rsidTr="00EC77BF">
        <w:trPr>
          <w:jc w:val="center"/>
        </w:trPr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EFE1C" w14:textId="3938E688" w:rsidR="00EC77BF" w:rsidRPr="00B564E7" w:rsidRDefault="00EC77BF" w:rsidP="00EC77BF">
            <w:pPr>
              <w:pStyle w:val="Contenudetableau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F6AF4" w14:textId="0BB7EE3A" w:rsidR="00EC77BF" w:rsidRPr="00B564E7" w:rsidRDefault="00EC77BF" w:rsidP="00142DED">
            <w:pPr>
              <w:pStyle w:val="Contenudetableau"/>
              <w:rPr>
                <w:rFonts w:ascii="Arial" w:hAnsi="Arial" w:cs="Arial"/>
              </w:rPr>
            </w:pPr>
            <w:r w:rsidRPr="00E1662A">
              <w:rPr>
                <w:rFonts w:ascii="Arial" w:hAnsi="Arial" w:cs="Arial"/>
              </w:rPr>
              <w:t xml:space="preserve">Le couple est </w:t>
            </w:r>
            <w:bookmarkStart w:id="0" w:name="_Hlk48284742"/>
            <w:r w:rsidRPr="00F11E6D">
              <w:rPr>
                <w:rFonts w:ascii="Arial" w:hAnsi="Arial" w:cs="Arial"/>
              </w:rPr>
              <w:t>MnO</w:t>
            </w:r>
            <w:r w:rsidRPr="00081A8D">
              <w:rPr>
                <w:rFonts w:ascii="Arial" w:hAnsi="Arial" w:cs="Arial"/>
                <w:vertAlign w:val="subscript"/>
              </w:rPr>
              <w:t>2</w:t>
            </w:r>
            <w:r w:rsidRPr="00F11E6D">
              <w:rPr>
                <w:rFonts w:ascii="Arial" w:hAnsi="Arial" w:cs="Arial"/>
              </w:rPr>
              <w:t>(s)</w:t>
            </w:r>
            <w:r>
              <w:rPr>
                <w:rFonts w:ascii="Arial" w:hAnsi="Arial" w:cs="Arial"/>
              </w:rPr>
              <w:t xml:space="preserve"> </w:t>
            </w:r>
            <w:r w:rsidRPr="00F11E6D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F11E6D">
              <w:rPr>
                <w:rFonts w:ascii="Arial" w:hAnsi="Arial" w:cs="Arial"/>
              </w:rPr>
              <w:t>MnO</w:t>
            </w:r>
            <w:proofErr w:type="spellEnd"/>
            <w:r w:rsidRPr="00F11E6D">
              <w:rPr>
                <w:rFonts w:ascii="Arial" w:hAnsi="Arial" w:cs="Arial"/>
              </w:rPr>
              <w:t>(OH)(s)</w:t>
            </w:r>
            <w:bookmarkEnd w:id="0"/>
            <w:r w:rsidR="0069586A">
              <w:rPr>
                <w:rFonts w:ascii="Arial" w:hAnsi="Arial" w:cs="Arial"/>
              </w:rPr>
              <w:t>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6FC10" w14:textId="77777777" w:rsidR="00EC77BF" w:rsidRPr="00B564E7" w:rsidRDefault="00EC77BF" w:rsidP="00142DED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</w:tr>
      <w:tr w:rsidR="00EC77BF" w:rsidRPr="00B8136F" w14:paraId="5FE1D87E" w14:textId="77777777" w:rsidTr="00EC77BF">
        <w:trPr>
          <w:jc w:val="center"/>
        </w:trPr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FE45E" w14:textId="56F0C69F" w:rsidR="00EC77BF" w:rsidRPr="00B564E7" w:rsidRDefault="00EC77BF" w:rsidP="00EC77BF">
            <w:pPr>
              <w:pStyle w:val="Contenudetableau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CF9B" w14:textId="77777777" w:rsidR="00EC77BF" w:rsidRPr="00F20A7E" w:rsidRDefault="00EC77BF" w:rsidP="00F11E6D">
            <w:pPr>
              <w:pStyle w:val="Contenudetableau"/>
              <w:rPr>
                <w:rFonts w:ascii="Arial" w:hAnsi="Arial" w:cs="Arial"/>
                <w:lang w:val="en-US"/>
              </w:rPr>
            </w:pPr>
            <w:bookmarkStart w:id="1" w:name="_Hlk48284726"/>
            <w:r w:rsidRPr="00F20A7E">
              <w:rPr>
                <w:rFonts w:ascii="Arial" w:hAnsi="Arial" w:cs="Arial"/>
                <w:lang w:val="en-US"/>
              </w:rPr>
              <w:t>Zn(s) → Zn</w:t>
            </w:r>
            <w:r w:rsidRPr="008C3E34">
              <w:rPr>
                <w:rFonts w:ascii="Arial" w:hAnsi="Arial" w:cs="Arial"/>
                <w:vertAlign w:val="superscript"/>
                <w:lang w:val="en-US"/>
              </w:rPr>
              <w:t>2+</w:t>
            </w:r>
            <w:r w:rsidRPr="00F20A7E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F20A7E">
              <w:rPr>
                <w:rFonts w:ascii="Arial" w:hAnsi="Arial" w:cs="Arial"/>
                <w:lang w:val="en-US"/>
              </w:rPr>
              <w:t>aq</w:t>
            </w:r>
            <w:proofErr w:type="spellEnd"/>
            <w:r w:rsidRPr="00F20A7E">
              <w:rPr>
                <w:rFonts w:ascii="Arial" w:hAnsi="Arial" w:cs="Arial"/>
                <w:lang w:val="en-US"/>
              </w:rPr>
              <w:t>) + 2e</w:t>
            </w:r>
            <w:r w:rsidRPr="008C3E34">
              <w:rPr>
                <w:rFonts w:ascii="Arial" w:hAnsi="Arial" w:cs="Arial"/>
                <w:vertAlign w:val="superscript"/>
                <w:lang w:val="en-US"/>
              </w:rPr>
              <w:t>-</w:t>
            </w:r>
            <w:bookmarkEnd w:id="1"/>
          </w:p>
          <w:p w14:paraId="32C11EB0" w14:textId="77777777" w:rsidR="00EC77BF" w:rsidRPr="00F20A7E" w:rsidRDefault="00EC77BF" w:rsidP="00F11E6D">
            <w:pPr>
              <w:pStyle w:val="Contenudetableau"/>
              <w:rPr>
                <w:rFonts w:ascii="Arial" w:hAnsi="Arial" w:cs="Arial"/>
                <w:lang w:val="en-US"/>
              </w:rPr>
            </w:pPr>
            <w:r w:rsidRPr="00F20A7E">
              <w:rPr>
                <w:rFonts w:ascii="Arial" w:hAnsi="Arial" w:cs="Arial"/>
                <w:lang w:val="en-US"/>
              </w:rPr>
              <w:t>2x(MnO</w:t>
            </w:r>
            <w:r w:rsidRPr="008C3E34">
              <w:rPr>
                <w:rFonts w:ascii="Arial" w:hAnsi="Arial" w:cs="Arial"/>
                <w:vertAlign w:val="subscript"/>
                <w:lang w:val="en-US"/>
              </w:rPr>
              <w:t>2</w:t>
            </w:r>
            <w:r w:rsidRPr="00F20A7E">
              <w:rPr>
                <w:rFonts w:ascii="Arial" w:hAnsi="Arial" w:cs="Arial"/>
                <w:lang w:val="en-US"/>
              </w:rPr>
              <w:t>(s) + H</w:t>
            </w:r>
            <w:r w:rsidRPr="008C3E34">
              <w:rPr>
                <w:rFonts w:ascii="Arial" w:hAnsi="Arial" w:cs="Arial"/>
                <w:vertAlign w:val="superscript"/>
                <w:lang w:val="en-US"/>
              </w:rPr>
              <w:t>+</w:t>
            </w:r>
            <w:r w:rsidRPr="00F20A7E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F20A7E">
              <w:rPr>
                <w:rFonts w:ascii="Arial" w:hAnsi="Arial" w:cs="Arial"/>
                <w:lang w:val="en-US"/>
              </w:rPr>
              <w:t>aq</w:t>
            </w:r>
            <w:proofErr w:type="spellEnd"/>
            <w:r w:rsidRPr="00F20A7E">
              <w:rPr>
                <w:rFonts w:ascii="Arial" w:hAnsi="Arial" w:cs="Arial"/>
                <w:lang w:val="en-US"/>
              </w:rPr>
              <w:t xml:space="preserve">) + e- → </w:t>
            </w:r>
            <w:proofErr w:type="spellStart"/>
            <w:proofErr w:type="gramStart"/>
            <w:r w:rsidRPr="00F20A7E">
              <w:rPr>
                <w:rFonts w:ascii="Arial" w:hAnsi="Arial" w:cs="Arial"/>
                <w:lang w:val="en-US"/>
              </w:rPr>
              <w:t>MnO</w:t>
            </w:r>
            <w:proofErr w:type="spellEnd"/>
            <w:r w:rsidRPr="00F20A7E">
              <w:rPr>
                <w:rFonts w:ascii="Arial" w:hAnsi="Arial" w:cs="Arial"/>
                <w:lang w:val="en-US"/>
              </w:rPr>
              <w:t>(</w:t>
            </w:r>
            <w:proofErr w:type="gramEnd"/>
            <w:r w:rsidRPr="00F20A7E">
              <w:rPr>
                <w:rFonts w:ascii="Arial" w:hAnsi="Arial" w:cs="Arial"/>
                <w:lang w:val="en-US"/>
              </w:rPr>
              <w:t>OH)(s))</w:t>
            </w:r>
          </w:p>
          <w:p w14:paraId="35C31450" w14:textId="77777777" w:rsidR="00EC77BF" w:rsidRPr="00F20A7E" w:rsidRDefault="00EC77BF" w:rsidP="00F11E6D">
            <w:pPr>
              <w:pStyle w:val="Contenudetableau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A01757" wp14:editId="6FAC4EA0">
                      <wp:simplePos x="0" y="0"/>
                      <wp:positionH relativeFrom="column">
                        <wp:posOffset>50720</wp:posOffset>
                      </wp:positionH>
                      <wp:positionV relativeFrom="paragraph">
                        <wp:posOffset>125181</wp:posOffset>
                      </wp:positionV>
                      <wp:extent cx="3488924" cy="0"/>
                      <wp:effectExtent l="0" t="0" r="16510" b="12700"/>
                      <wp:wrapNone/>
                      <wp:docPr id="20" name="Connecteur droi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88924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671541" id="Connecteur droit 20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pt,9.85pt" to="278.7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14:paraId="17EF1AC1" w14:textId="77777777" w:rsidR="00EC77BF" w:rsidRPr="00F20A7E" w:rsidRDefault="00EC77BF" w:rsidP="00F11E6D">
            <w:pPr>
              <w:pStyle w:val="Contenudetableau"/>
              <w:rPr>
                <w:rFonts w:ascii="Arial" w:hAnsi="Arial" w:cs="Arial"/>
                <w:lang w:val="en-US"/>
              </w:rPr>
            </w:pPr>
            <w:r w:rsidRPr="00F20A7E">
              <w:rPr>
                <w:rFonts w:ascii="Arial" w:hAnsi="Arial" w:cs="Arial"/>
                <w:lang w:val="en-US"/>
              </w:rPr>
              <w:t>Zn(s) + 2 MnO</w:t>
            </w:r>
            <w:r w:rsidRPr="008C3E34">
              <w:rPr>
                <w:rFonts w:ascii="Arial" w:hAnsi="Arial" w:cs="Arial"/>
                <w:vertAlign w:val="subscript"/>
                <w:lang w:val="en-US"/>
              </w:rPr>
              <w:t>2</w:t>
            </w:r>
            <w:r w:rsidRPr="00F20A7E">
              <w:rPr>
                <w:rFonts w:ascii="Arial" w:hAnsi="Arial" w:cs="Arial"/>
                <w:lang w:val="en-US"/>
              </w:rPr>
              <w:t>(s) +2 H</w:t>
            </w:r>
            <w:r w:rsidRPr="008C3E34">
              <w:rPr>
                <w:rFonts w:ascii="Arial" w:hAnsi="Arial" w:cs="Arial"/>
                <w:vertAlign w:val="superscript"/>
                <w:lang w:val="en-US"/>
              </w:rPr>
              <w:t>+</w:t>
            </w:r>
            <w:r w:rsidRPr="00F20A7E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F20A7E">
              <w:rPr>
                <w:rFonts w:ascii="Arial" w:hAnsi="Arial" w:cs="Arial"/>
                <w:lang w:val="en-US"/>
              </w:rPr>
              <w:t>aq</w:t>
            </w:r>
            <w:proofErr w:type="spellEnd"/>
            <w:r w:rsidRPr="00F20A7E">
              <w:rPr>
                <w:rFonts w:ascii="Arial" w:hAnsi="Arial" w:cs="Arial"/>
                <w:lang w:val="en-US"/>
              </w:rPr>
              <w:t xml:space="preserve">) → </w:t>
            </w:r>
          </w:p>
          <w:p w14:paraId="60396376" w14:textId="45982F54" w:rsidR="00EC77BF" w:rsidRPr="00F20A7E" w:rsidRDefault="00EC77BF" w:rsidP="00F80B81">
            <w:pPr>
              <w:pStyle w:val="Contenudetableau"/>
              <w:rPr>
                <w:rFonts w:ascii="Arial" w:hAnsi="Arial" w:cs="Arial"/>
                <w:lang w:val="en-US"/>
              </w:rPr>
            </w:pPr>
            <w:r w:rsidRPr="00F20A7E">
              <w:rPr>
                <w:rFonts w:ascii="Arial" w:hAnsi="Arial" w:cs="Arial"/>
                <w:lang w:val="en-US"/>
              </w:rPr>
              <w:t>Zn</w:t>
            </w:r>
            <w:r w:rsidRPr="008C3E34">
              <w:rPr>
                <w:rFonts w:ascii="Arial" w:hAnsi="Arial" w:cs="Arial"/>
                <w:vertAlign w:val="superscript"/>
                <w:lang w:val="en-US"/>
              </w:rPr>
              <w:t>2+</w:t>
            </w:r>
            <w:r w:rsidRPr="00F20A7E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F20A7E">
              <w:rPr>
                <w:rFonts w:ascii="Arial" w:hAnsi="Arial" w:cs="Arial"/>
                <w:lang w:val="en-US"/>
              </w:rPr>
              <w:t>aq</w:t>
            </w:r>
            <w:proofErr w:type="spellEnd"/>
            <w:r w:rsidRPr="00F20A7E">
              <w:rPr>
                <w:rFonts w:ascii="Arial" w:hAnsi="Arial" w:cs="Arial"/>
                <w:lang w:val="en-US"/>
              </w:rPr>
              <w:t xml:space="preserve">) + 2 </w:t>
            </w:r>
            <w:proofErr w:type="spellStart"/>
            <w:proofErr w:type="gramStart"/>
            <w:r w:rsidRPr="00F20A7E">
              <w:rPr>
                <w:rFonts w:ascii="Arial" w:hAnsi="Arial" w:cs="Arial"/>
                <w:lang w:val="en-US"/>
              </w:rPr>
              <w:t>MnO</w:t>
            </w:r>
            <w:proofErr w:type="spellEnd"/>
            <w:r w:rsidRPr="00F20A7E">
              <w:rPr>
                <w:rFonts w:ascii="Arial" w:hAnsi="Arial" w:cs="Arial"/>
                <w:lang w:val="en-US"/>
              </w:rPr>
              <w:t>(</w:t>
            </w:r>
            <w:proofErr w:type="gramEnd"/>
            <w:r w:rsidRPr="00F20A7E">
              <w:rPr>
                <w:rFonts w:ascii="Arial" w:hAnsi="Arial" w:cs="Arial"/>
                <w:lang w:val="en-US"/>
              </w:rPr>
              <w:t>OH)(s)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999B6" w14:textId="77777777" w:rsidR="00EC77BF" w:rsidRPr="00F11E6D" w:rsidRDefault="00EC77BF" w:rsidP="00142DED">
            <w:pPr>
              <w:pStyle w:val="Contenudetableau"/>
              <w:jc w:val="center"/>
              <w:rPr>
                <w:rFonts w:ascii="Arial" w:hAnsi="Arial" w:cs="Arial"/>
              </w:rPr>
            </w:pPr>
            <w:r w:rsidRPr="00F11E6D">
              <w:rPr>
                <w:rFonts w:ascii="Arial" w:hAnsi="Arial" w:cs="Arial"/>
              </w:rPr>
              <w:t>0,5</w:t>
            </w:r>
          </w:p>
        </w:tc>
      </w:tr>
    </w:tbl>
    <w:p w14:paraId="4093708F" w14:textId="77777777" w:rsidR="00F556F9" w:rsidRPr="005B5E57" w:rsidRDefault="00F556F9" w:rsidP="00F556F9">
      <w:pPr>
        <w:jc w:val="both"/>
        <w:rPr>
          <w:rFonts w:ascii="Arial" w:hAnsi="Arial" w:cs="Arial"/>
          <w:b/>
        </w:rPr>
      </w:pPr>
      <w:r w:rsidRPr="005B5E57">
        <w:rPr>
          <w:rFonts w:ascii="Arial" w:hAnsi="Arial" w:cs="Arial"/>
          <w:b/>
        </w:rPr>
        <w:lastRenderedPageBreak/>
        <w:t>EXERCICE</w:t>
      </w:r>
      <w:r>
        <w:rPr>
          <w:rFonts w:ascii="Arial" w:hAnsi="Arial" w:cs="Arial"/>
          <w:b/>
        </w:rPr>
        <w:t xml:space="preserve"> 3</w:t>
      </w:r>
      <w:r w:rsidRPr="005B5E57">
        <w:rPr>
          <w:rFonts w:ascii="Arial" w:hAnsi="Arial" w:cs="Arial"/>
          <w:b/>
        </w:rPr>
        <w:t xml:space="preserve"> (</w:t>
      </w:r>
      <w:r>
        <w:rPr>
          <w:rFonts w:ascii="Arial" w:hAnsi="Arial" w:cs="Arial"/>
          <w:b/>
        </w:rPr>
        <w:t>4</w:t>
      </w:r>
      <w:r w:rsidRPr="005B5E57">
        <w:rPr>
          <w:rFonts w:ascii="Arial" w:hAnsi="Arial" w:cs="Arial"/>
          <w:b/>
        </w:rPr>
        <w:t xml:space="preserve"> points)</w:t>
      </w:r>
    </w:p>
    <w:p w14:paraId="7351F683" w14:textId="77777777" w:rsidR="0074438F" w:rsidRPr="006A4CEC" w:rsidRDefault="0074438F" w:rsidP="0074438F">
      <w:pPr>
        <w:rPr>
          <w:rFonts w:ascii="Arial" w:hAnsi="Arial" w:cs="Arial"/>
        </w:rPr>
      </w:pPr>
    </w:p>
    <w:tbl>
      <w:tblPr>
        <w:tblStyle w:val="Grilledutableau"/>
        <w:tblW w:w="14596" w:type="dxa"/>
        <w:tblLayout w:type="fixed"/>
        <w:tblLook w:val="0000" w:firstRow="0" w:lastRow="0" w:firstColumn="0" w:lastColumn="0" w:noHBand="0" w:noVBand="0"/>
      </w:tblPr>
      <w:tblGrid>
        <w:gridCol w:w="1701"/>
        <w:gridCol w:w="19"/>
        <w:gridCol w:w="6213"/>
        <w:gridCol w:w="26"/>
        <w:gridCol w:w="1250"/>
        <w:gridCol w:w="5387"/>
      </w:tblGrid>
      <w:tr w:rsidR="007B5277" w:rsidRPr="00B564E7" w14:paraId="165A6FB8" w14:textId="77777777" w:rsidTr="00A13351">
        <w:trPr>
          <w:trHeight w:val="284"/>
        </w:trPr>
        <w:tc>
          <w:tcPr>
            <w:tcW w:w="1720" w:type="dxa"/>
            <w:gridSpan w:val="2"/>
          </w:tcPr>
          <w:p w14:paraId="2A6AF441" w14:textId="77777777" w:rsidR="007B5277" w:rsidRPr="00B564E7" w:rsidRDefault="007B5277" w:rsidP="003F1360">
            <w:pPr>
              <w:pStyle w:val="Contenudetableau"/>
              <w:jc w:val="center"/>
              <w:rPr>
                <w:rFonts w:ascii="Arial" w:hAnsi="Arial" w:cs="Arial"/>
                <w:b/>
                <w:bCs/>
              </w:rPr>
            </w:pPr>
            <w:r w:rsidRPr="00B564E7">
              <w:rPr>
                <w:rFonts w:ascii="Arial" w:hAnsi="Arial" w:cs="Arial"/>
                <w:b/>
                <w:bCs/>
              </w:rPr>
              <w:t>Référence</w:t>
            </w:r>
          </w:p>
        </w:tc>
        <w:tc>
          <w:tcPr>
            <w:tcW w:w="6239" w:type="dxa"/>
            <w:gridSpan w:val="2"/>
          </w:tcPr>
          <w:p w14:paraId="64293468" w14:textId="77777777" w:rsidR="007B5277" w:rsidRPr="00B564E7" w:rsidRDefault="007B5277" w:rsidP="003F1360">
            <w:pPr>
              <w:pStyle w:val="Contenudetableau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Éléments de réponse</w:t>
            </w:r>
          </w:p>
        </w:tc>
        <w:tc>
          <w:tcPr>
            <w:tcW w:w="1250" w:type="dxa"/>
          </w:tcPr>
          <w:p w14:paraId="1BCC6EF9" w14:textId="77777777" w:rsidR="007B5277" w:rsidRPr="00B564E7" w:rsidRDefault="007B5277" w:rsidP="003F1360">
            <w:pPr>
              <w:pStyle w:val="Contenudetableau"/>
              <w:jc w:val="center"/>
              <w:rPr>
                <w:rFonts w:ascii="Arial" w:hAnsi="Arial" w:cs="Arial"/>
                <w:b/>
                <w:bCs/>
              </w:rPr>
            </w:pPr>
            <w:r w:rsidRPr="00B564E7">
              <w:rPr>
                <w:rFonts w:ascii="Arial" w:hAnsi="Arial" w:cs="Arial"/>
                <w:b/>
                <w:bCs/>
              </w:rPr>
              <w:t>Points</w:t>
            </w:r>
          </w:p>
        </w:tc>
        <w:tc>
          <w:tcPr>
            <w:tcW w:w="5387" w:type="dxa"/>
          </w:tcPr>
          <w:p w14:paraId="0CC9FD3C" w14:textId="77777777" w:rsidR="007B5277" w:rsidRPr="00B564E7" w:rsidRDefault="007B5277" w:rsidP="003F1360">
            <w:pPr>
              <w:pStyle w:val="Contenudetableau"/>
              <w:jc w:val="center"/>
              <w:rPr>
                <w:rFonts w:ascii="Arial" w:hAnsi="Arial" w:cs="Arial"/>
              </w:rPr>
            </w:pPr>
            <w:r w:rsidRPr="00B564E7">
              <w:rPr>
                <w:rFonts w:ascii="Arial" w:hAnsi="Arial" w:cs="Arial"/>
                <w:b/>
                <w:bCs/>
              </w:rPr>
              <w:t>Commentaire</w:t>
            </w:r>
          </w:p>
        </w:tc>
      </w:tr>
      <w:tr w:rsidR="007B5277" w:rsidRPr="00B564E7" w14:paraId="62FA980F" w14:textId="77777777" w:rsidTr="00A13351">
        <w:trPr>
          <w:trHeight w:val="569"/>
        </w:trPr>
        <w:tc>
          <w:tcPr>
            <w:tcW w:w="1720" w:type="dxa"/>
            <w:gridSpan w:val="2"/>
            <w:vAlign w:val="center"/>
          </w:tcPr>
          <w:p w14:paraId="6A6F6B4A" w14:textId="77777777" w:rsidR="007B5277" w:rsidRPr="00B564E7" w:rsidRDefault="007B5277" w:rsidP="003F1360">
            <w:pPr>
              <w:pStyle w:val="Contenudetableau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564E7">
              <w:rPr>
                <w:rFonts w:ascii="Arial" w:hAnsi="Arial" w:cs="Arial"/>
                <w:b/>
              </w:rPr>
              <w:t>1)</w:t>
            </w:r>
            <w:r>
              <w:rPr>
                <w:rFonts w:ascii="Arial" w:hAnsi="Arial" w:cs="Arial"/>
                <w:b/>
              </w:rPr>
              <w:t xml:space="preserve"> a.</w:t>
            </w:r>
          </w:p>
        </w:tc>
        <w:tc>
          <w:tcPr>
            <w:tcW w:w="6239" w:type="dxa"/>
            <w:gridSpan w:val="2"/>
          </w:tcPr>
          <w:p w14:paraId="4F73F722" w14:textId="77777777" w:rsidR="007B5277" w:rsidRDefault="007B5277" w:rsidP="003F1360">
            <w:pPr>
              <w:rPr>
                <w:rFonts w:ascii="Arial" w:hAnsi="Arial" w:cs="Arial"/>
              </w:rPr>
            </w:pPr>
            <w:r w:rsidRPr="00813674">
              <w:rPr>
                <w:rFonts w:ascii="Arial" w:hAnsi="Arial" w:cs="Arial"/>
                <w:i/>
              </w:rPr>
              <w:t>f</w:t>
            </w:r>
            <w:r>
              <w:rPr>
                <w:rFonts w:ascii="Arial" w:hAnsi="Arial" w:cs="Arial"/>
              </w:rPr>
              <w:t xml:space="preserve">(1) = 1 car B(1 ; 1) appartient à la courbe représentative de f. </w:t>
            </w:r>
            <w:r w:rsidRPr="00813674">
              <w:rPr>
                <w:rFonts w:ascii="Arial" w:hAnsi="Arial" w:cs="Arial"/>
                <w:i/>
              </w:rPr>
              <w:t>f</w:t>
            </w:r>
            <w:r>
              <w:rPr>
                <w:rFonts w:ascii="Arial" w:hAnsi="Arial" w:cs="Arial"/>
              </w:rPr>
              <w:t xml:space="preserve">(1) = </w:t>
            </w:r>
            <w:r w:rsidRPr="00813674">
              <w:rPr>
                <w:rFonts w:ascii="Arial" w:hAnsi="Arial" w:cs="Arial"/>
                <w:i/>
              </w:rPr>
              <w:t>a</w:t>
            </w:r>
            <w:r>
              <w:rPr>
                <w:rFonts w:ascii="Arial" w:hAnsi="Arial" w:cs="Arial"/>
              </w:rPr>
              <w:t xml:space="preserve"> + </w:t>
            </w:r>
            <w:r w:rsidRPr="00813674">
              <w:rPr>
                <w:rFonts w:ascii="Arial" w:hAnsi="Arial" w:cs="Arial"/>
                <w:i/>
              </w:rPr>
              <w:t>b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DC683D">
              <w:rPr>
                <w:rFonts w:ascii="Arial" w:hAnsi="Arial" w:cs="Arial"/>
              </w:rPr>
              <w:t>= 1.</w:t>
            </w:r>
          </w:p>
        </w:tc>
        <w:tc>
          <w:tcPr>
            <w:tcW w:w="1250" w:type="dxa"/>
            <w:vAlign w:val="center"/>
          </w:tcPr>
          <w:p w14:paraId="2EDCB9DB" w14:textId="77777777" w:rsidR="007B5277" w:rsidRDefault="007B5277" w:rsidP="003F13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  <w:tc>
          <w:tcPr>
            <w:tcW w:w="5387" w:type="dxa"/>
          </w:tcPr>
          <w:p w14:paraId="64D2CC9D" w14:textId="77777777" w:rsidR="007B5277" w:rsidRDefault="007B5277" w:rsidP="003F1360">
            <w:pPr>
              <w:rPr>
                <w:rFonts w:ascii="Arial" w:hAnsi="Arial" w:cs="Arial"/>
              </w:rPr>
            </w:pPr>
          </w:p>
        </w:tc>
      </w:tr>
      <w:tr w:rsidR="007B5277" w:rsidRPr="00B564E7" w14:paraId="7104A3CC" w14:textId="77777777" w:rsidTr="00A13351">
        <w:trPr>
          <w:trHeight w:val="1448"/>
        </w:trPr>
        <w:tc>
          <w:tcPr>
            <w:tcW w:w="1720" w:type="dxa"/>
            <w:gridSpan w:val="2"/>
            <w:vAlign w:val="center"/>
          </w:tcPr>
          <w:p w14:paraId="42A8728E" w14:textId="77777777" w:rsidR="007B5277" w:rsidRPr="00B564E7" w:rsidRDefault="007B5277" w:rsidP="003F1360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  <w:r w:rsidRPr="00B564E7">
              <w:rPr>
                <w:rFonts w:ascii="Arial" w:hAnsi="Arial" w:cs="Arial"/>
                <w:b/>
              </w:rPr>
              <w:t>1)</w:t>
            </w:r>
            <w:r>
              <w:rPr>
                <w:rFonts w:ascii="Arial" w:hAnsi="Arial" w:cs="Arial"/>
                <w:b/>
              </w:rPr>
              <w:t xml:space="preserve"> b.</w:t>
            </w:r>
          </w:p>
        </w:tc>
        <w:tc>
          <w:tcPr>
            <w:tcW w:w="6239" w:type="dxa"/>
            <w:gridSpan w:val="2"/>
          </w:tcPr>
          <w:p w14:paraId="533F9C22" w14:textId="77777777" w:rsidR="007B5277" w:rsidRDefault="007B5277" w:rsidP="003F1360">
            <w:pPr>
              <w:rPr>
                <w:rFonts w:ascii="Arial" w:hAnsi="Arial" w:cs="Arial"/>
              </w:rPr>
            </w:pPr>
            <w:r w:rsidRPr="00813674">
              <w:rPr>
                <w:rFonts w:ascii="Arial" w:hAnsi="Arial" w:cs="Arial"/>
                <w:i/>
              </w:rPr>
              <w:t>f</w:t>
            </w:r>
            <w:r>
              <w:rPr>
                <w:rFonts w:ascii="Arial" w:hAnsi="Arial" w:cs="Arial"/>
              </w:rPr>
              <w:t xml:space="preserve"> ʹ(0,5) = 0 car la tangente à la courbe représentative de </w:t>
            </w:r>
            <w:r w:rsidRPr="00DC683D">
              <w:rPr>
                <w:rFonts w:ascii="Arial" w:hAnsi="Arial" w:cs="Arial"/>
                <w:i/>
              </w:rPr>
              <w:t>f</w:t>
            </w:r>
            <w:r>
              <w:rPr>
                <w:rFonts w:ascii="Arial" w:hAnsi="Arial" w:cs="Arial"/>
              </w:rPr>
              <w:t xml:space="preserve"> au point d’abscisse 0,5 est parallèle à l’axe des abscisses.</w:t>
            </w:r>
          </w:p>
          <w:p w14:paraId="4A55A96E" w14:textId="77777777" w:rsidR="007B5277" w:rsidRDefault="007B5277" w:rsidP="003F1360">
            <w:pPr>
              <w:rPr>
                <w:rFonts w:ascii="Arial" w:hAnsi="Arial" w:cs="Arial"/>
              </w:rPr>
            </w:pPr>
            <w:r w:rsidRPr="00813674">
              <w:rPr>
                <w:rFonts w:ascii="Arial" w:hAnsi="Arial" w:cs="Arial"/>
                <w:i/>
              </w:rPr>
              <w:t>f</w:t>
            </w:r>
            <w:r>
              <w:rPr>
                <w:rFonts w:ascii="Arial" w:hAnsi="Arial" w:cs="Arial"/>
              </w:rPr>
              <w:t xml:space="preserve"> ʹ(x) = </w:t>
            </w:r>
            <w:r w:rsidRPr="00813674">
              <w:rPr>
                <w:rFonts w:ascii="Arial" w:hAnsi="Arial" w:cs="Arial"/>
                <w:i/>
              </w:rPr>
              <w:t>a</w:t>
            </w:r>
            <w:r>
              <w:rPr>
                <w:rFonts w:ascii="Arial" w:hAnsi="Arial" w:cs="Arial"/>
              </w:rPr>
              <w:t xml:space="preserve"> – </w:t>
            </w:r>
            <w:r w:rsidR="00504714" w:rsidRPr="00813674">
              <w:rPr>
                <w:rFonts w:ascii="Arial" w:hAnsi="Arial" w:cs="Arial"/>
                <w:noProof/>
                <w:position w:val="-24"/>
              </w:rPr>
              <w:object w:dxaOrig="260" w:dyaOrig="620" w14:anchorId="40515127">
                <v:shape id="_x0000_i1034" type="#_x0000_t75" alt="" style="width:12.25pt;height:29.85pt;mso-width-percent:0;mso-height-percent:0;mso-width-percent:0;mso-height-percent:0" o:ole="">
                  <v:imagedata r:id="rId20" o:title=""/>
                </v:shape>
                <o:OLEObject Type="Embed" ProgID="Equation.3" ShapeID="_x0000_i1034" DrawAspect="Content" ObjectID="_1673414571" r:id="rId21"/>
              </w:object>
            </w:r>
            <w:r>
              <w:rPr>
                <w:rFonts w:ascii="Arial" w:hAnsi="Arial" w:cs="Arial"/>
              </w:rPr>
              <w:t xml:space="preserve"> d’où </w:t>
            </w:r>
            <w:r w:rsidRPr="00813674">
              <w:rPr>
                <w:rFonts w:ascii="Arial" w:hAnsi="Arial" w:cs="Arial"/>
                <w:i/>
              </w:rPr>
              <w:t>a</w:t>
            </w:r>
            <w:r>
              <w:rPr>
                <w:rFonts w:ascii="Arial" w:hAnsi="Arial" w:cs="Arial"/>
              </w:rPr>
              <w:t xml:space="preserve"> – 2 = 0 et </w:t>
            </w:r>
            <w:r w:rsidRPr="00DC683D">
              <w:rPr>
                <w:rFonts w:ascii="Arial" w:hAnsi="Arial" w:cs="Arial"/>
                <w:i/>
              </w:rPr>
              <w:t>a</w:t>
            </w:r>
            <w:r>
              <w:rPr>
                <w:rFonts w:ascii="Arial" w:hAnsi="Arial" w:cs="Arial"/>
              </w:rPr>
              <w:t xml:space="preserve"> = 2.</w:t>
            </w:r>
          </w:p>
        </w:tc>
        <w:tc>
          <w:tcPr>
            <w:tcW w:w="1250" w:type="dxa"/>
            <w:vAlign w:val="center"/>
          </w:tcPr>
          <w:p w14:paraId="5351BC13" w14:textId="77777777" w:rsidR="007B5277" w:rsidRDefault="007B5277" w:rsidP="003F13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5387" w:type="dxa"/>
          </w:tcPr>
          <w:p w14:paraId="01A8F9F3" w14:textId="77777777" w:rsidR="007B5277" w:rsidRDefault="007B5277" w:rsidP="003F13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0,25 pour la justification de </w:t>
            </w:r>
            <w:r w:rsidRPr="00813674">
              <w:rPr>
                <w:rFonts w:ascii="Arial" w:hAnsi="Arial" w:cs="Arial"/>
                <w:i/>
              </w:rPr>
              <w:t>f</w:t>
            </w:r>
            <w:r>
              <w:rPr>
                <w:rFonts w:ascii="Arial" w:hAnsi="Arial" w:cs="Arial"/>
              </w:rPr>
              <w:t> ʹ(0,5).</w:t>
            </w:r>
          </w:p>
          <w:p w14:paraId="4A8998F9" w14:textId="77777777" w:rsidR="007B5277" w:rsidRDefault="007B5277" w:rsidP="003F13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0,25 pour le calcul de </w:t>
            </w:r>
            <w:r w:rsidRPr="00813674">
              <w:rPr>
                <w:rFonts w:ascii="Arial" w:hAnsi="Arial" w:cs="Arial"/>
                <w:i/>
              </w:rPr>
              <w:t>f</w:t>
            </w:r>
            <w:r>
              <w:rPr>
                <w:rFonts w:ascii="Arial" w:hAnsi="Arial" w:cs="Arial"/>
              </w:rPr>
              <w:t> ʹ(x).</w:t>
            </w:r>
          </w:p>
        </w:tc>
      </w:tr>
      <w:tr w:rsidR="007B5277" w:rsidRPr="00B564E7" w14:paraId="3C0140A8" w14:textId="77777777" w:rsidTr="00A13351">
        <w:trPr>
          <w:trHeight w:val="284"/>
        </w:trPr>
        <w:tc>
          <w:tcPr>
            <w:tcW w:w="1720" w:type="dxa"/>
            <w:gridSpan w:val="2"/>
            <w:vAlign w:val="center"/>
          </w:tcPr>
          <w:p w14:paraId="5A0CAE69" w14:textId="77777777" w:rsidR="007B5277" w:rsidRPr="00B564E7" w:rsidRDefault="007B5277" w:rsidP="003F1360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  <w:r w:rsidRPr="00B564E7">
              <w:rPr>
                <w:rFonts w:ascii="Arial" w:hAnsi="Arial" w:cs="Arial"/>
                <w:b/>
              </w:rPr>
              <w:t>1)</w:t>
            </w:r>
            <w:r>
              <w:rPr>
                <w:rFonts w:ascii="Arial" w:hAnsi="Arial" w:cs="Arial"/>
                <w:b/>
              </w:rPr>
              <w:t xml:space="preserve"> c.</w:t>
            </w:r>
          </w:p>
        </w:tc>
        <w:tc>
          <w:tcPr>
            <w:tcW w:w="6239" w:type="dxa"/>
            <w:gridSpan w:val="2"/>
          </w:tcPr>
          <w:p w14:paraId="338BE22A" w14:textId="77777777" w:rsidR="007B5277" w:rsidRDefault="007B5277" w:rsidP="003F1360">
            <w:pPr>
              <w:rPr>
                <w:rFonts w:ascii="Arial" w:hAnsi="Arial" w:cs="Arial"/>
              </w:rPr>
            </w:pPr>
            <w:r w:rsidRPr="00813674">
              <w:rPr>
                <w:rFonts w:ascii="Arial" w:hAnsi="Arial" w:cs="Arial"/>
                <w:i/>
              </w:rPr>
              <w:t>b</w:t>
            </w:r>
            <w:r>
              <w:rPr>
                <w:rFonts w:ascii="Arial" w:hAnsi="Arial" w:cs="Arial"/>
              </w:rPr>
              <w:t xml:space="preserve"> = – 1.</w:t>
            </w:r>
          </w:p>
        </w:tc>
        <w:tc>
          <w:tcPr>
            <w:tcW w:w="1250" w:type="dxa"/>
            <w:vAlign w:val="center"/>
          </w:tcPr>
          <w:p w14:paraId="18702DF1" w14:textId="77777777" w:rsidR="007B5277" w:rsidRDefault="007B5277" w:rsidP="003F13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  <w:tc>
          <w:tcPr>
            <w:tcW w:w="5387" w:type="dxa"/>
          </w:tcPr>
          <w:p w14:paraId="229F315F" w14:textId="77777777" w:rsidR="007B5277" w:rsidRDefault="007B5277" w:rsidP="003F1360">
            <w:pPr>
              <w:rPr>
                <w:rFonts w:ascii="Arial" w:hAnsi="Arial" w:cs="Arial"/>
              </w:rPr>
            </w:pPr>
          </w:p>
        </w:tc>
      </w:tr>
      <w:tr w:rsidR="007B5277" w:rsidRPr="00B564E7" w14:paraId="337B48AF" w14:textId="77777777" w:rsidTr="00A13351">
        <w:trPr>
          <w:trHeight w:val="1603"/>
        </w:trPr>
        <w:tc>
          <w:tcPr>
            <w:tcW w:w="1720" w:type="dxa"/>
            <w:gridSpan w:val="2"/>
            <w:vAlign w:val="center"/>
          </w:tcPr>
          <w:p w14:paraId="171A399C" w14:textId="77777777" w:rsidR="007B5277" w:rsidRPr="00B564E7" w:rsidRDefault="007B5277" w:rsidP="003F1360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2)</w:t>
            </w:r>
          </w:p>
        </w:tc>
        <w:tc>
          <w:tcPr>
            <w:tcW w:w="6239" w:type="dxa"/>
            <w:gridSpan w:val="2"/>
          </w:tcPr>
          <w:p w14:paraId="6420E193" w14:textId="77777777" w:rsidR="007B5277" w:rsidRDefault="007B5277" w:rsidP="003F13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 peut résoudre l’équation : 1 – e</w:t>
            </w:r>
            <w:r>
              <w:rPr>
                <w:rFonts w:ascii="Arial" w:hAnsi="Arial" w:cs="Arial"/>
                <w:vertAlign w:val="superscript"/>
              </w:rPr>
              <w:t xml:space="preserve"> – 0,09 </w:t>
            </w:r>
            <w:r w:rsidRPr="00AA10A8">
              <w:rPr>
                <w:rFonts w:ascii="Arial" w:hAnsi="Arial" w:cs="Arial"/>
                <w:i/>
                <w:vertAlign w:val="superscript"/>
              </w:rPr>
              <w:t>t</w:t>
            </w:r>
            <w:r>
              <w:rPr>
                <w:rFonts w:ascii="Arial" w:hAnsi="Arial" w:cs="Arial"/>
              </w:rPr>
              <w:t xml:space="preserve"> = </w:t>
            </w:r>
            <w:r w:rsidR="00504714" w:rsidRPr="00AA10A8">
              <w:rPr>
                <w:rFonts w:ascii="Arial" w:hAnsi="Arial" w:cs="Arial"/>
                <w:noProof/>
                <w:position w:val="-24"/>
              </w:rPr>
              <w:object w:dxaOrig="240" w:dyaOrig="620" w14:anchorId="2DB2EF5E">
                <v:shape id="_x0000_i1033" type="#_x0000_t75" alt="" style="width:12.25pt;height:29.85pt;mso-width-percent:0;mso-height-percent:0;mso-width-percent:0;mso-height-percent:0" o:ole="">
                  <v:imagedata r:id="rId22" o:title=""/>
                </v:shape>
                <o:OLEObject Type="Embed" ProgID="Equation.3" ShapeID="_x0000_i1033" DrawAspect="Content" ObjectID="_1673414572" r:id="rId23"/>
              </w:object>
            </w:r>
            <w:r>
              <w:rPr>
                <w:rFonts w:ascii="Arial" w:hAnsi="Arial" w:cs="Arial"/>
              </w:rPr>
              <w:t>.</w:t>
            </w:r>
          </w:p>
          <w:p w14:paraId="5C7A9E51" w14:textId="77777777" w:rsidR="007B5277" w:rsidRPr="00AA10A8" w:rsidRDefault="007B5277" w:rsidP="003F13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 obtient </w:t>
            </w:r>
            <w:r w:rsidRPr="00AA10A8">
              <w:rPr>
                <w:rFonts w:ascii="Arial" w:hAnsi="Arial" w:cs="Arial"/>
                <w:i/>
              </w:rPr>
              <w:t>t</w:t>
            </w:r>
            <w:r>
              <w:rPr>
                <w:rFonts w:ascii="Arial" w:hAnsi="Arial" w:cs="Arial"/>
              </w:rPr>
              <w:t xml:space="preserve"> = </w:t>
            </w:r>
            <w:r w:rsidR="00504714" w:rsidRPr="00AA10A8">
              <w:rPr>
                <w:rFonts w:ascii="Arial" w:hAnsi="Arial" w:cs="Arial"/>
                <w:noProof/>
                <w:position w:val="-28"/>
              </w:rPr>
              <w:object w:dxaOrig="720" w:dyaOrig="960" w14:anchorId="3E0A90BE">
                <v:shape id="_x0000_i1032" type="#_x0000_t75" alt="" style="width:38.3pt;height:48.25pt;mso-width-percent:0;mso-height-percent:0;mso-width-percent:0;mso-height-percent:0" o:ole="">
                  <v:imagedata r:id="rId24" o:title=""/>
                </v:shape>
                <o:OLEObject Type="Embed" ProgID="Equation.3" ShapeID="_x0000_i1032" DrawAspect="Content" ObjectID="_1673414573" r:id="rId25"/>
              </w:object>
            </w:r>
            <w:r>
              <w:rPr>
                <w:rFonts w:ascii="Arial" w:hAnsi="Arial" w:cs="Arial"/>
              </w:rPr>
              <w:t xml:space="preserve"> ≈ 8 ans.</w:t>
            </w:r>
          </w:p>
        </w:tc>
        <w:tc>
          <w:tcPr>
            <w:tcW w:w="1250" w:type="dxa"/>
            <w:vAlign w:val="center"/>
          </w:tcPr>
          <w:p w14:paraId="67186210" w14:textId="77777777" w:rsidR="007B5277" w:rsidRDefault="007B5277" w:rsidP="003F13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387" w:type="dxa"/>
          </w:tcPr>
          <w:p w14:paraId="2D76FB72" w14:textId="77777777" w:rsidR="007B5277" w:rsidRDefault="007B5277" w:rsidP="003F13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 accepte toutes les méthodes suffisamment explicitées : lecture graphique, tabulation, résolution d’équation…</w:t>
            </w:r>
          </w:p>
        </w:tc>
      </w:tr>
      <w:tr w:rsidR="007B5277" w:rsidRPr="00B564E7" w14:paraId="496A904F" w14:textId="77777777" w:rsidTr="00A13351">
        <w:trPr>
          <w:trHeight w:val="674"/>
        </w:trPr>
        <w:tc>
          <w:tcPr>
            <w:tcW w:w="1701" w:type="dxa"/>
            <w:vAlign w:val="center"/>
          </w:tcPr>
          <w:p w14:paraId="2A977F4A" w14:textId="77777777" w:rsidR="007B5277" w:rsidRPr="00B564E7" w:rsidRDefault="007B5277" w:rsidP="003F1360">
            <w:pPr>
              <w:pStyle w:val="Contenudetableau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</w:rPr>
              <w:t>3</w:t>
            </w:r>
            <w:r w:rsidRPr="00B564E7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 xml:space="preserve"> a.</w:t>
            </w:r>
          </w:p>
        </w:tc>
        <w:tc>
          <w:tcPr>
            <w:tcW w:w="6232" w:type="dxa"/>
            <w:gridSpan w:val="2"/>
          </w:tcPr>
          <w:p w14:paraId="10FB154C" w14:textId="77777777" w:rsidR="007B5277" w:rsidRPr="00727F94" w:rsidRDefault="007B5277" w:rsidP="003F1360">
            <w:pPr>
              <w:rPr>
                <w:rFonts w:ascii="Arial" w:eastAsiaTheme="minorEastAsia" w:hAnsi="Arial" w:cs="Arial"/>
              </w:rPr>
            </w:pPr>
            <w:r w:rsidRPr="00597B1D">
              <w:rPr>
                <w:rFonts w:ascii="Arial" w:hAnsi="Arial" w:cs="Arial"/>
                <w:i/>
              </w:rPr>
              <w:t>f'</w:t>
            </w:r>
            <w:r w:rsidRPr="00277EE4">
              <w:rPr>
                <w:rFonts w:ascii="Arial" w:hAnsi="Arial" w:cs="Arial"/>
              </w:rPr>
              <w:t>(</w:t>
            </w:r>
            <w:r w:rsidRPr="00277EE4">
              <w:rPr>
                <w:rFonts w:ascii="Arial" w:hAnsi="Arial" w:cs="Arial"/>
                <w:i/>
              </w:rPr>
              <w:t>x</w:t>
            </w:r>
            <w:r w:rsidRPr="00277EE4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277EE4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 w:rsidR="00504714" w:rsidRPr="00277EE4">
              <w:rPr>
                <w:rFonts w:ascii="Arial" w:hAnsi="Arial" w:cs="Arial"/>
                <w:noProof/>
                <w:position w:val="-24"/>
              </w:rPr>
              <w:object w:dxaOrig="1480" w:dyaOrig="620" w14:anchorId="0B5CE7F7">
                <v:shape id="_x0000_i1031" type="#_x0000_t75" alt="" style="width:75.05pt;height:32.15pt;mso-width-percent:0;mso-height-percent:0;mso-width-percent:0;mso-height-percent:0" o:ole="">
                  <v:imagedata r:id="rId26" o:title=""/>
                </v:shape>
                <o:OLEObject Type="Embed" ProgID="Equation.3" ShapeID="_x0000_i1031" DrawAspect="Content" ObjectID="_1673414574" r:id="rId27"/>
              </w:object>
            </w:r>
            <w:r w:rsidRPr="00277EE4">
              <w:rPr>
                <w:rFonts w:ascii="Arial" w:eastAsiaTheme="minorEastAsia" w:hAnsi="Arial" w:cs="Arial"/>
              </w:rPr>
              <w:t>.</w:t>
            </w:r>
          </w:p>
        </w:tc>
        <w:tc>
          <w:tcPr>
            <w:tcW w:w="1276" w:type="dxa"/>
            <w:gridSpan w:val="2"/>
            <w:vAlign w:val="center"/>
          </w:tcPr>
          <w:p w14:paraId="0B6CCF2B" w14:textId="77777777" w:rsidR="007B5277" w:rsidRDefault="007B5277" w:rsidP="003F13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5387" w:type="dxa"/>
          </w:tcPr>
          <w:p w14:paraId="68544DD4" w14:textId="77777777" w:rsidR="007B5277" w:rsidRDefault="007B5277" w:rsidP="003F1360">
            <w:pPr>
              <w:rPr>
                <w:rFonts w:ascii="Arial" w:hAnsi="Arial" w:cs="Arial"/>
              </w:rPr>
            </w:pPr>
          </w:p>
        </w:tc>
      </w:tr>
      <w:tr w:rsidR="007B5277" w:rsidRPr="00B564E7" w14:paraId="15831580" w14:textId="77777777" w:rsidTr="00A13351">
        <w:trPr>
          <w:trHeight w:val="1658"/>
        </w:trPr>
        <w:tc>
          <w:tcPr>
            <w:tcW w:w="1701" w:type="dxa"/>
            <w:vAlign w:val="center"/>
          </w:tcPr>
          <w:p w14:paraId="182F088F" w14:textId="77777777" w:rsidR="007B5277" w:rsidRPr="00B564E7" w:rsidRDefault="007B5277" w:rsidP="003F1360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Pr="00B564E7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 xml:space="preserve"> b.</w:t>
            </w:r>
          </w:p>
        </w:tc>
        <w:tc>
          <w:tcPr>
            <w:tcW w:w="6232" w:type="dxa"/>
            <w:gridSpan w:val="2"/>
          </w:tcPr>
          <w:p w14:paraId="5F6811F7" w14:textId="77777777" w:rsidR="007B5277" w:rsidRPr="00727F94" w:rsidRDefault="007B5277" w:rsidP="003F136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 xml:space="preserve">Tableau de variation : </w:t>
            </w:r>
            <w:r>
              <w:rPr>
                <w:rFonts w:ascii="Arial" w:hAnsi="Arial" w:cs="Arial"/>
              </w:rPr>
              <w:t xml:space="preserve">la fonction </w:t>
            </w:r>
            <w:r>
              <w:rPr>
                <w:rFonts w:ascii="Arial" w:hAnsi="Arial" w:cs="Arial"/>
                <w:i/>
              </w:rPr>
              <w:t>f</w:t>
            </w:r>
            <w:r>
              <w:rPr>
                <w:rFonts w:ascii="Arial" w:hAnsi="Arial" w:cs="Arial"/>
              </w:rPr>
              <w:t xml:space="preserve"> est décroissante sur ]0 ; 0,5 [, puis croissante. Son minimum vaut ln(2).</w:t>
            </w:r>
          </w:p>
        </w:tc>
        <w:tc>
          <w:tcPr>
            <w:tcW w:w="1276" w:type="dxa"/>
            <w:gridSpan w:val="2"/>
            <w:vAlign w:val="center"/>
          </w:tcPr>
          <w:p w14:paraId="36861D87" w14:textId="77777777" w:rsidR="007B5277" w:rsidRDefault="007B5277" w:rsidP="003F13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5387" w:type="dxa"/>
          </w:tcPr>
          <w:p w14:paraId="522793FE" w14:textId="77777777" w:rsidR="007B5277" w:rsidRDefault="007B5277" w:rsidP="003F13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valeurs de l'extremum et les limites doivent clairement apparaître.</w:t>
            </w:r>
          </w:p>
          <w:p w14:paraId="536549D8" w14:textId="77777777" w:rsidR="007B5277" w:rsidRDefault="007B5277" w:rsidP="003F13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 tableau de variation complet rapporte 0,5 point.</w:t>
            </w:r>
          </w:p>
          <w:p w14:paraId="6FCEC3C0" w14:textId="77777777" w:rsidR="007B5277" w:rsidRDefault="007B5277" w:rsidP="003F13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 valorise une étude du signe de la dérivée.</w:t>
            </w:r>
          </w:p>
        </w:tc>
      </w:tr>
      <w:tr w:rsidR="007B5277" w:rsidRPr="00B564E7" w14:paraId="0148D3C5" w14:textId="77777777" w:rsidTr="00A13351">
        <w:trPr>
          <w:trHeight w:val="570"/>
        </w:trPr>
        <w:tc>
          <w:tcPr>
            <w:tcW w:w="1701" w:type="dxa"/>
            <w:vAlign w:val="center"/>
          </w:tcPr>
          <w:p w14:paraId="60DC9794" w14:textId="77777777" w:rsidR="007B5277" w:rsidRPr="00B564E7" w:rsidRDefault="007B5277" w:rsidP="003F1360">
            <w:pPr>
              <w:pStyle w:val="Contenudetableau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</w:rPr>
              <w:t>4</w:t>
            </w:r>
            <w:r w:rsidRPr="00B564E7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 xml:space="preserve"> a.</w:t>
            </w:r>
          </w:p>
        </w:tc>
        <w:tc>
          <w:tcPr>
            <w:tcW w:w="6232" w:type="dxa"/>
            <w:gridSpan w:val="2"/>
          </w:tcPr>
          <w:p w14:paraId="09AFFEEE" w14:textId="77777777" w:rsidR="007B5277" w:rsidRDefault="007B5277" w:rsidP="003F136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 xml:space="preserve">Solution générale : </w:t>
            </w:r>
            <w:r w:rsidRPr="00EB6552">
              <w:rPr>
                <w:rFonts w:ascii="Arial" w:eastAsiaTheme="minorEastAsia" w:hAnsi="Arial" w:cs="Arial"/>
                <w:i/>
              </w:rPr>
              <w:t>y</w:t>
            </w:r>
            <w:r>
              <w:rPr>
                <w:rFonts w:ascii="Arial" w:eastAsiaTheme="minorEastAsia" w:hAnsi="Arial" w:cs="Arial"/>
              </w:rPr>
              <w:t xml:space="preserve"> = </w:t>
            </w:r>
            <w:r w:rsidRPr="00EB6552">
              <w:rPr>
                <w:rFonts w:ascii="Arial" w:eastAsiaTheme="minorEastAsia" w:hAnsi="Arial" w:cs="Arial"/>
                <w:i/>
              </w:rPr>
              <w:t>k</w:t>
            </w:r>
            <w:r>
              <w:rPr>
                <w:rFonts w:ascii="Arial" w:eastAsiaTheme="minorEastAsia" w:hAnsi="Arial" w:cs="Arial"/>
              </w:rPr>
              <w:t xml:space="preserve"> e</w:t>
            </w:r>
            <w:r>
              <w:rPr>
                <w:rFonts w:ascii="Arial" w:eastAsiaTheme="minorEastAsia" w:hAnsi="Arial" w:cs="Arial"/>
                <w:vertAlign w:val="superscript"/>
              </w:rPr>
              <w:t xml:space="preserve"> – 0,0434 </w:t>
            </w:r>
            <w:r w:rsidRPr="00EB6552">
              <w:rPr>
                <w:rFonts w:ascii="Arial" w:eastAsiaTheme="minorEastAsia" w:hAnsi="Arial" w:cs="Arial"/>
                <w:i/>
                <w:vertAlign w:val="superscript"/>
              </w:rPr>
              <w:t>x</w:t>
            </w:r>
            <w:r>
              <w:rPr>
                <w:rFonts w:ascii="Arial" w:eastAsiaTheme="minorEastAsia" w:hAnsi="Arial" w:cs="Arial"/>
              </w:rPr>
              <w:t>.</w:t>
            </w:r>
          </w:p>
          <w:p w14:paraId="3FD3B518" w14:textId="77777777" w:rsidR="007B5277" w:rsidRPr="008C3E34" w:rsidRDefault="007B5277" w:rsidP="003F1360">
            <w:pPr>
              <w:rPr>
                <w:rFonts w:ascii="Arial" w:eastAsiaTheme="minorEastAsia" w:hAnsi="Arial" w:cs="Arial"/>
                <w:lang w:val="it-IT"/>
              </w:rPr>
            </w:pPr>
            <w:r w:rsidRPr="008C3E34">
              <w:rPr>
                <w:rFonts w:ascii="Arial" w:eastAsiaTheme="minorEastAsia" w:hAnsi="Arial" w:cs="Arial"/>
                <w:i/>
                <w:lang w:val="it-IT"/>
              </w:rPr>
              <w:t>P</w:t>
            </w:r>
            <w:r w:rsidRPr="008C3E34">
              <w:rPr>
                <w:rFonts w:ascii="Arial" w:eastAsiaTheme="minorEastAsia" w:hAnsi="Arial" w:cs="Arial"/>
                <w:lang w:val="it-IT"/>
              </w:rPr>
              <w:t xml:space="preserve">(0) = 6,75 = </w:t>
            </w:r>
            <w:r w:rsidRPr="008C3E34">
              <w:rPr>
                <w:rFonts w:ascii="Arial" w:eastAsiaTheme="minorEastAsia" w:hAnsi="Arial" w:cs="Arial"/>
                <w:i/>
                <w:lang w:val="it-IT"/>
              </w:rPr>
              <w:t>k</w:t>
            </w:r>
            <w:r w:rsidRPr="008C3E34">
              <w:rPr>
                <w:rFonts w:ascii="Arial" w:eastAsiaTheme="minorEastAsia" w:hAnsi="Arial" w:cs="Arial"/>
                <w:lang w:val="it-IT"/>
              </w:rPr>
              <w:t xml:space="preserve"> d’où </w:t>
            </w:r>
            <w:r w:rsidRPr="008C3E34">
              <w:rPr>
                <w:rFonts w:ascii="Arial" w:eastAsiaTheme="minorEastAsia" w:hAnsi="Arial" w:cs="Arial"/>
                <w:i/>
                <w:lang w:val="it-IT"/>
              </w:rPr>
              <w:t>P</w:t>
            </w:r>
            <w:r w:rsidRPr="008C3E34">
              <w:rPr>
                <w:rFonts w:ascii="Arial" w:eastAsiaTheme="minorEastAsia" w:hAnsi="Arial" w:cs="Arial"/>
                <w:lang w:val="it-IT"/>
              </w:rPr>
              <w:t>(</w:t>
            </w:r>
            <w:r w:rsidRPr="008C3E34">
              <w:rPr>
                <w:rFonts w:ascii="Arial" w:eastAsiaTheme="minorEastAsia" w:hAnsi="Arial" w:cs="Arial"/>
                <w:i/>
                <w:lang w:val="it-IT"/>
              </w:rPr>
              <w:t>x</w:t>
            </w:r>
            <w:r w:rsidRPr="008C3E34">
              <w:rPr>
                <w:rFonts w:ascii="Arial" w:eastAsiaTheme="minorEastAsia" w:hAnsi="Arial" w:cs="Arial"/>
                <w:lang w:val="it-IT"/>
              </w:rPr>
              <w:t>) = 6,75 e</w:t>
            </w:r>
            <w:r w:rsidRPr="008C3E34">
              <w:rPr>
                <w:rFonts w:ascii="Arial" w:eastAsiaTheme="minorEastAsia" w:hAnsi="Arial" w:cs="Arial"/>
                <w:vertAlign w:val="superscript"/>
                <w:lang w:val="it-IT"/>
              </w:rPr>
              <w:t xml:space="preserve"> – 0,0434 </w:t>
            </w:r>
            <w:r w:rsidRPr="008C3E34">
              <w:rPr>
                <w:rFonts w:ascii="Arial" w:eastAsiaTheme="minorEastAsia" w:hAnsi="Arial" w:cs="Arial"/>
                <w:i/>
                <w:vertAlign w:val="superscript"/>
                <w:lang w:val="it-IT"/>
              </w:rPr>
              <w:t>x</w:t>
            </w:r>
            <w:r w:rsidRPr="008C3E34">
              <w:rPr>
                <w:rFonts w:ascii="Arial" w:eastAsiaTheme="minorEastAsia" w:hAnsi="Arial" w:cs="Arial"/>
                <w:lang w:val="it-IT"/>
              </w:rPr>
              <w:t>.</w:t>
            </w:r>
          </w:p>
        </w:tc>
        <w:tc>
          <w:tcPr>
            <w:tcW w:w="1276" w:type="dxa"/>
            <w:gridSpan w:val="2"/>
            <w:vAlign w:val="center"/>
          </w:tcPr>
          <w:p w14:paraId="37D7423F" w14:textId="77777777" w:rsidR="007B5277" w:rsidRDefault="007B5277" w:rsidP="003F13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5387" w:type="dxa"/>
          </w:tcPr>
          <w:p w14:paraId="58152D46" w14:textId="77777777" w:rsidR="007B5277" w:rsidRDefault="007B5277" w:rsidP="003F1360">
            <w:pPr>
              <w:rPr>
                <w:rFonts w:ascii="Arial" w:hAnsi="Arial" w:cs="Arial"/>
              </w:rPr>
            </w:pPr>
          </w:p>
        </w:tc>
      </w:tr>
      <w:tr w:rsidR="007B5277" w:rsidRPr="00B564E7" w14:paraId="23D46830" w14:textId="77777777" w:rsidTr="00A13351">
        <w:trPr>
          <w:trHeight w:val="855"/>
        </w:trPr>
        <w:tc>
          <w:tcPr>
            <w:tcW w:w="1701" w:type="dxa"/>
            <w:vAlign w:val="center"/>
          </w:tcPr>
          <w:p w14:paraId="61F0EE0D" w14:textId="77777777" w:rsidR="007B5277" w:rsidRPr="00B564E7" w:rsidRDefault="007B5277" w:rsidP="003F1360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Pr="00B564E7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 xml:space="preserve"> b.</w:t>
            </w:r>
          </w:p>
        </w:tc>
        <w:tc>
          <w:tcPr>
            <w:tcW w:w="6232" w:type="dxa"/>
            <w:gridSpan w:val="2"/>
          </w:tcPr>
          <w:p w14:paraId="72E95F7B" w14:textId="77777777" w:rsidR="007B5277" w:rsidRDefault="007B5277" w:rsidP="003F136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 xml:space="preserve">La perte est 6,75 – </w:t>
            </w:r>
            <w:r w:rsidRPr="00EB6552">
              <w:rPr>
                <w:rFonts w:ascii="Arial" w:eastAsiaTheme="minorEastAsia" w:hAnsi="Arial" w:cs="Arial"/>
                <w:i/>
              </w:rPr>
              <w:t>P</w:t>
            </w:r>
            <w:r>
              <w:rPr>
                <w:rFonts w:ascii="Arial" w:eastAsiaTheme="minorEastAsia" w:hAnsi="Arial" w:cs="Arial"/>
              </w:rPr>
              <w:t>(1) = 6,75 – 6,75 e</w:t>
            </w:r>
            <w:r>
              <w:rPr>
                <w:rFonts w:ascii="Arial" w:eastAsiaTheme="minorEastAsia" w:hAnsi="Arial" w:cs="Arial"/>
                <w:vertAlign w:val="superscript"/>
              </w:rPr>
              <w:t xml:space="preserve"> – 0,0434</w:t>
            </w:r>
            <w:r>
              <w:rPr>
                <w:rFonts w:ascii="Arial" w:eastAsiaTheme="minorEastAsia" w:hAnsi="Arial" w:cs="Arial"/>
              </w:rPr>
              <w:t>.</w:t>
            </w:r>
          </w:p>
          <w:p w14:paraId="7E00F986" w14:textId="77777777" w:rsidR="007B5277" w:rsidRDefault="007B5277" w:rsidP="003F136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 xml:space="preserve">6,75 – </w:t>
            </w:r>
            <w:r w:rsidRPr="00EB6552">
              <w:rPr>
                <w:rFonts w:ascii="Arial" w:eastAsiaTheme="minorEastAsia" w:hAnsi="Arial" w:cs="Arial"/>
                <w:i/>
              </w:rPr>
              <w:t>P</w:t>
            </w:r>
            <w:r>
              <w:rPr>
                <w:rFonts w:ascii="Arial" w:eastAsiaTheme="minorEastAsia" w:hAnsi="Arial" w:cs="Arial"/>
              </w:rPr>
              <w:t>(1) ≈ 0,287 mW.</w:t>
            </w:r>
          </w:p>
          <w:p w14:paraId="06719606" w14:textId="77777777" w:rsidR="007B5277" w:rsidRPr="00EB6552" w:rsidRDefault="007B5277" w:rsidP="003F136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 xml:space="preserve">6,75 – </w:t>
            </w:r>
            <w:r w:rsidRPr="00EB6552">
              <w:rPr>
                <w:rFonts w:ascii="Arial" w:eastAsiaTheme="minorEastAsia" w:hAnsi="Arial" w:cs="Arial"/>
                <w:i/>
              </w:rPr>
              <w:t>P</w:t>
            </w:r>
            <w:r>
              <w:rPr>
                <w:rFonts w:ascii="Arial" w:eastAsiaTheme="minorEastAsia" w:hAnsi="Arial" w:cs="Arial"/>
              </w:rPr>
              <w:t>(1) ≈ 287 µW.</w:t>
            </w:r>
          </w:p>
        </w:tc>
        <w:tc>
          <w:tcPr>
            <w:tcW w:w="1276" w:type="dxa"/>
            <w:gridSpan w:val="2"/>
            <w:vAlign w:val="center"/>
          </w:tcPr>
          <w:p w14:paraId="4E951FE6" w14:textId="77777777" w:rsidR="007B5277" w:rsidRDefault="007B5277" w:rsidP="003F13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5387" w:type="dxa"/>
          </w:tcPr>
          <w:p w14:paraId="49F58B7A" w14:textId="77777777" w:rsidR="007B5277" w:rsidRDefault="007B5277" w:rsidP="003F1360">
            <w:pPr>
              <w:rPr>
                <w:rFonts w:ascii="Arial" w:hAnsi="Arial" w:cs="Arial"/>
              </w:rPr>
            </w:pPr>
          </w:p>
        </w:tc>
      </w:tr>
      <w:tr w:rsidR="007B5277" w:rsidRPr="00B564E7" w14:paraId="24B36DB5" w14:textId="77777777" w:rsidTr="00A13351">
        <w:trPr>
          <w:trHeight w:val="285"/>
        </w:trPr>
        <w:tc>
          <w:tcPr>
            <w:tcW w:w="1701" w:type="dxa"/>
            <w:vAlign w:val="center"/>
          </w:tcPr>
          <w:p w14:paraId="26ADC198" w14:textId="77777777" w:rsidR="007B5277" w:rsidRPr="00B564E7" w:rsidRDefault="007B5277" w:rsidP="003F1360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5) a.</w:t>
            </w:r>
          </w:p>
        </w:tc>
        <w:tc>
          <w:tcPr>
            <w:tcW w:w="6232" w:type="dxa"/>
            <w:gridSpan w:val="2"/>
          </w:tcPr>
          <w:p w14:paraId="72E8BAFC" w14:textId="77777777" w:rsidR="007B5277" w:rsidRPr="008C3E34" w:rsidRDefault="007B5277" w:rsidP="003F1360">
            <w:pPr>
              <w:rPr>
                <w:rFonts w:ascii="Arial" w:hAnsi="Arial" w:cs="Arial"/>
                <w:lang w:val="it-IT"/>
              </w:rPr>
            </w:pPr>
            <w:r w:rsidRPr="008C3E34">
              <w:rPr>
                <w:rFonts w:ascii="Arial" w:hAnsi="Arial" w:cs="Arial"/>
                <w:i/>
                <w:lang w:val="it-IT"/>
              </w:rPr>
              <w:t>F'</w:t>
            </w:r>
            <w:r w:rsidRPr="008C3E34">
              <w:rPr>
                <w:rFonts w:ascii="Arial" w:hAnsi="Arial" w:cs="Arial"/>
                <w:lang w:val="it-IT"/>
              </w:rPr>
              <w:t>(</w:t>
            </w:r>
            <w:r w:rsidRPr="008C3E34">
              <w:rPr>
                <w:rFonts w:ascii="Arial" w:hAnsi="Arial" w:cs="Arial"/>
                <w:i/>
                <w:lang w:val="it-IT"/>
              </w:rPr>
              <w:t>x</w:t>
            </w:r>
            <w:r w:rsidRPr="008C3E34">
              <w:rPr>
                <w:rFonts w:ascii="Arial" w:hAnsi="Arial" w:cs="Arial"/>
                <w:lang w:val="it-IT"/>
              </w:rPr>
              <w:t>) = (2</w:t>
            </w:r>
            <w:r w:rsidRPr="008C3E34">
              <w:rPr>
                <w:rFonts w:ascii="Arial" w:hAnsi="Arial" w:cs="Arial"/>
                <w:i/>
                <w:lang w:val="it-IT"/>
              </w:rPr>
              <w:t>x</w:t>
            </w:r>
            <w:r w:rsidRPr="008C3E34">
              <w:rPr>
                <w:rFonts w:ascii="Arial" w:hAnsi="Arial" w:cs="Arial"/>
                <w:lang w:val="it-IT"/>
              </w:rPr>
              <w:t xml:space="preserve"> + 3) e</w:t>
            </w:r>
            <w:r w:rsidRPr="008C3E34">
              <w:rPr>
                <w:rFonts w:ascii="Arial" w:hAnsi="Arial" w:cs="Arial"/>
                <w:vertAlign w:val="superscript"/>
                <w:lang w:val="it-IT"/>
              </w:rPr>
              <w:t xml:space="preserve"> </w:t>
            </w:r>
            <w:r w:rsidRPr="008C3E34">
              <w:rPr>
                <w:rFonts w:ascii="Arial" w:hAnsi="Arial" w:cs="Arial"/>
                <w:i/>
                <w:vertAlign w:val="superscript"/>
                <w:lang w:val="it-IT"/>
              </w:rPr>
              <w:t>x</w:t>
            </w:r>
            <w:r w:rsidRPr="008C3E34">
              <w:rPr>
                <w:rFonts w:ascii="Arial" w:hAnsi="Arial" w:cs="Arial"/>
                <w:lang w:val="it-IT"/>
              </w:rPr>
              <w:t xml:space="preserve"> + (</w:t>
            </w:r>
            <w:r w:rsidRPr="008C3E34">
              <w:rPr>
                <w:rFonts w:ascii="Arial" w:hAnsi="Arial" w:cs="Arial"/>
                <w:i/>
                <w:lang w:val="it-IT"/>
              </w:rPr>
              <w:t>x</w:t>
            </w:r>
            <w:r w:rsidRPr="008C3E34">
              <w:rPr>
                <w:rFonts w:ascii="Arial" w:hAnsi="Arial" w:cs="Arial"/>
                <w:vertAlign w:val="superscript"/>
                <w:lang w:val="it-IT"/>
              </w:rPr>
              <w:t xml:space="preserve"> 2</w:t>
            </w:r>
            <w:r w:rsidRPr="008C3E34">
              <w:rPr>
                <w:rFonts w:ascii="Arial" w:hAnsi="Arial" w:cs="Arial"/>
                <w:lang w:val="it-IT"/>
              </w:rPr>
              <w:t xml:space="preserve"> + 3</w:t>
            </w:r>
            <w:r w:rsidRPr="008C3E34">
              <w:rPr>
                <w:rFonts w:ascii="Arial" w:hAnsi="Arial" w:cs="Arial"/>
                <w:i/>
                <w:lang w:val="it-IT"/>
              </w:rPr>
              <w:t>x</w:t>
            </w:r>
            <w:r w:rsidRPr="008C3E34">
              <w:rPr>
                <w:rFonts w:ascii="Arial" w:hAnsi="Arial" w:cs="Arial"/>
                <w:lang w:val="it-IT"/>
              </w:rPr>
              <w:t xml:space="preserve"> + 1) e</w:t>
            </w:r>
            <w:r w:rsidRPr="008C3E34">
              <w:rPr>
                <w:rFonts w:ascii="Arial" w:hAnsi="Arial" w:cs="Arial"/>
                <w:i/>
                <w:vertAlign w:val="superscript"/>
                <w:lang w:val="it-IT"/>
              </w:rPr>
              <w:t>x</w:t>
            </w:r>
            <w:r w:rsidRPr="008C3E34">
              <w:rPr>
                <w:rFonts w:ascii="Arial" w:hAnsi="Arial" w:cs="Arial"/>
                <w:lang w:val="it-IT"/>
              </w:rPr>
              <w:t>.</w:t>
            </w:r>
          </w:p>
        </w:tc>
        <w:tc>
          <w:tcPr>
            <w:tcW w:w="1276" w:type="dxa"/>
            <w:gridSpan w:val="2"/>
            <w:vAlign w:val="center"/>
          </w:tcPr>
          <w:p w14:paraId="655A3C6C" w14:textId="77777777" w:rsidR="007B5277" w:rsidRDefault="007B5277" w:rsidP="003F13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5387" w:type="dxa"/>
          </w:tcPr>
          <w:p w14:paraId="51CCE435" w14:textId="77777777" w:rsidR="007B5277" w:rsidRDefault="007B5277" w:rsidP="008C1371">
            <w:pPr>
              <w:rPr>
                <w:rFonts w:ascii="Arial" w:hAnsi="Arial" w:cs="Arial"/>
              </w:rPr>
            </w:pPr>
          </w:p>
        </w:tc>
      </w:tr>
      <w:tr w:rsidR="007B5277" w:rsidRPr="00B564E7" w14:paraId="4F44ECBF" w14:textId="77777777" w:rsidTr="00A13351">
        <w:trPr>
          <w:trHeight w:val="544"/>
        </w:trPr>
        <w:tc>
          <w:tcPr>
            <w:tcW w:w="1701" w:type="dxa"/>
            <w:vAlign w:val="center"/>
          </w:tcPr>
          <w:p w14:paraId="128485EF" w14:textId="77777777" w:rsidR="007B5277" w:rsidRDefault="007B5277" w:rsidP="003F1360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B564E7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 xml:space="preserve"> b.</w:t>
            </w:r>
          </w:p>
        </w:tc>
        <w:tc>
          <w:tcPr>
            <w:tcW w:w="6232" w:type="dxa"/>
            <w:gridSpan w:val="2"/>
          </w:tcPr>
          <w:p w14:paraId="0112D8C0" w14:textId="77777777" w:rsidR="007B5277" w:rsidRDefault="00504714" w:rsidP="003F1360">
            <w:pPr>
              <w:rPr>
                <w:rFonts w:ascii="Arial" w:hAnsi="Arial" w:cs="Arial"/>
              </w:rPr>
            </w:pPr>
            <w:r w:rsidRPr="008C1371">
              <w:rPr>
                <w:rFonts w:ascii="Arial" w:hAnsi="Arial" w:cs="Arial"/>
                <w:noProof/>
                <w:position w:val="-18"/>
              </w:rPr>
              <w:object w:dxaOrig="380" w:dyaOrig="520" w14:anchorId="384662E0">
                <v:shape id="_x0000_i1030" type="#_x0000_t75" alt="" style="width:19.9pt;height:26.05pt;mso-width-percent:0;mso-height-percent:0;mso-width-percent:0;mso-height-percent:0" o:ole="">
                  <v:imagedata r:id="rId28" o:title=""/>
                </v:shape>
                <o:OLEObject Type="Embed" ProgID="Equation.3" ShapeID="_x0000_i1030" DrawAspect="Content" ObjectID="_1673414575" r:id="rId29"/>
              </w:object>
            </w:r>
            <w:r w:rsidR="007B5277" w:rsidRPr="008C1371">
              <w:rPr>
                <w:rFonts w:ascii="Arial" w:hAnsi="Arial" w:cs="Arial"/>
                <w:i/>
              </w:rPr>
              <w:t>f</w:t>
            </w:r>
            <w:r w:rsidR="007B5277">
              <w:rPr>
                <w:rFonts w:ascii="Arial" w:hAnsi="Arial" w:cs="Arial"/>
              </w:rPr>
              <w:t>(</w:t>
            </w:r>
            <w:r w:rsidR="007B5277" w:rsidRPr="008C1371">
              <w:rPr>
                <w:rFonts w:ascii="Arial" w:hAnsi="Arial" w:cs="Arial"/>
                <w:i/>
              </w:rPr>
              <w:t>x</w:t>
            </w:r>
            <w:r w:rsidR="007B5277">
              <w:rPr>
                <w:rFonts w:ascii="Arial" w:hAnsi="Arial" w:cs="Arial"/>
              </w:rPr>
              <w:t>) d</w:t>
            </w:r>
            <w:r w:rsidR="007B5277" w:rsidRPr="008C1371">
              <w:rPr>
                <w:rFonts w:ascii="Arial" w:hAnsi="Arial" w:cs="Arial"/>
                <w:i/>
              </w:rPr>
              <w:t>x</w:t>
            </w:r>
            <w:r w:rsidR="007B5277">
              <w:rPr>
                <w:rFonts w:ascii="Arial" w:hAnsi="Arial" w:cs="Arial"/>
              </w:rPr>
              <w:t xml:space="preserve"> = </w:t>
            </w:r>
            <w:r w:rsidRPr="008C1371">
              <w:rPr>
                <w:rFonts w:ascii="Arial" w:hAnsi="Arial" w:cs="Arial"/>
                <w:noProof/>
                <w:position w:val="-12"/>
              </w:rPr>
              <w:object w:dxaOrig="1800" w:dyaOrig="460" w14:anchorId="2209654F">
                <v:shape id="_x0000_i1029" type="#_x0000_t75" alt="" style="width:90.4pt;height:22.2pt;mso-width-percent:0;mso-height-percent:0;mso-width-percent:0;mso-height-percent:0" o:ole="">
                  <v:imagedata r:id="rId30" o:title=""/>
                </v:shape>
                <o:OLEObject Type="Embed" ProgID="Equation.3" ShapeID="_x0000_i1029" DrawAspect="Content" ObjectID="_1673414576" r:id="rId31"/>
              </w:object>
            </w:r>
            <w:r w:rsidR="007B5277">
              <w:rPr>
                <w:rFonts w:ascii="Arial" w:hAnsi="Arial" w:cs="Arial"/>
              </w:rPr>
              <w:t xml:space="preserve"> = 5</w:t>
            </w:r>
            <w:r w:rsidR="007B5277" w:rsidRPr="006E6F2D">
              <w:rPr>
                <w:rFonts w:ascii="Arial" w:hAnsi="Arial" w:cs="Arial"/>
                <w:vertAlign w:val="superscript"/>
              </w:rPr>
              <w:t>e</w:t>
            </w:r>
            <w:r w:rsidR="007B5277">
              <w:rPr>
                <w:rFonts w:ascii="Arial" w:hAnsi="Arial" w:cs="Arial"/>
              </w:rPr>
              <w:t xml:space="preserve"> – 1.</w:t>
            </w:r>
          </w:p>
        </w:tc>
        <w:tc>
          <w:tcPr>
            <w:tcW w:w="1276" w:type="dxa"/>
            <w:gridSpan w:val="2"/>
            <w:vAlign w:val="center"/>
          </w:tcPr>
          <w:p w14:paraId="4B11F6B2" w14:textId="77777777" w:rsidR="007B5277" w:rsidRDefault="007B5277" w:rsidP="003F13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5387" w:type="dxa"/>
          </w:tcPr>
          <w:p w14:paraId="0B31E64E" w14:textId="77777777" w:rsidR="007B5277" w:rsidRDefault="007B5277" w:rsidP="003F1360">
            <w:pPr>
              <w:rPr>
                <w:rFonts w:ascii="Arial" w:hAnsi="Arial" w:cs="Arial"/>
              </w:rPr>
            </w:pPr>
          </w:p>
        </w:tc>
      </w:tr>
      <w:tr w:rsidR="007B5277" w:rsidRPr="00B564E7" w14:paraId="1C930225" w14:textId="77777777" w:rsidTr="00A13351">
        <w:trPr>
          <w:trHeight w:val="1528"/>
        </w:trPr>
        <w:tc>
          <w:tcPr>
            <w:tcW w:w="1701" w:type="dxa"/>
            <w:vAlign w:val="center"/>
          </w:tcPr>
          <w:p w14:paraId="223B4842" w14:textId="77777777" w:rsidR="007B5277" w:rsidRPr="00B564E7" w:rsidRDefault="007B5277" w:rsidP="003F1360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6) a.</w:t>
            </w:r>
          </w:p>
        </w:tc>
        <w:tc>
          <w:tcPr>
            <w:tcW w:w="6232" w:type="dxa"/>
            <w:gridSpan w:val="2"/>
          </w:tcPr>
          <w:p w14:paraId="574FE2E4" w14:textId="77777777" w:rsidR="007B5277" w:rsidRDefault="007B5277" w:rsidP="003F13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  <w:r w:rsidR="00504714" w:rsidRPr="00F656BA">
              <w:rPr>
                <w:rFonts w:ascii="Arial" w:hAnsi="Arial" w:cs="Arial"/>
                <w:noProof/>
                <w:position w:val="-6"/>
              </w:rPr>
              <w:object w:dxaOrig="380" w:dyaOrig="340" w14:anchorId="205BC61E">
                <v:shape id="_x0000_i1028" type="#_x0000_t75" alt="" style="width:20.7pt;height:18.4pt;mso-width-percent:0;mso-height-percent:0;mso-width-percent:0;mso-height-percent:0" o:ole="">
                  <v:imagedata r:id="rId32" o:title=""/>
                </v:shape>
                <o:OLEObject Type="Embed" ProgID="Equation.3" ShapeID="_x0000_i1028" DrawAspect="Content" ObjectID="_1673414577" r:id="rId33"/>
              </w:object>
            </w:r>
            <w:r>
              <w:rPr>
                <w:rFonts w:ascii="Arial" w:hAnsi="Arial" w:cs="Arial"/>
              </w:rPr>
              <w:t xml:space="preserve"> cos</w:t>
            </w:r>
            <w:r w:rsidR="00504714" w:rsidRPr="00F656BA">
              <w:rPr>
                <w:rFonts w:ascii="Arial" w:hAnsi="Arial" w:cs="Arial"/>
                <w:noProof/>
                <w:position w:val="-28"/>
              </w:rPr>
              <w:object w:dxaOrig="1080" w:dyaOrig="680" w14:anchorId="652A64B2">
                <v:shape id="_x0000_i1027" type="#_x0000_t75" alt="" style="width:55.15pt;height:36pt;mso-width-percent:0;mso-height-percent:0;mso-width-percent:0;mso-height-percent:0" o:ole="">
                  <v:imagedata r:id="rId34" o:title=""/>
                </v:shape>
                <o:OLEObject Type="Embed" ProgID="Equation.3" ShapeID="_x0000_i1027" DrawAspect="Content" ObjectID="_1673414578" r:id="rId35"/>
              </w:object>
            </w:r>
            <w:r>
              <w:rPr>
                <w:rFonts w:ascii="Arial" w:hAnsi="Arial" w:cs="Arial"/>
              </w:rPr>
              <w:t xml:space="preserve"> = </w:t>
            </w:r>
          </w:p>
          <w:p w14:paraId="2EC039A5" w14:textId="77777777" w:rsidR="007B5277" w:rsidRDefault="007B5277" w:rsidP="003F13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  <w:r w:rsidR="00504714" w:rsidRPr="00012EF9">
              <w:rPr>
                <w:rFonts w:ascii="Arial" w:hAnsi="Arial" w:cs="Arial"/>
                <w:noProof/>
                <w:position w:val="-34"/>
              </w:rPr>
              <w:object w:dxaOrig="3300" w:dyaOrig="800" w14:anchorId="2DE0C880">
                <v:shape id="_x0000_i1026" type="#_x0000_t75" alt="" style="width:164.7pt;height:39.85pt;mso-width-percent:0;mso-height-percent:0;mso-width-percent:0;mso-height-percent:0" o:ole="">
                  <v:imagedata r:id="rId36" o:title=""/>
                </v:shape>
                <o:OLEObject Type="Embed" ProgID="Equation.3" ShapeID="_x0000_i1026" DrawAspect="Content" ObjectID="_1673414579" r:id="rId37"/>
              </w:objec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76" w:type="dxa"/>
            <w:gridSpan w:val="2"/>
            <w:vAlign w:val="center"/>
          </w:tcPr>
          <w:p w14:paraId="1F70293D" w14:textId="77777777" w:rsidR="007B5277" w:rsidRDefault="007B5277" w:rsidP="003F13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0,75</w:t>
            </w:r>
          </w:p>
        </w:tc>
        <w:tc>
          <w:tcPr>
            <w:tcW w:w="5387" w:type="dxa"/>
          </w:tcPr>
          <w:p w14:paraId="2CEAC8C7" w14:textId="77777777" w:rsidR="007B5277" w:rsidRDefault="007B5277" w:rsidP="003F1360">
            <w:pPr>
              <w:rPr>
                <w:rFonts w:ascii="Arial" w:hAnsi="Arial" w:cs="Arial"/>
              </w:rPr>
            </w:pPr>
          </w:p>
        </w:tc>
      </w:tr>
      <w:tr w:rsidR="007B5277" w:rsidRPr="00B564E7" w14:paraId="79495A2E" w14:textId="77777777" w:rsidTr="00A13351">
        <w:trPr>
          <w:trHeight w:val="621"/>
        </w:trPr>
        <w:tc>
          <w:tcPr>
            <w:tcW w:w="1701" w:type="dxa"/>
            <w:vAlign w:val="center"/>
          </w:tcPr>
          <w:p w14:paraId="4EC603A2" w14:textId="77777777" w:rsidR="007B5277" w:rsidRDefault="007B5277" w:rsidP="003F1360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B564E7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 xml:space="preserve"> b.</w:t>
            </w:r>
          </w:p>
        </w:tc>
        <w:tc>
          <w:tcPr>
            <w:tcW w:w="6232" w:type="dxa"/>
            <w:gridSpan w:val="2"/>
          </w:tcPr>
          <w:p w14:paraId="1D862E8D" w14:textId="77777777" w:rsidR="007B5277" w:rsidRDefault="007B5277" w:rsidP="003F13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ω = 50. </w:t>
            </w:r>
            <w:r w:rsidRPr="00012EF9">
              <w:rPr>
                <w:rFonts w:ascii="Arial" w:hAnsi="Arial" w:cs="Arial"/>
                <w:i/>
              </w:rPr>
              <w:t>f</w:t>
            </w:r>
            <w:r>
              <w:rPr>
                <w:rFonts w:ascii="Arial" w:hAnsi="Arial" w:cs="Arial"/>
              </w:rPr>
              <w:t xml:space="preserve"> = </w:t>
            </w:r>
            <w:r w:rsidR="00504714" w:rsidRPr="00012EF9">
              <w:rPr>
                <w:rFonts w:ascii="Arial" w:hAnsi="Arial" w:cs="Arial"/>
                <w:noProof/>
                <w:position w:val="-24"/>
              </w:rPr>
              <w:object w:dxaOrig="420" w:dyaOrig="620" w14:anchorId="66292143">
                <v:shape id="_x0000_i1025" type="#_x0000_t75" alt="" style="width:20.7pt;height:29.85pt;mso-width-percent:0;mso-height-percent:0;mso-width-percent:0;mso-height-percent:0" o:ole="">
                  <v:imagedata r:id="rId38" o:title=""/>
                </v:shape>
                <o:OLEObject Type="Embed" ProgID="Equation.3" ShapeID="_x0000_i1025" DrawAspect="Content" ObjectID="_1673414580" r:id="rId39"/>
              </w:object>
            </w:r>
            <w:r>
              <w:rPr>
                <w:rFonts w:ascii="Arial" w:hAnsi="Arial" w:cs="Arial"/>
              </w:rPr>
              <w:t xml:space="preserve"> ≈ 8Hz.</w:t>
            </w:r>
          </w:p>
        </w:tc>
        <w:tc>
          <w:tcPr>
            <w:tcW w:w="1276" w:type="dxa"/>
            <w:gridSpan w:val="2"/>
            <w:vAlign w:val="center"/>
          </w:tcPr>
          <w:p w14:paraId="3FB4A2C0" w14:textId="77777777" w:rsidR="007B5277" w:rsidRDefault="007B5277" w:rsidP="003F13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  <w:tc>
          <w:tcPr>
            <w:tcW w:w="5387" w:type="dxa"/>
          </w:tcPr>
          <w:p w14:paraId="0FD47D30" w14:textId="77777777" w:rsidR="007B5277" w:rsidRDefault="007B5277" w:rsidP="003F1360">
            <w:pPr>
              <w:rPr>
                <w:rFonts w:ascii="Arial" w:hAnsi="Arial" w:cs="Arial"/>
              </w:rPr>
            </w:pPr>
          </w:p>
        </w:tc>
      </w:tr>
    </w:tbl>
    <w:p w14:paraId="1D29F54F" w14:textId="776F885D" w:rsidR="0074438F" w:rsidRDefault="0074438F">
      <w:pPr>
        <w:widowControl/>
        <w:suppressAutoHyphens w:val="0"/>
        <w:rPr>
          <w:rFonts w:ascii="Arial" w:hAnsi="Arial" w:cs="Arial"/>
          <w:b/>
        </w:rPr>
      </w:pPr>
    </w:p>
    <w:p w14:paraId="6DB49F8E" w14:textId="11DA7252" w:rsidR="007068F7" w:rsidRDefault="007068F7" w:rsidP="007068F7">
      <w:pPr>
        <w:rPr>
          <w:rFonts w:ascii="Arial" w:hAnsi="Arial" w:cs="Arial"/>
          <w:b/>
        </w:rPr>
      </w:pPr>
      <w:r w:rsidRPr="004566D3">
        <w:rPr>
          <w:rFonts w:ascii="Arial" w:hAnsi="Arial" w:cs="Arial"/>
          <w:b/>
        </w:rPr>
        <w:t xml:space="preserve">EXERCICE </w:t>
      </w:r>
      <w:r>
        <w:rPr>
          <w:rFonts w:ascii="Arial" w:hAnsi="Arial" w:cs="Arial"/>
          <w:b/>
        </w:rPr>
        <w:t>4</w:t>
      </w:r>
      <w:r w:rsidR="007B5277">
        <w:rPr>
          <w:rFonts w:ascii="Arial" w:hAnsi="Arial" w:cs="Arial"/>
          <w:b/>
        </w:rPr>
        <w:t xml:space="preserve"> </w:t>
      </w:r>
      <w:r w:rsidR="00304F0B">
        <w:rPr>
          <w:rFonts w:ascii="Arial" w:hAnsi="Arial" w:cs="Arial"/>
          <w:b/>
        </w:rPr>
        <w:t>A</w:t>
      </w:r>
      <w:r w:rsidRPr="004566D3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(6 points)</w:t>
      </w:r>
    </w:p>
    <w:p w14:paraId="4559EBD8" w14:textId="77777777" w:rsidR="007068F7" w:rsidRPr="004566D3" w:rsidRDefault="007068F7" w:rsidP="007068F7">
      <w:pPr>
        <w:rPr>
          <w:rFonts w:ascii="Arial" w:hAnsi="Arial" w:cs="Arial"/>
          <w:b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659"/>
        <w:gridCol w:w="11034"/>
        <w:gridCol w:w="1867"/>
      </w:tblGrid>
      <w:tr w:rsidR="007068F7" w14:paraId="7C8B909E" w14:textId="77777777" w:rsidTr="00D616B4">
        <w:trPr>
          <w:trHeight w:val="454"/>
        </w:trPr>
        <w:tc>
          <w:tcPr>
            <w:tcW w:w="570" w:type="pct"/>
            <w:vAlign w:val="center"/>
          </w:tcPr>
          <w:p w14:paraId="25B98E9E" w14:textId="77777777" w:rsidR="007068F7" w:rsidRPr="00B564E7" w:rsidRDefault="007068F7" w:rsidP="00A92684">
            <w:pPr>
              <w:pStyle w:val="Contenudetableau"/>
              <w:jc w:val="center"/>
              <w:rPr>
                <w:rFonts w:ascii="Arial" w:hAnsi="Arial" w:cs="Arial"/>
                <w:b/>
                <w:bCs/>
              </w:rPr>
            </w:pPr>
            <w:r w:rsidRPr="00B564E7">
              <w:rPr>
                <w:rFonts w:ascii="Arial" w:hAnsi="Arial" w:cs="Arial"/>
                <w:b/>
                <w:bCs/>
              </w:rPr>
              <w:t>Référence</w:t>
            </w:r>
          </w:p>
        </w:tc>
        <w:tc>
          <w:tcPr>
            <w:tcW w:w="3789" w:type="pct"/>
            <w:vAlign w:val="center"/>
          </w:tcPr>
          <w:p w14:paraId="5AA1125F" w14:textId="77777777" w:rsidR="007068F7" w:rsidRPr="00B564E7" w:rsidRDefault="007068F7" w:rsidP="00A92684">
            <w:pPr>
              <w:pStyle w:val="Contenudetableau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Éléments de réponse</w:t>
            </w:r>
          </w:p>
        </w:tc>
        <w:tc>
          <w:tcPr>
            <w:tcW w:w="642" w:type="pct"/>
            <w:vAlign w:val="center"/>
          </w:tcPr>
          <w:p w14:paraId="704AB195" w14:textId="77777777" w:rsidR="007068F7" w:rsidRPr="00B564E7" w:rsidRDefault="007068F7" w:rsidP="00A92684">
            <w:pPr>
              <w:pStyle w:val="Contenudetableau"/>
              <w:jc w:val="center"/>
              <w:rPr>
                <w:rFonts w:ascii="Arial" w:hAnsi="Arial" w:cs="Arial"/>
                <w:b/>
                <w:bCs/>
              </w:rPr>
            </w:pPr>
            <w:r w:rsidRPr="00B564E7">
              <w:rPr>
                <w:rFonts w:ascii="Arial" w:hAnsi="Arial" w:cs="Arial"/>
                <w:b/>
                <w:bCs/>
              </w:rPr>
              <w:t>Points</w:t>
            </w:r>
          </w:p>
        </w:tc>
      </w:tr>
      <w:tr w:rsidR="007068F7" w:rsidRPr="006B61AB" w14:paraId="27434037" w14:textId="77777777" w:rsidTr="00D616B4">
        <w:tc>
          <w:tcPr>
            <w:tcW w:w="570" w:type="pct"/>
            <w:vAlign w:val="center"/>
          </w:tcPr>
          <w:p w14:paraId="11380865" w14:textId="77777777" w:rsidR="007068F7" w:rsidRPr="005617BF" w:rsidRDefault="00E50188" w:rsidP="00E50188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789" w:type="pct"/>
            <w:vAlign w:val="center"/>
          </w:tcPr>
          <w:p w14:paraId="2DA6BC12" w14:textId="77777777" w:rsidR="007068F7" w:rsidRPr="006B61AB" w:rsidRDefault="007068F7" w:rsidP="00A92684">
            <w:pPr>
              <w:pStyle w:val="Contenudetableau"/>
              <w:rPr>
                <w:rFonts w:ascii="Arial" w:hAnsi="Arial" w:cs="Arial"/>
              </w:rPr>
            </w:pPr>
            <w:r w:rsidRPr="006B61AB">
              <w:rPr>
                <w:rFonts w:ascii="Arial" w:hAnsi="Arial" w:cs="Arial"/>
              </w:rPr>
              <w:t>Pour le combustible à base d’</w:t>
            </w:r>
            <w:proofErr w:type="spellStart"/>
            <w:r w:rsidRPr="006B61AB">
              <w:rPr>
                <w:rFonts w:ascii="Arial" w:hAnsi="Arial" w:cs="Arial"/>
              </w:rPr>
              <w:t>hexamine</w:t>
            </w:r>
            <w:proofErr w:type="spellEnd"/>
            <w:r w:rsidRPr="006B61AB">
              <w:rPr>
                <w:rFonts w:ascii="Arial" w:hAnsi="Arial" w:cs="Arial"/>
              </w:rPr>
              <w:t> :</w:t>
            </w:r>
          </w:p>
          <w:p w14:paraId="7089CCE9" w14:textId="77777777" w:rsidR="007068F7" w:rsidRPr="007E2A2B" w:rsidRDefault="007068F7" w:rsidP="00A92684">
            <w:pPr>
              <w:pStyle w:val="Contenudetableau"/>
              <w:rPr>
                <w:rFonts w:ascii="Arial" w:hAnsi="Arial" w:cs="Arial"/>
                <w:lang w:val="en-US"/>
              </w:rPr>
            </w:pPr>
            <w:r w:rsidRPr="007E2A2B">
              <w:rPr>
                <w:rFonts w:ascii="Arial" w:hAnsi="Arial" w:cs="Arial"/>
                <w:lang w:val="en-US"/>
              </w:rPr>
              <w:t>C</w:t>
            </w:r>
            <w:r w:rsidRPr="007E2A2B">
              <w:rPr>
                <w:rFonts w:ascii="Arial" w:hAnsi="Arial" w:cs="Arial"/>
                <w:vertAlign w:val="subscript"/>
                <w:lang w:val="en-US"/>
              </w:rPr>
              <w:t>6</w:t>
            </w:r>
            <w:r w:rsidRPr="007E2A2B">
              <w:rPr>
                <w:rFonts w:ascii="Arial" w:hAnsi="Arial" w:cs="Arial"/>
                <w:lang w:val="en-US"/>
              </w:rPr>
              <w:t>H</w:t>
            </w:r>
            <w:r w:rsidRPr="007E2A2B">
              <w:rPr>
                <w:rFonts w:ascii="Arial" w:hAnsi="Arial" w:cs="Arial"/>
                <w:vertAlign w:val="subscript"/>
                <w:lang w:val="en-US"/>
              </w:rPr>
              <w:t>12</w:t>
            </w:r>
            <w:r w:rsidRPr="007E2A2B">
              <w:rPr>
                <w:rFonts w:ascii="Arial" w:hAnsi="Arial" w:cs="Arial"/>
                <w:lang w:val="en-US"/>
              </w:rPr>
              <w:t>N</w:t>
            </w:r>
            <w:r w:rsidRPr="007E2A2B">
              <w:rPr>
                <w:rFonts w:ascii="Arial" w:hAnsi="Arial" w:cs="Arial"/>
                <w:vertAlign w:val="subscript"/>
                <w:lang w:val="en-US"/>
              </w:rPr>
              <w:t>4(s)</w:t>
            </w:r>
            <w:r w:rsidRPr="007E2A2B">
              <w:rPr>
                <w:rFonts w:ascii="Arial" w:hAnsi="Arial" w:cs="Arial"/>
                <w:lang w:val="en-US"/>
              </w:rPr>
              <w:t>+ 9 O</w:t>
            </w:r>
            <w:r w:rsidRPr="007E2A2B">
              <w:rPr>
                <w:rFonts w:ascii="Arial" w:hAnsi="Arial" w:cs="Arial"/>
                <w:vertAlign w:val="subscript"/>
                <w:lang w:val="en-US"/>
              </w:rPr>
              <w:t>2(g)</w:t>
            </w:r>
            <w:r w:rsidRPr="007E2A2B">
              <w:rPr>
                <w:rFonts w:ascii="Arial" w:hAnsi="Arial" w:cs="Arial"/>
                <w:lang w:val="en-US"/>
              </w:rPr>
              <w:t xml:space="preserve"> = 2 N</w:t>
            </w:r>
            <w:r w:rsidRPr="007E2A2B">
              <w:rPr>
                <w:rFonts w:ascii="Arial" w:hAnsi="Arial" w:cs="Arial"/>
                <w:vertAlign w:val="subscript"/>
                <w:lang w:val="en-US"/>
              </w:rPr>
              <w:t>2(g)</w:t>
            </w:r>
            <w:r w:rsidRPr="007E2A2B">
              <w:rPr>
                <w:rFonts w:ascii="Arial" w:hAnsi="Arial" w:cs="Arial"/>
                <w:lang w:val="en-US"/>
              </w:rPr>
              <w:t xml:space="preserve"> + 6 C0</w:t>
            </w:r>
            <w:r w:rsidRPr="007E2A2B">
              <w:rPr>
                <w:rFonts w:ascii="Arial" w:hAnsi="Arial" w:cs="Arial"/>
                <w:vertAlign w:val="subscript"/>
                <w:lang w:val="en-US"/>
              </w:rPr>
              <w:t>2(g)</w:t>
            </w:r>
            <w:r w:rsidRPr="007E2A2B">
              <w:rPr>
                <w:rFonts w:ascii="Arial" w:hAnsi="Arial" w:cs="Arial"/>
                <w:lang w:val="en-US"/>
              </w:rPr>
              <w:t xml:space="preserve"> + 6 H</w:t>
            </w:r>
            <w:r w:rsidRPr="007E2A2B">
              <w:rPr>
                <w:rFonts w:ascii="Arial" w:hAnsi="Arial" w:cs="Arial"/>
                <w:vertAlign w:val="subscript"/>
                <w:lang w:val="en-US"/>
              </w:rPr>
              <w:t>2</w:t>
            </w:r>
            <w:r w:rsidRPr="007E2A2B">
              <w:rPr>
                <w:rFonts w:ascii="Arial" w:hAnsi="Arial" w:cs="Arial"/>
                <w:lang w:val="en-US"/>
              </w:rPr>
              <w:t>O</w:t>
            </w:r>
            <w:r w:rsidRPr="007E2A2B">
              <w:rPr>
                <w:rFonts w:ascii="Arial" w:hAnsi="Arial" w:cs="Arial"/>
                <w:vertAlign w:val="subscript"/>
                <w:lang w:val="en-US"/>
              </w:rPr>
              <w:t>(g)</w:t>
            </w:r>
          </w:p>
          <w:p w14:paraId="718706B2" w14:textId="77777777" w:rsidR="007068F7" w:rsidRPr="006B61AB" w:rsidRDefault="007068F7" w:rsidP="00A92684">
            <w:pPr>
              <w:pStyle w:val="Contenudetableau"/>
              <w:rPr>
                <w:rFonts w:ascii="Arial" w:hAnsi="Arial" w:cs="Arial"/>
              </w:rPr>
            </w:pPr>
            <w:r w:rsidRPr="006B61AB">
              <w:rPr>
                <w:rFonts w:ascii="Arial" w:hAnsi="Arial" w:cs="Arial"/>
              </w:rPr>
              <w:t>Pour le combustible à base de gel éthanol :</w:t>
            </w:r>
          </w:p>
          <w:p w14:paraId="6418C4D6" w14:textId="77777777" w:rsidR="007068F7" w:rsidRPr="006B61AB" w:rsidRDefault="007068F7" w:rsidP="00A92684">
            <w:pPr>
              <w:pStyle w:val="Contenudetableau"/>
              <w:rPr>
                <w:rFonts w:ascii="Arial" w:hAnsi="Arial" w:cs="Arial"/>
                <w:lang w:val="it-IT"/>
              </w:rPr>
            </w:pPr>
            <w:r w:rsidRPr="006B61AB">
              <w:rPr>
                <w:rFonts w:ascii="Arial" w:hAnsi="Arial" w:cs="Arial"/>
                <w:lang w:val="it-IT"/>
              </w:rPr>
              <w:t>C</w:t>
            </w:r>
            <w:r w:rsidRPr="006B61AB">
              <w:rPr>
                <w:rFonts w:ascii="Arial" w:hAnsi="Arial" w:cs="Arial"/>
                <w:vertAlign w:val="subscript"/>
                <w:lang w:val="it-IT"/>
              </w:rPr>
              <w:t>2</w:t>
            </w:r>
            <w:r w:rsidRPr="006B61AB">
              <w:rPr>
                <w:rFonts w:ascii="Arial" w:hAnsi="Arial" w:cs="Arial"/>
                <w:lang w:val="it-IT"/>
              </w:rPr>
              <w:t>H</w:t>
            </w:r>
            <w:r w:rsidRPr="006B61AB">
              <w:rPr>
                <w:rFonts w:ascii="Arial" w:hAnsi="Arial" w:cs="Arial"/>
                <w:vertAlign w:val="subscript"/>
                <w:lang w:val="it-IT"/>
              </w:rPr>
              <w:t>6</w:t>
            </w:r>
            <w:r w:rsidRPr="006B61AB">
              <w:rPr>
                <w:rFonts w:ascii="Arial" w:hAnsi="Arial" w:cs="Arial"/>
                <w:lang w:val="it-IT"/>
              </w:rPr>
              <w:t>O + 3 O</w:t>
            </w:r>
            <w:r w:rsidRPr="006B61AB">
              <w:rPr>
                <w:rFonts w:ascii="Arial" w:hAnsi="Arial" w:cs="Arial"/>
                <w:vertAlign w:val="subscript"/>
                <w:lang w:val="it-IT"/>
              </w:rPr>
              <w:t>2(g)</w:t>
            </w:r>
            <w:r w:rsidRPr="006B61AB">
              <w:rPr>
                <w:rFonts w:ascii="Arial" w:hAnsi="Arial" w:cs="Arial"/>
                <w:lang w:val="it-IT"/>
              </w:rPr>
              <w:t xml:space="preserve"> = </w:t>
            </w:r>
            <w:r w:rsidR="008C3E34">
              <w:rPr>
                <w:rFonts w:ascii="Arial" w:hAnsi="Arial" w:cs="Arial"/>
                <w:lang w:val="it-IT"/>
              </w:rPr>
              <w:t>2</w:t>
            </w:r>
            <w:r w:rsidRPr="006B61AB">
              <w:rPr>
                <w:rFonts w:ascii="Arial" w:hAnsi="Arial" w:cs="Arial"/>
                <w:lang w:val="it-IT"/>
              </w:rPr>
              <w:t>CO</w:t>
            </w:r>
            <w:r w:rsidRPr="006B61AB">
              <w:rPr>
                <w:rFonts w:ascii="Arial" w:hAnsi="Arial" w:cs="Arial"/>
                <w:vertAlign w:val="subscript"/>
                <w:lang w:val="it-IT"/>
              </w:rPr>
              <w:t>2(g)</w:t>
            </w:r>
            <w:r w:rsidRPr="006B61AB">
              <w:rPr>
                <w:rFonts w:ascii="Arial" w:hAnsi="Arial" w:cs="Arial"/>
                <w:lang w:val="it-IT"/>
              </w:rPr>
              <w:t xml:space="preserve"> + </w:t>
            </w:r>
            <w:r w:rsidR="008C3E34">
              <w:rPr>
                <w:rFonts w:ascii="Arial" w:hAnsi="Arial" w:cs="Arial"/>
                <w:lang w:val="it-IT"/>
              </w:rPr>
              <w:t>3</w:t>
            </w:r>
            <w:r w:rsidRPr="006B61AB">
              <w:rPr>
                <w:rFonts w:ascii="Arial" w:hAnsi="Arial" w:cs="Arial"/>
                <w:lang w:val="it-IT"/>
              </w:rPr>
              <w:t>H</w:t>
            </w:r>
            <w:r w:rsidRPr="006B61AB">
              <w:rPr>
                <w:rFonts w:ascii="Arial" w:hAnsi="Arial" w:cs="Arial"/>
                <w:vertAlign w:val="subscript"/>
                <w:lang w:val="it-IT"/>
              </w:rPr>
              <w:t>2</w:t>
            </w:r>
            <w:r w:rsidRPr="006B61AB">
              <w:rPr>
                <w:rFonts w:ascii="Arial" w:hAnsi="Arial" w:cs="Arial"/>
                <w:lang w:val="it-IT"/>
              </w:rPr>
              <w:t>O</w:t>
            </w:r>
            <w:r w:rsidRPr="006B61AB">
              <w:rPr>
                <w:rFonts w:ascii="Arial" w:hAnsi="Arial" w:cs="Arial"/>
                <w:vertAlign w:val="subscript"/>
                <w:lang w:val="it-IT"/>
              </w:rPr>
              <w:t>(g)</w:t>
            </w:r>
          </w:p>
        </w:tc>
        <w:tc>
          <w:tcPr>
            <w:tcW w:w="642" w:type="pct"/>
            <w:vAlign w:val="center"/>
          </w:tcPr>
          <w:p w14:paraId="25442E6B" w14:textId="77777777" w:rsidR="007068F7" w:rsidRPr="006B61AB" w:rsidRDefault="007068F7" w:rsidP="00A92684">
            <w:pPr>
              <w:pStyle w:val="Contenudetableau"/>
              <w:jc w:val="center"/>
              <w:rPr>
                <w:rFonts w:ascii="Arial" w:hAnsi="Arial" w:cs="Arial"/>
                <w:lang w:val="it-IT"/>
              </w:rPr>
            </w:pPr>
            <w:r w:rsidRPr="006B61AB">
              <w:rPr>
                <w:rFonts w:ascii="Arial" w:hAnsi="Arial" w:cs="Arial"/>
                <w:lang w:val="it-IT"/>
              </w:rPr>
              <w:t>0,5</w:t>
            </w:r>
          </w:p>
          <w:p w14:paraId="43B58F32" w14:textId="77777777" w:rsidR="007068F7" w:rsidRPr="006B61AB" w:rsidRDefault="007068F7" w:rsidP="00A92684">
            <w:pPr>
              <w:pStyle w:val="Contenudetableau"/>
              <w:jc w:val="center"/>
              <w:rPr>
                <w:rFonts w:ascii="Arial" w:hAnsi="Arial" w:cs="Arial"/>
                <w:lang w:val="it-IT"/>
              </w:rPr>
            </w:pPr>
            <w:r w:rsidRPr="006B61AB">
              <w:rPr>
                <w:rFonts w:ascii="Arial" w:hAnsi="Arial" w:cs="Arial"/>
                <w:lang w:val="it-IT"/>
              </w:rPr>
              <w:t>0,5</w:t>
            </w:r>
          </w:p>
        </w:tc>
      </w:tr>
      <w:tr w:rsidR="007068F7" w:rsidRPr="006B61AB" w14:paraId="23E57E68" w14:textId="77777777" w:rsidTr="00D616B4">
        <w:tc>
          <w:tcPr>
            <w:tcW w:w="570" w:type="pct"/>
            <w:vAlign w:val="center"/>
          </w:tcPr>
          <w:p w14:paraId="5A0349A8" w14:textId="77777777" w:rsidR="007068F7" w:rsidRPr="005617BF" w:rsidRDefault="00E50188" w:rsidP="00E50188">
            <w:pPr>
              <w:pStyle w:val="Contenudetableau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2.</w:t>
            </w:r>
          </w:p>
        </w:tc>
        <w:tc>
          <w:tcPr>
            <w:tcW w:w="3789" w:type="pct"/>
            <w:vAlign w:val="center"/>
          </w:tcPr>
          <w:p w14:paraId="4B2D9D67" w14:textId="77777777" w:rsidR="007068F7" w:rsidRPr="006B61AB" w:rsidRDefault="007068F7" w:rsidP="00A92684">
            <w:pPr>
              <w:pStyle w:val="Contenudetableau"/>
              <w:rPr>
                <w:rFonts w:ascii="Arial" w:hAnsi="Arial" w:cs="Arial"/>
              </w:rPr>
            </w:pPr>
            <w:r w:rsidRPr="006B61AB">
              <w:rPr>
                <w:rFonts w:ascii="Arial" w:hAnsi="Arial" w:cs="Arial"/>
              </w:rPr>
              <w:t>L’</w:t>
            </w:r>
            <w:r>
              <w:rPr>
                <w:rFonts w:ascii="Arial" w:hAnsi="Arial" w:cs="Arial"/>
              </w:rPr>
              <w:t xml:space="preserve">énergie libérée pour 8 </w:t>
            </w:r>
            <w:r w:rsidRPr="006B61AB">
              <w:rPr>
                <w:rFonts w:ascii="Arial" w:hAnsi="Arial" w:cs="Arial"/>
              </w:rPr>
              <w:t>g de combustible:</w:t>
            </w:r>
          </w:p>
          <w:p w14:paraId="2FFC5D6C" w14:textId="77777777" w:rsidR="007068F7" w:rsidRPr="006B61AB" w:rsidRDefault="007068F7" w:rsidP="00A92684">
            <w:pPr>
              <w:pStyle w:val="Contenudetableau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 = 8.10</w:t>
            </w:r>
            <w:r w:rsidRPr="00C44F93">
              <w:rPr>
                <w:rFonts w:ascii="Arial" w:hAnsi="Arial" w:cs="Arial"/>
                <w:vertAlign w:val="superscript"/>
              </w:rPr>
              <w:t>-3</w:t>
            </w:r>
            <w:r>
              <w:rPr>
                <w:rFonts w:ascii="Arial" w:hAnsi="Arial" w:cs="Arial"/>
              </w:rPr>
              <w:t>. 30.10</w:t>
            </w:r>
            <w:r w:rsidRPr="00C44F93">
              <w:rPr>
                <w:rFonts w:ascii="Arial" w:hAnsi="Arial" w:cs="Arial"/>
                <w:vertAlign w:val="superscript"/>
              </w:rPr>
              <w:t>6</w:t>
            </w:r>
            <w:r>
              <w:rPr>
                <w:rFonts w:ascii="Arial" w:hAnsi="Arial" w:cs="Arial"/>
              </w:rPr>
              <w:t xml:space="preserve"> = 240 kJ</w:t>
            </w:r>
          </w:p>
        </w:tc>
        <w:tc>
          <w:tcPr>
            <w:tcW w:w="642" w:type="pct"/>
            <w:vAlign w:val="center"/>
          </w:tcPr>
          <w:p w14:paraId="7F98CC60" w14:textId="77777777" w:rsidR="007068F7" w:rsidRPr="006B61AB" w:rsidRDefault="007068F7" w:rsidP="00A92684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7068F7" w:rsidRPr="006B61AB" w14:paraId="2E97320D" w14:textId="77777777" w:rsidTr="00D616B4">
        <w:tc>
          <w:tcPr>
            <w:tcW w:w="570" w:type="pct"/>
            <w:vAlign w:val="center"/>
          </w:tcPr>
          <w:p w14:paraId="362F1541" w14:textId="77777777" w:rsidR="007068F7" w:rsidRPr="005617BF" w:rsidRDefault="007068F7" w:rsidP="00E50188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</w:p>
          <w:p w14:paraId="474F1E4D" w14:textId="77777777" w:rsidR="007068F7" w:rsidRPr="005617BF" w:rsidRDefault="00E50188" w:rsidP="00E50188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3.1</w:t>
            </w:r>
          </w:p>
        </w:tc>
        <w:tc>
          <w:tcPr>
            <w:tcW w:w="3789" w:type="pct"/>
            <w:vAlign w:val="center"/>
          </w:tcPr>
          <w:p w14:paraId="414A58F3" w14:textId="77777777" w:rsidR="007068F7" w:rsidRDefault="007068F7" w:rsidP="00A92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Pour un système fermé { V = 0,25 L d’eau}, le transfert thermique reçu s’écrit :</w:t>
            </w:r>
          </w:p>
          <w:p w14:paraId="5C43281C" w14:textId="77777777" w:rsidR="007068F7" w:rsidRDefault="007068F7" w:rsidP="00A9268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Q</w:t>
            </w:r>
            <w:r w:rsidRPr="00B23527">
              <w:rPr>
                <w:rFonts w:ascii="Arial" w:hAnsi="Arial" w:cs="Arial"/>
                <w:vertAlign w:val="subscript"/>
              </w:rPr>
              <w:t>reçu</w:t>
            </w:r>
            <w:proofErr w:type="spellEnd"/>
            <w:r>
              <w:rPr>
                <w:rFonts w:ascii="Arial" w:hAnsi="Arial" w:cs="Arial"/>
              </w:rPr>
              <w:t xml:space="preserve"> = µ</w:t>
            </w:r>
            <w:proofErr w:type="spellStart"/>
            <w:r w:rsidRPr="00B23527">
              <w:rPr>
                <w:rFonts w:ascii="Arial" w:hAnsi="Arial" w:cs="Arial"/>
                <w:vertAlign w:val="subscript"/>
              </w:rPr>
              <w:t>eau</w:t>
            </w:r>
            <w:r>
              <w:rPr>
                <w:rFonts w:ascii="Arial" w:hAnsi="Arial" w:cs="Arial"/>
              </w:rPr>
              <w:t>.V</w:t>
            </w:r>
            <w:r w:rsidRPr="00B23527">
              <w:rPr>
                <w:rFonts w:ascii="Arial" w:hAnsi="Arial" w:cs="Arial"/>
                <w:vertAlign w:val="subscript"/>
              </w:rPr>
              <w:t>eau</w:t>
            </w:r>
            <w:r>
              <w:rPr>
                <w:rFonts w:ascii="Arial" w:hAnsi="Arial" w:cs="Arial"/>
              </w:rPr>
              <w:t>.c</w:t>
            </w:r>
            <w:r w:rsidRPr="00B23527">
              <w:rPr>
                <w:rFonts w:ascii="Arial" w:hAnsi="Arial" w:cs="Arial"/>
                <w:vertAlign w:val="subscript"/>
              </w:rPr>
              <w:t>eau</w:t>
            </w:r>
            <w:proofErr w:type="spellEnd"/>
            <w:r>
              <w:rPr>
                <w:rFonts w:ascii="Arial" w:hAnsi="Arial" w:cs="Arial"/>
              </w:rPr>
              <w:t>.(</w:t>
            </w:r>
            <w:proofErr w:type="spellStart"/>
            <w:r>
              <w:rPr>
                <w:rFonts w:ascii="Arial" w:hAnsi="Arial" w:cs="Arial"/>
              </w:rPr>
              <w:t>T</w:t>
            </w:r>
            <w:r w:rsidRPr="00B23527">
              <w:rPr>
                <w:rFonts w:ascii="Arial" w:hAnsi="Arial" w:cs="Arial"/>
                <w:vertAlign w:val="subscript"/>
              </w:rPr>
              <w:t>final</w:t>
            </w:r>
            <w:r>
              <w:rPr>
                <w:rFonts w:ascii="Arial" w:hAnsi="Arial" w:cs="Arial"/>
              </w:rPr>
              <w:t>-T</w:t>
            </w:r>
            <w:r w:rsidRPr="00B23527">
              <w:rPr>
                <w:rFonts w:ascii="Arial" w:hAnsi="Arial" w:cs="Arial"/>
                <w:vertAlign w:val="subscript"/>
              </w:rPr>
              <w:t>initial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14:paraId="17669F1A" w14:textId="77777777" w:rsidR="007068F7" w:rsidRPr="00B64C16" w:rsidRDefault="007068F7" w:rsidP="00A9268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Q</w:t>
            </w:r>
            <w:r w:rsidRPr="00154E1A">
              <w:rPr>
                <w:rFonts w:ascii="Arial" w:hAnsi="Arial" w:cs="Arial"/>
                <w:vertAlign w:val="subscript"/>
              </w:rPr>
              <w:t>reçu</w:t>
            </w:r>
            <w:proofErr w:type="spellEnd"/>
            <w:r>
              <w:rPr>
                <w:rFonts w:ascii="Arial" w:hAnsi="Arial" w:cs="Arial"/>
              </w:rPr>
              <w:t xml:space="preserve"> = 84 kJ</w:t>
            </w:r>
          </w:p>
        </w:tc>
        <w:tc>
          <w:tcPr>
            <w:tcW w:w="642" w:type="pct"/>
            <w:vAlign w:val="center"/>
          </w:tcPr>
          <w:p w14:paraId="56F2759F" w14:textId="77777777" w:rsidR="007068F7" w:rsidRPr="006B61AB" w:rsidRDefault="007068F7" w:rsidP="00A92684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068F7" w:rsidRPr="006B61AB" w14:paraId="1D7C8C98" w14:textId="77777777" w:rsidTr="00D616B4">
        <w:tc>
          <w:tcPr>
            <w:tcW w:w="570" w:type="pct"/>
            <w:vAlign w:val="center"/>
          </w:tcPr>
          <w:p w14:paraId="7967D5AA" w14:textId="77777777" w:rsidR="007068F7" w:rsidRPr="005617BF" w:rsidRDefault="00E50188" w:rsidP="00E50188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</w:t>
            </w:r>
          </w:p>
        </w:tc>
        <w:tc>
          <w:tcPr>
            <w:tcW w:w="3789" w:type="pct"/>
            <w:vAlign w:val="center"/>
          </w:tcPr>
          <w:p w14:paraId="1F7CDCC3" w14:textId="77777777" w:rsidR="007068F7" w:rsidRDefault="007068F7" w:rsidP="00A92684">
            <w:pPr>
              <w:rPr>
                <w:rFonts w:ascii="Arial" w:hAnsi="Arial" w:cs="Arial"/>
                <w:color w:val="000000"/>
              </w:rPr>
            </w:pPr>
            <w:r w:rsidRPr="00154E1A">
              <w:rPr>
                <w:rFonts w:ascii="Arial" w:hAnsi="Arial" w:cs="Arial"/>
                <w:color w:val="000000"/>
              </w:rPr>
              <w:t>Avec une bouil</w:t>
            </w:r>
            <w:r>
              <w:rPr>
                <w:rFonts w:ascii="Arial" w:hAnsi="Arial" w:cs="Arial"/>
                <w:color w:val="000000"/>
              </w:rPr>
              <w:t>loire</w:t>
            </w:r>
            <w:r w:rsidR="00E50188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>:</w:t>
            </w:r>
          </w:p>
          <w:p w14:paraId="142DDE03" w14:textId="77777777" w:rsidR="007068F7" w:rsidRDefault="007068F7" w:rsidP="00A9268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 = 1500 W = </w:t>
            </w:r>
            <w:proofErr w:type="spellStart"/>
            <w:r>
              <w:rPr>
                <w:rFonts w:ascii="Arial" w:hAnsi="Arial" w:cs="Arial"/>
                <w:color w:val="000000"/>
              </w:rPr>
              <w:t>Q</w:t>
            </w:r>
            <w:r w:rsidRPr="00154E1A">
              <w:rPr>
                <w:rFonts w:ascii="Arial" w:hAnsi="Arial" w:cs="Arial"/>
                <w:color w:val="000000"/>
                <w:vertAlign w:val="subscript"/>
              </w:rPr>
              <w:t>reçu</w:t>
            </w:r>
            <w:proofErr w:type="spellEnd"/>
            <w:r w:rsidR="00AC7629">
              <w:rPr>
                <w:rFonts w:ascii="Arial" w:hAnsi="Arial" w:cs="Arial"/>
                <w:color w:val="000000"/>
                <w:vertAlign w:val="subscript"/>
              </w:rPr>
              <w:t xml:space="preserve"> </w:t>
            </w:r>
            <w:r w:rsidR="00AC7629">
              <w:rPr>
                <w:rFonts w:ascii="Arial" w:hAnsi="Arial" w:cs="Arial"/>
                <w:color w:val="00000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</w:rPr>
              <w:t>Δt</w:t>
            </w:r>
            <w:proofErr w:type="spellEnd"/>
          </w:p>
          <w:p w14:paraId="3EAAE345" w14:textId="77777777" w:rsidR="007068F7" w:rsidRPr="00154E1A" w:rsidRDefault="007068F7" w:rsidP="00A9268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Il faut 56 s pour porter le même volume d’eau à ébullition.</w:t>
            </w:r>
          </w:p>
        </w:tc>
        <w:tc>
          <w:tcPr>
            <w:tcW w:w="642" w:type="pct"/>
            <w:vAlign w:val="center"/>
          </w:tcPr>
          <w:p w14:paraId="3CDDA12A" w14:textId="77777777" w:rsidR="007068F7" w:rsidRPr="006B61AB" w:rsidRDefault="007068F7" w:rsidP="00A92684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7068F7" w:rsidRPr="006B61AB" w14:paraId="776CC05B" w14:textId="77777777" w:rsidTr="00D616B4">
        <w:tc>
          <w:tcPr>
            <w:tcW w:w="570" w:type="pct"/>
            <w:vAlign w:val="center"/>
          </w:tcPr>
          <w:p w14:paraId="4E2A6FDF" w14:textId="77777777" w:rsidR="007068F7" w:rsidRPr="005617BF" w:rsidRDefault="00E50188" w:rsidP="00E50188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789" w:type="pct"/>
            <w:vAlign w:val="center"/>
          </w:tcPr>
          <w:p w14:paraId="4D1290E2" w14:textId="77777777" w:rsidR="007068F7" w:rsidRDefault="007068F7" w:rsidP="00A92684">
            <w:pPr>
              <w:pStyle w:val="Contenudetableau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Rendement attendu par le fournisseur</w:t>
            </w:r>
            <w:r w:rsidR="00E50188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>: avec les questions 2 et 3.1.</w:t>
            </w:r>
          </w:p>
          <w:p w14:paraId="5C4D03E5" w14:textId="3180C908" w:rsidR="007068F7" w:rsidRDefault="007068F7" w:rsidP="00A92684">
            <w:pPr>
              <w:pStyle w:val="Contenudetableau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η = 84 kJ/ 240 kJ = 0,35.</w:t>
            </w:r>
          </w:p>
          <w:p w14:paraId="119B4136" w14:textId="77777777" w:rsidR="007068F7" w:rsidRPr="00B64C16" w:rsidRDefault="007068F7" w:rsidP="00A92684">
            <w:pPr>
              <w:pStyle w:val="Contenudetableau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 fournisseur considère que 35 % de la chaleur dégagée lors de combustion sera transférée à l’eau .</w:t>
            </w:r>
          </w:p>
        </w:tc>
        <w:tc>
          <w:tcPr>
            <w:tcW w:w="642" w:type="pct"/>
            <w:vAlign w:val="center"/>
          </w:tcPr>
          <w:p w14:paraId="0C216001" w14:textId="77777777" w:rsidR="007068F7" w:rsidRPr="006B61AB" w:rsidRDefault="007068F7" w:rsidP="00A92684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7068F7" w:rsidRPr="006B61AB" w14:paraId="67D3E2EB" w14:textId="77777777" w:rsidTr="00D616B4">
        <w:tc>
          <w:tcPr>
            <w:tcW w:w="570" w:type="pct"/>
            <w:vAlign w:val="center"/>
          </w:tcPr>
          <w:p w14:paraId="221C5387" w14:textId="77777777" w:rsidR="007068F7" w:rsidRPr="005617BF" w:rsidRDefault="00E50188" w:rsidP="00E50188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3789" w:type="pct"/>
            <w:vAlign w:val="center"/>
          </w:tcPr>
          <w:p w14:paraId="33BD2E3F" w14:textId="75E4F8FF" w:rsidR="007068F7" w:rsidRDefault="007068F7" w:rsidP="00A9268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Q</w:t>
            </w:r>
            <w:r w:rsidR="00EC77BF" w:rsidRPr="00EC77BF">
              <w:rPr>
                <w:rFonts w:ascii="Arial" w:hAnsi="Arial" w:cs="Arial"/>
                <w:vertAlign w:val="subscript"/>
              </w:rPr>
              <w:t>reçu</w:t>
            </w:r>
            <w:proofErr w:type="spellEnd"/>
            <w:r w:rsidR="00EC77BF" w:rsidRPr="00EC77BF">
              <w:rPr>
                <w:rFonts w:ascii="Arial" w:hAnsi="Arial" w:cs="Arial"/>
                <w:vertAlign w:val="subscript"/>
              </w:rPr>
              <w:t xml:space="preserve"> </w:t>
            </w:r>
            <w:r>
              <w:rPr>
                <w:rFonts w:ascii="Arial" w:hAnsi="Arial" w:cs="Arial"/>
                <w:vertAlign w:val="subscript"/>
              </w:rPr>
              <w:t>inox</w:t>
            </w:r>
            <w:r>
              <w:rPr>
                <w:rFonts w:ascii="Arial" w:hAnsi="Arial" w:cs="Arial"/>
              </w:rPr>
              <w:t xml:space="preserve"> = </w:t>
            </w:r>
            <w:proofErr w:type="spellStart"/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bscript"/>
              </w:rPr>
              <w:t>inox</w:t>
            </w:r>
            <w:r>
              <w:rPr>
                <w:rFonts w:ascii="Arial" w:hAnsi="Arial" w:cs="Arial"/>
              </w:rPr>
              <w:t>.c</w:t>
            </w:r>
            <w:r>
              <w:rPr>
                <w:rFonts w:ascii="Arial" w:hAnsi="Arial" w:cs="Arial"/>
                <w:vertAlign w:val="subscript"/>
              </w:rPr>
              <w:t>inox</w:t>
            </w:r>
            <w:proofErr w:type="spellEnd"/>
            <w:r>
              <w:rPr>
                <w:rFonts w:ascii="Arial" w:hAnsi="Arial" w:cs="Arial"/>
              </w:rPr>
              <w:t>.(</w:t>
            </w:r>
            <w:proofErr w:type="spellStart"/>
            <w:r>
              <w:rPr>
                <w:rFonts w:ascii="Arial" w:hAnsi="Arial" w:cs="Arial"/>
              </w:rPr>
              <w:t>T</w:t>
            </w:r>
            <w:r w:rsidRPr="00B23527">
              <w:rPr>
                <w:rFonts w:ascii="Arial" w:hAnsi="Arial" w:cs="Arial"/>
                <w:vertAlign w:val="subscript"/>
              </w:rPr>
              <w:t>final</w:t>
            </w:r>
            <w:r>
              <w:rPr>
                <w:rFonts w:ascii="Arial" w:hAnsi="Arial" w:cs="Arial"/>
              </w:rPr>
              <w:t>-T</w:t>
            </w:r>
            <w:r w:rsidRPr="00B23527">
              <w:rPr>
                <w:rFonts w:ascii="Arial" w:hAnsi="Arial" w:cs="Arial"/>
                <w:vertAlign w:val="subscript"/>
              </w:rPr>
              <w:t>initial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14:paraId="7BA3F64F" w14:textId="1EE0CF63" w:rsidR="007068F7" w:rsidRDefault="007068F7" w:rsidP="00A92684">
            <w:pPr>
              <w:pStyle w:val="Contenudetableau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Q</w:t>
            </w:r>
            <w:r w:rsidRPr="00154E1A">
              <w:rPr>
                <w:rFonts w:ascii="Arial" w:hAnsi="Arial" w:cs="Arial"/>
                <w:vertAlign w:val="subscript"/>
              </w:rPr>
              <w:t>reçu</w:t>
            </w:r>
            <w:proofErr w:type="spellEnd"/>
            <w:r w:rsidR="00EC77BF">
              <w:rPr>
                <w:rFonts w:ascii="Arial" w:hAnsi="Arial" w:cs="Arial"/>
                <w:vertAlign w:val="subscript"/>
              </w:rPr>
              <w:t xml:space="preserve"> inox</w:t>
            </w:r>
            <w:r>
              <w:rPr>
                <w:rFonts w:ascii="Arial" w:hAnsi="Arial" w:cs="Arial"/>
              </w:rPr>
              <w:t xml:space="preserve"> = 9 kJ</w:t>
            </w:r>
          </w:p>
          <w:p w14:paraId="5C2D2338" w14:textId="77777777" w:rsidR="007068F7" w:rsidRPr="00B64C16" w:rsidRDefault="007068F7" w:rsidP="00A92684">
            <w:pPr>
              <w:pStyle w:val="Contenudetableau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Cette énergie dédiée à chauffer le réchaud correspond à 10,7 % de l’énergie nécessaire à chauffer l’eau. Elle n’est donc pas négligeable.</w:t>
            </w:r>
          </w:p>
        </w:tc>
        <w:tc>
          <w:tcPr>
            <w:tcW w:w="642" w:type="pct"/>
            <w:vAlign w:val="center"/>
          </w:tcPr>
          <w:p w14:paraId="4AACF22F" w14:textId="77777777" w:rsidR="007068F7" w:rsidRPr="006B61AB" w:rsidRDefault="007068F7" w:rsidP="00A92684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068F7" w:rsidRPr="006B61AB" w14:paraId="7383B711" w14:textId="77777777" w:rsidTr="00D616B4">
        <w:tc>
          <w:tcPr>
            <w:tcW w:w="570" w:type="pct"/>
            <w:vAlign w:val="center"/>
          </w:tcPr>
          <w:p w14:paraId="46B53626" w14:textId="77777777" w:rsidR="007068F7" w:rsidRPr="005617BF" w:rsidRDefault="00E50188" w:rsidP="00E50188">
            <w:pPr>
              <w:pStyle w:val="Contenudetableau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3789" w:type="pct"/>
            <w:vAlign w:val="center"/>
          </w:tcPr>
          <w:p w14:paraId="30EB3569" w14:textId="77777777" w:rsidR="007068F7" w:rsidRDefault="007068F7" w:rsidP="00A92684">
            <w:pPr>
              <w:pStyle w:val="Contenudetableau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Pour la vaporisation de l’eau</w:t>
            </w:r>
            <w:r w:rsidR="00E50188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:</w:t>
            </w:r>
          </w:p>
          <w:p w14:paraId="4A6CBC4F" w14:textId="77777777" w:rsidR="007068F7" w:rsidRDefault="007068F7" w:rsidP="00A92684">
            <w:pPr>
              <w:pStyle w:val="Contenudetableau"/>
              <w:rPr>
                <w:rFonts w:ascii="Arial" w:hAnsi="Arial" w:cs="Arial"/>
                <w:i/>
                <w:vertAlign w:val="subscript"/>
              </w:rPr>
            </w:pPr>
            <w:proofErr w:type="spellStart"/>
            <w:r>
              <w:rPr>
                <w:rFonts w:ascii="Arial" w:hAnsi="Arial" w:cs="Arial"/>
              </w:rPr>
              <w:t>Q</w:t>
            </w:r>
            <w:r w:rsidRPr="009D0410">
              <w:rPr>
                <w:rFonts w:ascii="Arial" w:hAnsi="Arial" w:cs="Arial"/>
                <w:vertAlign w:val="subscript"/>
              </w:rPr>
              <w:t>reçu</w:t>
            </w:r>
            <w:proofErr w:type="spellEnd"/>
            <w:r>
              <w:rPr>
                <w:rFonts w:ascii="Arial" w:hAnsi="Arial" w:cs="Arial"/>
              </w:rPr>
              <w:t>=</w:t>
            </w:r>
            <w:proofErr w:type="spellStart"/>
            <w:r>
              <w:rPr>
                <w:rFonts w:ascii="Arial" w:hAnsi="Arial" w:cs="Arial"/>
              </w:rPr>
              <w:t>E</w:t>
            </w:r>
            <w:r w:rsidRPr="009D0410">
              <w:rPr>
                <w:rFonts w:ascii="Arial" w:hAnsi="Arial" w:cs="Arial"/>
                <w:vertAlign w:val="subscript"/>
              </w:rPr>
              <w:t>évaporation</w:t>
            </w:r>
            <w:proofErr w:type="spellEnd"/>
            <w:r>
              <w:rPr>
                <w:rFonts w:ascii="Arial" w:hAnsi="Arial" w:cs="Arial"/>
              </w:rPr>
              <w:t xml:space="preserve"> = µ</w:t>
            </w:r>
            <w:proofErr w:type="spellStart"/>
            <w:r w:rsidRPr="00B23527">
              <w:rPr>
                <w:rFonts w:ascii="Arial" w:hAnsi="Arial" w:cs="Arial"/>
                <w:vertAlign w:val="subscript"/>
              </w:rPr>
              <w:t>eau</w:t>
            </w:r>
            <w:r>
              <w:rPr>
                <w:rFonts w:ascii="Arial" w:hAnsi="Arial" w:cs="Arial"/>
              </w:rPr>
              <w:t>.V’</w:t>
            </w:r>
            <w:r w:rsidRPr="00B23527">
              <w:rPr>
                <w:rFonts w:ascii="Arial" w:hAnsi="Arial" w:cs="Arial"/>
                <w:vertAlign w:val="subscript"/>
              </w:rPr>
              <w:t>eau</w:t>
            </w:r>
            <w:proofErr w:type="spellEnd"/>
            <w:r>
              <w:rPr>
                <w:rFonts w:ascii="Arial" w:hAnsi="Arial" w:cs="Arial"/>
              </w:rPr>
              <w:t>.</w:t>
            </w:r>
            <m:oMath>
              <m:r>
                <w:rPr>
                  <w:rFonts w:ascii="Cambria Math" w:hAnsi="Cambria Math" w:cs="Arial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lv</m:t>
                  </m:r>
                </m:e>
                <m:sub>
                  <m:r>
                    <w:rPr>
                      <w:rFonts w:ascii="Cambria Math" w:hAnsi="Cambria Math" w:cs="Arial"/>
                    </w:rPr>
                    <m:t>eau</m:t>
                  </m:r>
                </m:sub>
              </m:sSub>
            </m:oMath>
          </w:p>
          <w:p w14:paraId="48810142" w14:textId="2F0F46D7" w:rsidR="007068F7" w:rsidRPr="00231A73" w:rsidRDefault="00504714" w:rsidP="00A92684">
            <w:pPr>
              <w:pStyle w:val="Contenudetableau"/>
              <w:rPr>
                <w:rFonts w:ascii="Arial" w:hAnsi="Arial" w:cs="Arial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eau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'</m:t>
                    </m:r>
                  </m:sup>
                </m:sSubSup>
                <m: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évaporation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µ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vertAlign w:val="subscript"/>
                          </w:rPr>
                          <m:t>eau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.</m:t>
                        </m:r>
                        <m:r>
                          <w:rPr>
                            <w:rFonts w:ascii="Cambria Math" w:hAnsi="Cambria Math" w:cs="Arial"/>
                          </w:rPr>
                          <m:t>lv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eau</m:t>
                        </m:r>
                      </m:sub>
                    </m:sSub>
                  </m:den>
                </m:f>
              </m:oMath>
            </m:oMathPara>
          </w:p>
          <w:p w14:paraId="181A23A9" w14:textId="77777777" w:rsidR="007068F7" w:rsidRPr="00B64C16" w:rsidRDefault="007068F7" w:rsidP="00A92684">
            <w:pPr>
              <w:pStyle w:val="Contenudetableau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V’= 0,036 L soit 15% du volume d’eau initial.</w:t>
            </w:r>
          </w:p>
        </w:tc>
        <w:tc>
          <w:tcPr>
            <w:tcW w:w="642" w:type="pct"/>
            <w:vAlign w:val="center"/>
          </w:tcPr>
          <w:p w14:paraId="3DD6C656" w14:textId="77777777" w:rsidR="007068F7" w:rsidRPr="006B61AB" w:rsidRDefault="00E50188" w:rsidP="00A92684">
            <w:pPr>
              <w:pStyle w:val="Contenudetableau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</w:p>
        </w:tc>
      </w:tr>
      <w:tr w:rsidR="007068F7" w:rsidRPr="006B61AB" w14:paraId="06D294C0" w14:textId="77777777" w:rsidTr="00D616B4">
        <w:tc>
          <w:tcPr>
            <w:tcW w:w="570" w:type="pct"/>
            <w:vAlign w:val="center"/>
          </w:tcPr>
          <w:p w14:paraId="1F13019C" w14:textId="77777777" w:rsidR="007068F7" w:rsidRPr="005617BF" w:rsidRDefault="00E50188" w:rsidP="00E50188">
            <w:pPr>
              <w:pStyle w:val="Contenudetableau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7.</w:t>
            </w:r>
          </w:p>
        </w:tc>
        <w:tc>
          <w:tcPr>
            <w:tcW w:w="3789" w:type="pct"/>
            <w:vAlign w:val="center"/>
          </w:tcPr>
          <w:p w14:paraId="37319005" w14:textId="77777777" w:rsidR="007068F7" w:rsidRDefault="007068F7" w:rsidP="00A92684">
            <w:pPr>
              <w:pStyle w:val="Contenudetableau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Pour l’</w:t>
            </w:r>
            <w:proofErr w:type="spellStart"/>
            <w:r>
              <w:rPr>
                <w:rFonts w:ascii="Arial" w:hAnsi="Arial" w:cs="Arial"/>
                <w:color w:val="000000"/>
              </w:rPr>
              <w:t>hexamine</w:t>
            </w:r>
            <w:proofErr w:type="spellEnd"/>
            <w:r>
              <w:rPr>
                <w:rFonts w:ascii="Arial" w:hAnsi="Arial" w:cs="Arial"/>
                <w:color w:val="000000"/>
              </w:rPr>
              <w:t> : inflammable et irritant.</w:t>
            </w:r>
          </w:p>
          <w:p w14:paraId="036EDB33" w14:textId="77777777" w:rsidR="007068F7" w:rsidRDefault="007068F7" w:rsidP="00A92684">
            <w:pPr>
              <w:pStyle w:val="Contenudetableau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Pour le gel éthanol : inflammable.</w:t>
            </w:r>
          </w:p>
          <w:p w14:paraId="4EDBDCAA" w14:textId="77777777" w:rsidR="007068F7" w:rsidRPr="00B64C16" w:rsidRDefault="007068F7" w:rsidP="00A92684">
            <w:pPr>
              <w:pStyle w:val="Contenudetableau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 gel éthanol ne présente donc pas de risque de nocivité.</w:t>
            </w:r>
          </w:p>
        </w:tc>
        <w:tc>
          <w:tcPr>
            <w:tcW w:w="642" w:type="pct"/>
            <w:vAlign w:val="center"/>
          </w:tcPr>
          <w:p w14:paraId="63AD34E1" w14:textId="77777777" w:rsidR="007068F7" w:rsidRPr="006B61AB" w:rsidRDefault="007068F7" w:rsidP="00A92684">
            <w:pPr>
              <w:pStyle w:val="Contenudetableau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0,5</w:t>
            </w:r>
          </w:p>
        </w:tc>
      </w:tr>
    </w:tbl>
    <w:p w14:paraId="57A14AA3" w14:textId="77777777" w:rsidR="007068F7" w:rsidRDefault="007068F7" w:rsidP="005B5E57">
      <w:pPr>
        <w:rPr>
          <w:rFonts w:ascii="Arial" w:hAnsi="Arial" w:cs="Arial"/>
          <w:b/>
        </w:rPr>
      </w:pPr>
    </w:p>
    <w:p w14:paraId="61503819" w14:textId="04607102" w:rsidR="007068F7" w:rsidRDefault="00304F0B" w:rsidP="007068F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Exercice 4</w:t>
      </w:r>
      <w:r w:rsidR="007B527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B </w:t>
      </w:r>
      <w:r w:rsidR="007068F7">
        <w:rPr>
          <w:rFonts w:ascii="Arial" w:hAnsi="Arial" w:cs="Arial"/>
          <w:b/>
          <w:bCs/>
        </w:rPr>
        <w:t>(6 points)</w:t>
      </w:r>
    </w:p>
    <w:p w14:paraId="5D8503F4" w14:textId="77777777" w:rsidR="0074438F" w:rsidRDefault="0074438F" w:rsidP="007068F7">
      <w:pPr>
        <w:rPr>
          <w:rFonts w:ascii="Arial" w:hAnsi="Arial" w:cs="Arial"/>
          <w:b/>
          <w:bCs/>
        </w:rPr>
      </w:pPr>
    </w:p>
    <w:tbl>
      <w:tblPr>
        <w:tblStyle w:val="Grilledutableau"/>
        <w:tblW w:w="14741" w:type="dxa"/>
        <w:tblLook w:val="04A0" w:firstRow="1" w:lastRow="0" w:firstColumn="1" w:lastColumn="0" w:noHBand="0" w:noVBand="1"/>
      </w:tblPr>
      <w:tblGrid>
        <w:gridCol w:w="1701"/>
        <w:gridCol w:w="11339"/>
        <w:gridCol w:w="1701"/>
      </w:tblGrid>
      <w:tr w:rsidR="005B5E57" w14:paraId="367D921E" w14:textId="77777777" w:rsidTr="005617BF">
        <w:trPr>
          <w:trHeight w:val="454"/>
        </w:trPr>
        <w:tc>
          <w:tcPr>
            <w:tcW w:w="1701" w:type="dxa"/>
            <w:vAlign w:val="center"/>
          </w:tcPr>
          <w:p w14:paraId="52F58A05" w14:textId="77777777" w:rsidR="005B5E57" w:rsidRPr="00B564E7" w:rsidRDefault="005B5E57" w:rsidP="005B5E57">
            <w:pPr>
              <w:pStyle w:val="Contenudetableau"/>
              <w:jc w:val="center"/>
              <w:rPr>
                <w:rFonts w:ascii="Arial" w:hAnsi="Arial" w:cs="Arial"/>
                <w:b/>
                <w:bCs/>
              </w:rPr>
            </w:pPr>
            <w:r w:rsidRPr="00B564E7">
              <w:rPr>
                <w:rFonts w:ascii="Arial" w:hAnsi="Arial" w:cs="Arial"/>
                <w:b/>
                <w:bCs/>
              </w:rPr>
              <w:t>Référence</w:t>
            </w:r>
          </w:p>
        </w:tc>
        <w:tc>
          <w:tcPr>
            <w:tcW w:w="11339" w:type="dxa"/>
            <w:vAlign w:val="center"/>
          </w:tcPr>
          <w:p w14:paraId="30BCCE9D" w14:textId="77777777" w:rsidR="005B5E57" w:rsidRPr="00B564E7" w:rsidRDefault="005B5E57" w:rsidP="005B5E57">
            <w:pPr>
              <w:pStyle w:val="Contenudetableau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Éléments de réponse</w:t>
            </w:r>
          </w:p>
        </w:tc>
        <w:tc>
          <w:tcPr>
            <w:tcW w:w="1701" w:type="dxa"/>
            <w:vAlign w:val="center"/>
          </w:tcPr>
          <w:p w14:paraId="564F2CFC" w14:textId="77777777" w:rsidR="005B5E57" w:rsidRPr="00B564E7" w:rsidRDefault="005B5E57" w:rsidP="005B5E57">
            <w:pPr>
              <w:pStyle w:val="Contenudetableau"/>
              <w:jc w:val="center"/>
              <w:rPr>
                <w:rFonts w:ascii="Arial" w:hAnsi="Arial" w:cs="Arial"/>
                <w:b/>
                <w:bCs/>
              </w:rPr>
            </w:pPr>
            <w:r w:rsidRPr="00B564E7">
              <w:rPr>
                <w:rFonts w:ascii="Arial" w:hAnsi="Arial" w:cs="Arial"/>
                <w:b/>
                <w:bCs/>
              </w:rPr>
              <w:t>Points</w:t>
            </w:r>
          </w:p>
        </w:tc>
      </w:tr>
      <w:tr w:rsidR="001D59E1" w14:paraId="4883C2CE" w14:textId="77777777" w:rsidTr="005617BF">
        <w:tc>
          <w:tcPr>
            <w:tcW w:w="1701" w:type="dxa"/>
            <w:vAlign w:val="center"/>
          </w:tcPr>
          <w:p w14:paraId="0A5B692F" w14:textId="77777777" w:rsidR="001D59E1" w:rsidRDefault="001D59E1" w:rsidP="005617BF">
            <w:pPr>
              <w:pStyle w:val="Contenudetableau"/>
              <w:numPr>
                <w:ilvl w:val="0"/>
                <w:numId w:val="7"/>
              </w:numPr>
              <w:jc w:val="center"/>
            </w:pPr>
          </w:p>
        </w:tc>
        <w:tc>
          <w:tcPr>
            <w:tcW w:w="11339" w:type="dxa"/>
            <w:vAlign w:val="center"/>
          </w:tcPr>
          <w:p w14:paraId="6FDEF335" w14:textId="77777777" w:rsidR="001D59E1" w:rsidRDefault="001D59E1" w:rsidP="005617BF">
            <w:pPr>
              <w:pStyle w:val="Contenudetableau"/>
              <w:rPr>
                <w:rFonts w:ascii="Arial" w:hAnsi="Arial"/>
              </w:rPr>
            </w:pPr>
            <w:r>
              <w:rPr>
                <w:rFonts w:ascii="Arial" w:hAnsi="Arial"/>
              </w:rPr>
              <w:t>Définir le flux thermique à travers une paroi comme un débit d’énergie</w:t>
            </w:r>
            <w:r w:rsidR="00405B34">
              <w:rPr>
                <w:rFonts w:ascii="Arial" w:hAnsi="Arial"/>
              </w:rPr>
              <w:t xml:space="preserve"> par unité de temps</w:t>
            </w:r>
            <w:r>
              <w:rPr>
                <w:rFonts w:ascii="Arial" w:hAnsi="Arial"/>
              </w:rPr>
              <w:t xml:space="preserve"> </w:t>
            </w:r>
            <w:r w:rsidR="00405B34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équivalent à une puissance</w:t>
            </w:r>
            <w:r w:rsidR="00405B34">
              <w:rPr>
                <w:rFonts w:ascii="Arial" w:hAnsi="Arial"/>
              </w:rPr>
              <w:t xml:space="preserve"> )</w:t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1701" w:type="dxa"/>
            <w:vAlign w:val="center"/>
          </w:tcPr>
          <w:p w14:paraId="57252EDD" w14:textId="77777777" w:rsidR="001D59E1" w:rsidRPr="00AB4E18" w:rsidRDefault="001D59E1" w:rsidP="005617BF">
            <w:pPr>
              <w:pStyle w:val="Contenudetableau"/>
              <w:jc w:val="center"/>
              <w:rPr>
                <w:rFonts w:ascii="Arial" w:hAnsi="Arial" w:cs="Arial"/>
              </w:rPr>
            </w:pPr>
            <w:r w:rsidRPr="00AB4E18">
              <w:rPr>
                <w:rFonts w:ascii="Arial" w:hAnsi="Arial" w:cs="Arial"/>
              </w:rPr>
              <w:t>0,5</w:t>
            </w:r>
          </w:p>
        </w:tc>
      </w:tr>
      <w:tr w:rsidR="001D59E1" w14:paraId="25993070" w14:textId="77777777" w:rsidTr="005617BF">
        <w:tc>
          <w:tcPr>
            <w:tcW w:w="1701" w:type="dxa"/>
            <w:vAlign w:val="center"/>
          </w:tcPr>
          <w:p w14:paraId="01D52F9B" w14:textId="77777777" w:rsidR="001D59E1" w:rsidRDefault="001D59E1" w:rsidP="005617BF">
            <w:pPr>
              <w:pStyle w:val="Contenudetableau"/>
              <w:numPr>
                <w:ilvl w:val="0"/>
                <w:numId w:val="7"/>
              </w:numPr>
              <w:jc w:val="center"/>
            </w:pPr>
          </w:p>
        </w:tc>
        <w:tc>
          <w:tcPr>
            <w:tcW w:w="11339" w:type="dxa"/>
            <w:vAlign w:val="center"/>
          </w:tcPr>
          <w:p w14:paraId="6A900DD2" w14:textId="77777777" w:rsidR="001D59E1" w:rsidRDefault="001D59E1" w:rsidP="005617BF">
            <w:pPr>
              <w:pStyle w:val="Contenudetableau"/>
            </w:pPr>
            <w:r>
              <w:rPr>
                <w:rFonts w:ascii="Arial" w:hAnsi="Arial"/>
                <w:color w:val="000000"/>
              </w:rPr>
              <w:t>- Mesurer le flux thermique à l’aide du fluxmètre en utilisant un échantillon de PSE à une température T</w:t>
            </w:r>
            <w:r>
              <w:rPr>
                <w:rFonts w:ascii="Arial" w:hAnsi="Arial"/>
                <w:color w:val="000000"/>
                <w:vertAlign w:val="subscript"/>
              </w:rPr>
              <w:t>1</w:t>
            </w:r>
            <w:r>
              <w:rPr>
                <w:rFonts w:ascii="Arial" w:hAnsi="Arial"/>
                <w:color w:val="000000"/>
              </w:rPr>
              <w:t xml:space="preserve"> et un autre échantillon de PSE </w:t>
            </w:r>
            <w:r>
              <w:rPr>
                <w:rFonts w:ascii="Arial" w:hAnsi="Arial"/>
                <w:b/>
                <w:bCs/>
                <w:color w:val="000000"/>
              </w:rPr>
              <w:t>de même épaisseur et de même surface</w:t>
            </w:r>
            <w:r>
              <w:rPr>
                <w:rFonts w:ascii="Arial" w:hAnsi="Arial"/>
                <w:color w:val="000000"/>
              </w:rPr>
              <w:t xml:space="preserve"> à une température T</w:t>
            </w:r>
            <w:r>
              <w:rPr>
                <w:rFonts w:ascii="Arial" w:hAnsi="Arial"/>
                <w:color w:val="000000"/>
                <w:vertAlign w:val="subscript"/>
              </w:rPr>
              <w:t>2</w:t>
            </w:r>
            <w:r>
              <w:rPr>
                <w:rFonts w:ascii="Arial" w:hAnsi="Arial"/>
                <w:color w:val="000000"/>
              </w:rPr>
              <w:t>.</w:t>
            </w:r>
          </w:p>
          <w:p w14:paraId="336F1A31" w14:textId="77777777" w:rsidR="001D59E1" w:rsidRDefault="001D59E1" w:rsidP="005617BF">
            <w:pPr>
              <w:pStyle w:val="Contenudetableau"/>
            </w:pPr>
            <w:r>
              <w:rPr>
                <w:rFonts w:ascii="Arial" w:hAnsi="Arial"/>
                <w:color w:val="000000"/>
              </w:rPr>
              <w:t>- Mesurer l’épaisseur et la surface des échantillons.</w:t>
            </w:r>
          </w:p>
          <w:p w14:paraId="484C9FAB" w14:textId="77777777" w:rsidR="001D59E1" w:rsidRDefault="001D59E1" w:rsidP="005617BF">
            <w:pPr>
              <w:pStyle w:val="Contenudetableau"/>
            </w:pPr>
            <w:r>
              <w:rPr>
                <w:rFonts w:ascii="Arial" w:hAnsi="Arial"/>
                <w:color w:val="000000"/>
              </w:rPr>
              <w:t xml:space="preserve">- A l’aide de la 1ère relation, calculer </w:t>
            </w:r>
            <w:proofErr w:type="spellStart"/>
            <w:r>
              <w:rPr>
                <w:rFonts w:ascii="Arial" w:hAnsi="Arial"/>
                <w:color w:val="000000"/>
              </w:rPr>
              <w:t>λ</w:t>
            </w:r>
            <w:r>
              <w:rPr>
                <w:rFonts w:ascii="Arial" w:hAnsi="Arial"/>
                <w:color w:val="000000"/>
                <w:vertAlign w:val="subscript"/>
              </w:rPr>
              <w:t>matériau</w:t>
            </w:r>
            <w:proofErr w:type="spellEnd"/>
            <w:r>
              <w:rPr>
                <w:rFonts w:ascii="Arial" w:hAnsi="Arial"/>
                <w:color w:val="000000"/>
                <w:vertAlign w:val="subscript"/>
              </w:rPr>
              <w:t>.</w:t>
            </w:r>
          </w:p>
        </w:tc>
        <w:tc>
          <w:tcPr>
            <w:tcW w:w="1701" w:type="dxa"/>
            <w:vAlign w:val="center"/>
          </w:tcPr>
          <w:p w14:paraId="3E96431B" w14:textId="297B520E" w:rsidR="001D59E1" w:rsidRDefault="001D59E1" w:rsidP="005617BF">
            <w:pPr>
              <w:pStyle w:val="Contenudetableau"/>
              <w:jc w:val="center"/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  <w:tr w:rsidR="001D59E1" w14:paraId="392C868A" w14:textId="77777777" w:rsidTr="005617BF">
        <w:tc>
          <w:tcPr>
            <w:tcW w:w="1701" w:type="dxa"/>
            <w:vAlign w:val="center"/>
          </w:tcPr>
          <w:p w14:paraId="00E3F310" w14:textId="77777777" w:rsidR="001D59E1" w:rsidRDefault="001D59E1" w:rsidP="005617BF">
            <w:pPr>
              <w:pStyle w:val="Contenudetableau"/>
              <w:numPr>
                <w:ilvl w:val="0"/>
                <w:numId w:val="7"/>
              </w:numPr>
              <w:jc w:val="center"/>
            </w:pPr>
          </w:p>
        </w:tc>
        <w:tc>
          <w:tcPr>
            <w:tcW w:w="11339" w:type="dxa"/>
            <w:vAlign w:val="center"/>
          </w:tcPr>
          <w:p w14:paraId="43F04D08" w14:textId="77777777" w:rsidR="001D59E1" w:rsidRDefault="001D59E1" w:rsidP="00CB2670">
            <w:r>
              <w:rPr>
                <w:rFonts w:ascii="Arial" w:hAnsi="Arial"/>
                <w:color w:val="000000"/>
              </w:rPr>
              <w:t xml:space="preserve"> </w:t>
            </w:r>
            <w:r w:rsidR="00CB2670">
              <w:rPr>
                <w:rFonts w:ascii="Arial" w:hAnsi="Arial"/>
                <w:color w:val="000000"/>
              </w:rPr>
              <w:t>Il y a une relation de proportionnalité entre la résistance therm</w:t>
            </w:r>
            <w:r w:rsidR="00EA641A">
              <w:rPr>
                <w:rFonts w:ascii="Arial" w:hAnsi="Arial"/>
                <w:color w:val="000000"/>
              </w:rPr>
              <w:t>i</w:t>
            </w:r>
            <w:r w:rsidR="00CB2670">
              <w:rPr>
                <w:rFonts w:ascii="Arial" w:hAnsi="Arial"/>
                <w:color w:val="000000"/>
              </w:rPr>
              <w:t>que et l’épaisseur, ce qui est cohérent avec la formule donnée.</w:t>
            </w:r>
          </w:p>
        </w:tc>
        <w:tc>
          <w:tcPr>
            <w:tcW w:w="1701" w:type="dxa"/>
            <w:vAlign w:val="center"/>
          </w:tcPr>
          <w:p w14:paraId="74C809CA" w14:textId="77777777" w:rsidR="001D59E1" w:rsidRDefault="001D59E1" w:rsidP="005617BF">
            <w:pPr>
              <w:pStyle w:val="Contenudetableau"/>
              <w:jc w:val="center"/>
            </w:pPr>
            <w:r>
              <w:rPr>
                <w:rFonts w:ascii="Arial" w:hAnsi="Arial"/>
                <w:color w:val="000000"/>
              </w:rPr>
              <w:t>0,5</w:t>
            </w:r>
          </w:p>
        </w:tc>
      </w:tr>
      <w:tr w:rsidR="001D59E1" w14:paraId="0492AF71" w14:textId="77777777" w:rsidTr="005617BF">
        <w:tc>
          <w:tcPr>
            <w:tcW w:w="1701" w:type="dxa"/>
            <w:vAlign w:val="center"/>
          </w:tcPr>
          <w:p w14:paraId="7C323538" w14:textId="77777777" w:rsidR="001D59E1" w:rsidRDefault="001D59E1" w:rsidP="005617BF">
            <w:pPr>
              <w:pStyle w:val="Contenudetableau"/>
              <w:numPr>
                <w:ilvl w:val="0"/>
                <w:numId w:val="7"/>
              </w:numPr>
              <w:jc w:val="center"/>
            </w:pPr>
          </w:p>
        </w:tc>
        <w:tc>
          <w:tcPr>
            <w:tcW w:w="11339" w:type="dxa"/>
            <w:vAlign w:val="center"/>
          </w:tcPr>
          <w:p w14:paraId="2D30A46C" w14:textId="77777777" w:rsidR="00115F8E" w:rsidRPr="00115F8E" w:rsidRDefault="00CB2670" w:rsidP="00115F8E">
            <w:pPr>
              <w:rPr>
                <w:rFonts w:ascii="Arial" w:hAnsi="Arial"/>
                <w:color w:val="000000"/>
                <w:vertAlign w:val="subscript"/>
              </w:rPr>
            </w:pPr>
            <w:r>
              <w:rPr>
                <w:rFonts w:ascii="Arial" w:hAnsi="Arial"/>
                <w:color w:val="000000"/>
              </w:rPr>
              <w:t xml:space="preserve">λ = e / </w:t>
            </w:r>
            <w:proofErr w:type="spellStart"/>
            <w:r>
              <w:rPr>
                <w:rFonts w:ascii="Arial" w:hAnsi="Arial"/>
                <w:color w:val="000000"/>
              </w:rPr>
              <w:t>R</w:t>
            </w:r>
            <w:r>
              <w:rPr>
                <w:rFonts w:ascii="Arial" w:hAnsi="Arial"/>
                <w:color w:val="000000"/>
                <w:vertAlign w:val="subscript"/>
              </w:rPr>
              <w:t>th</w:t>
            </w:r>
            <w:proofErr w:type="spellEnd"/>
          </w:p>
        </w:tc>
        <w:tc>
          <w:tcPr>
            <w:tcW w:w="1701" w:type="dxa"/>
            <w:vAlign w:val="center"/>
          </w:tcPr>
          <w:p w14:paraId="3E209F79" w14:textId="2427C9B5" w:rsidR="001D59E1" w:rsidRDefault="00115F8E" w:rsidP="005617BF">
            <w:pPr>
              <w:pStyle w:val="Contenudetableau"/>
              <w:jc w:val="center"/>
            </w:pPr>
            <w:r>
              <w:rPr>
                <w:rFonts w:ascii="Arial" w:hAnsi="Arial"/>
                <w:color w:val="000000"/>
              </w:rPr>
              <w:t>0,5</w:t>
            </w:r>
          </w:p>
        </w:tc>
      </w:tr>
      <w:tr w:rsidR="001D59E1" w14:paraId="798B8A93" w14:textId="77777777" w:rsidTr="005617BF">
        <w:tc>
          <w:tcPr>
            <w:tcW w:w="1701" w:type="dxa"/>
            <w:vAlign w:val="center"/>
          </w:tcPr>
          <w:p w14:paraId="0A61244C" w14:textId="77777777" w:rsidR="001D59E1" w:rsidRDefault="001D59E1" w:rsidP="005617BF">
            <w:pPr>
              <w:pStyle w:val="Contenudetableau"/>
              <w:numPr>
                <w:ilvl w:val="0"/>
                <w:numId w:val="7"/>
              </w:numPr>
              <w:jc w:val="center"/>
            </w:pPr>
          </w:p>
        </w:tc>
        <w:tc>
          <w:tcPr>
            <w:tcW w:w="11339" w:type="dxa"/>
            <w:vAlign w:val="center"/>
          </w:tcPr>
          <w:p w14:paraId="4BBA2B76" w14:textId="77777777" w:rsidR="001D59E1" w:rsidRDefault="001D59E1" w:rsidP="005617BF">
            <w:pPr>
              <w:pStyle w:val="Contenudetableau"/>
              <w:rPr>
                <w:rFonts w:ascii="Arial" w:hAnsi="Arial"/>
                <w:color w:val="000000"/>
              </w:rPr>
            </w:pPr>
          </w:p>
          <w:p w14:paraId="40221C05" w14:textId="77777777" w:rsidR="00115F8E" w:rsidRDefault="00115F8E" w:rsidP="00115F8E">
            <w:r>
              <w:rPr>
                <w:rFonts w:ascii="Arial" w:hAnsi="Arial"/>
                <w:color w:val="000000"/>
              </w:rPr>
              <w:t>λ =</w:t>
            </w:r>
            <w:r w:rsidR="003F59E4"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>0,03 W.m</w:t>
            </w:r>
            <w:r>
              <w:rPr>
                <w:rFonts w:ascii="Arial" w:hAnsi="Arial"/>
                <w:color w:val="000000"/>
                <w:vertAlign w:val="superscript"/>
              </w:rPr>
              <w:t>-1</w:t>
            </w:r>
            <w:r>
              <w:rPr>
                <w:rFonts w:ascii="Arial" w:hAnsi="Arial"/>
                <w:color w:val="000000"/>
              </w:rPr>
              <w:t>.K</w:t>
            </w:r>
            <w:r>
              <w:rPr>
                <w:rFonts w:ascii="Arial" w:hAnsi="Arial"/>
                <w:color w:val="000000"/>
                <w:vertAlign w:val="superscript"/>
              </w:rPr>
              <w:t>-1</w:t>
            </w:r>
          </w:p>
          <w:p w14:paraId="7799B099" w14:textId="77777777" w:rsidR="001D59E1" w:rsidRDefault="001D59E1" w:rsidP="005617BF">
            <w:pPr>
              <w:pStyle w:val="Contenudetableau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5E18D40B" w14:textId="0CE2F5D4" w:rsidR="001D59E1" w:rsidRDefault="00115F8E" w:rsidP="005617BF">
            <w:pPr>
              <w:pStyle w:val="Contenudetableau"/>
              <w:jc w:val="center"/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  <w:tr w:rsidR="001D59E1" w14:paraId="3456A640" w14:textId="77777777" w:rsidTr="005617BF">
        <w:tc>
          <w:tcPr>
            <w:tcW w:w="1701" w:type="dxa"/>
            <w:vAlign w:val="center"/>
          </w:tcPr>
          <w:p w14:paraId="79502EC6" w14:textId="77777777" w:rsidR="001D59E1" w:rsidRDefault="001D59E1" w:rsidP="005617BF">
            <w:pPr>
              <w:pStyle w:val="Contenudetableau"/>
              <w:numPr>
                <w:ilvl w:val="0"/>
                <w:numId w:val="7"/>
              </w:numPr>
              <w:jc w:val="center"/>
            </w:pPr>
          </w:p>
        </w:tc>
        <w:tc>
          <w:tcPr>
            <w:tcW w:w="11339" w:type="dxa"/>
            <w:vAlign w:val="center"/>
          </w:tcPr>
          <w:p w14:paraId="141F480F" w14:textId="344135F6" w:rsidR="001D59E1" w:rsidRDefault="001D59E1" w:rsidP="005617BF">
            <w:pPr>
              <w:pStyle w:val="Contenudetableau"/>
            </w:pPr>
            <w:proofErr w:type="spellStart"/>
            <w:r>
              <w:rPr>
                <w:rFonts w:ascii="Arial" w:hAnsi="Arial"/>
                <w:color w:val="000000"/>
              </w:rPr>
              <w:t>R</w:t>
            </w:r>
            <w:r>
              <w:rPr>
                <w:rFonts w:ascii="Arial" w:hAnsi="Arial"/>
                <w:color w:val="000000"/>
                <w:vertAlign w:val="subscript"/>
              </w:rPr>
              <w:t>th</w:t>
            </w:r>
            <w:proofErr w:type="spellEnd"/>
            <w:r>
              <w:rPr>
                <w:rFonts w:ascii="Arial" w:hAnsi="Arial"/>
                <w:color w:val="000000"/>
              </w:rPr>
              <w:t xml:space="preserve"> = </w:t>
            </w:r>
            <w:proofErr w:type="spellStart"/>
            <w:r>
              <w:rPr>
                <w:rFonts w:ascii="Arial" w:hAnsi="Arial"/>
                <w:color w:val="000000"/>
              </w:rPr>
              <w:t>e</w:t>
            </w:r>
            <w:r>
              <w:rPr>
                <w:rFonts w:ascii="Arial" w:hAnsi="Arial"/>
                <w:color w:val="000000"/>
                <w:vertAlign w:val="subscript"/>
              </w:rPr>
              <w:t>plâtre</w:t>
            </w:r>
            <w:proofErr w:type="spellEnd"/>
            <w:r>
              <w:rPr>
                <w:rFonts w:ascii="Arial" w:hAnsi="Arial"/>
                <w:color w:val="000000"/>
              </w:rPr>
              <w:t>/</w:t>
            </w:r>
            <w:proofErr w:type="spellStart"/>
            <w:r>
              <w:rPr>
                <w:rFonts w:ascii="Arial" w:hAnsi="Arial"/>
                <w:color w:val="000000"/>
              </w:rPr>
              <w:t>λ</w:t>
            </w:r>
            <w:r>
              <w:rPr>
                <w:rFonts w:ascii="Arial" w:hAnsi="Arial"/>
                <w:color w:val="000000"/>
                <w:vertAlign w:val="subscript"/>
              </w:rPr>
              <w:t>plâtre</w:t>
            </w:r>
            <w:proofErr w:type="spellEnd"/>
            <w:r>
              <w:rPr>
                <w:rFonts w:ascii="Arial" w:hAnsi="Arial"/>
                <w:color w:val="000000"/>
              </w:rPr>
              <w:t xml:space="preserve"> + </w:t>
            </w:r>
            <w:proofErr w:type="spellStart"/>
            <w:r>
              <w:rPr>
                <w:rFonts w:ascii="Arial" w:hAnsi="Arial"/>
                <w:color w:val="000000"/>
              </w:rPr>
              <w:t>e</w:t>
            </w:r>
            <w:r>
              <w:rPr>
                <w:rFonts w:ascii="Arial" w:hAnsi="Arial"/>
                <w:color w:val="000000"/>
                <w:vertAlign w:val="subscript"/>
              </w:rPr>
              <w:t>béton</w:t>
            </w:r>
            <w:proofErr w:type="spellEnd"/>
            <w:r>
              <w:rPr>
                <w:rFonts w:ascii="Arial" w:hAnsi="Arial"/>
                <w:color w:val="000000"/>
              </w:rPr>
              <w:t>/</w:t>
            </w:r>
            <w:proofErr w:type="spellStart"/>
            <w:r>
              <w:rPr>
                <w:rFonts w:ascii="Arial" w:hAnsi="Arial"/>
                <w:color w:val="000000"/>
              </w:rPr>
              <w:t>λ</w:t>
            </w:r>
            <w:r>
              <w:rPr>
                <w:rFonts w:ascii="Arial" w:hAnsi="Arial"/>
                <w:color w:val="000000"/>
                <w:vertAlign w:val="subscript"/>
              </w:rPr>
              <w:t>béton</w:t>
            </w:r>
            <w:proofErr w:type="spellEnd"/>
            <w:r>
              <w:rPr>
                <w:rFonts w:ascii="Arial" w:hAnsi="Arial"/>
                <w:color w:val="000000"/>
              </w:rPr>
              <w:t xml:space="preserve"> + </w:t>
            </w:r>
            <w:proofErr w:type="spellStart"/>
            <w:r>
              <w:rPr>
                <w:rFonts w:ascii="Arial" w:hAnsi="Arial"/>
                <w:color w:val="000000"/>
              </w:rPr>
              <w:t>e</w:t>
            </w:r>
            <w:r>
              <w:rPr>
                <w:rFonts w:ascii="Arial" w:hAnsi="Arial"/>
                <w:color w:val="000000"/>
                <w:vertAlign w:val="subscript"/>
              </w:rPr>
              <w:t>bois</w:t>
            </w:r>
            <w:proofErr w:type="spellEnd"/>
            <w:r>
              <w:rPr>
                <w:rFonts w:ascii="Arial" w:hAnsi="Arial"/>
                <w:color w:val="000000"/>
              </w:rPr>
              <w:t>/</w:t>
            </w:r>
            <w:proofErr w:type="spellStart"/>
            <w:r>
              <w:rPr>
                <w:rFonts w:ascii="Arial" w:hAnsi="Arial"/>
                <w:color w:val="000000"/>
              </w:rPr>
              <w:t>λ</w:t>
            </w:r>
            <w:r>
              <w:rPr>
                <w:rFonts w:ascii="Arial" w:hAnsi="Arial"/>
                <w:color w:val="000000"/>
                <w:vertAlign w:val="subscript"/>
              </w:rPr>
              <w:t>bois</w:t>
            </w:r>
            <w:proofErr w:type="spellEnd"/>
          </w:p>
          <w:p w14:paraId="0F1C311B" w14:textId="77777777" w:rsidR="001D59E1" w:rsidRDefault="001D59E1" w:rsidP="005617BF">
            <w:pPr>
              <w:pStyle w:val="Contenudetableau"/>
            </w:pPr>
            <w:proofErr w:type="spellStart"/>
            <w:r>
              <w:rPr>
                <w:rFonts w:ascii="Arial" w:hAnsi="Arial"/>
                <w:color w:val="000000"/>
              </w:rPr>
              <w:t>R</w:t>
            </w:r>
            <w:r>
              <w:rPr>
                <w:rFonts w:ascii="Arial" w:hAnsi="Arial"/>
                <w:color w:val="000000"/>
                <w:vertAlign w:val="subscript"/>
              </w:rPr>
              <w:t>th</w:t>
            </w:r>
            <w:proofErr w:type="spellEnd"/>
            <w:r>
              <w:rPr>
                <w:rFonts w:ascii="Arial" w:hAnsi="Arial"/>
                <w:color w:val="000000"/>
              </w:rPr>
              <w:t xml:space="preserve"> = 0,05/0,25+0,20/1,8+0,02/0,15</w:t>
            </w:r>
          </w:p>
          <w:p w14:paraId="4794A17D" w14:textId="77777777" w:rsidR="001D59E1" w:rsidRDefault="001D59E1" w:rsidP="005617BF">
            <w:pPr>
              <w:pStyle w:val="Contenudetableau"/>
            </w:pPr>
            <w:proofErr w:type="spellStart"/>
            <w:r>
              <w:rPr>
                <w:rFonts w:ascii="Arial" w:hAnsi="Arial"/>
                <w:color w:val="000000"/>
              </w:rPr>
              <w:t>R</w:t>
            </w:r>
            <w:r>
              <w:rPr>
                <w:rFonts w:ascii="Arial" w:hAnsi="Arial"/>
                <w:color w:val="000000"/>
                <w:vertAlign w:val="subscript"/>
              </w:rPr>
              <w:t>th</w:t>
            </w:r>
            <w:proofErr w:type="spellEnd"/>
            <w:r>
              <w:rPr>
                <w:rFonts w:ascii="Arial" w:hAnsi="Arial"/>
                <w:color w:val="000000"/>
              </w:rPr>
              <w:t xml:space="preserve"> = 0,44 m².</w:t>
            </w:r>
            <w:r w:rsidR="00725CB9">
              <w:rPr>
                <w:rFonts w:ascii="Arial" w:hAnsi="Arial"/>
                <w:color w:val="000000"/>
              </w:rPr>
              <w:t xml:space="preserve"> K.</w:t>
            </w:r>
            <w:r>
              <w:rPr>
                <w:rFonts w:ascii="Arial" w:hAnsi="Arial"/>
                <w:color w:val="000000"/>
              </w:rPr>
              <w:t>W</w:t>
            </w:r>
            <w:r>
              <w:rPr>
                <w:rFonts w:ascii="Arial" w:hAnsi="Arial"/>
                <w:color w:val="000000"/>
                <w:vertAlign w:val="superscript"/>
              </w:rPr>
              <w:t>-1</w:t>
            </w:r>
          </w:p>
        </w:tc>
        <w:tc>
          <w:tcPr>
            <w:tcW w:w="1701" w:type="dxa"/>
            <w:vAlign w:val="center"/>
          </w:tcPr>
          <w:p w14:paraId="2C041998" w14:textId="77777777" w:rsidR="001D59E1" w:rsidRDefault="001D59E1" w:rsidP="005617BF">
            <w:pPr>
              <w:pStyle w:val="Contenudetableau"/>
              <w:jc w:val="center"/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  <w:tr w:rsidR="001D59E1" w14:paraId="793336D3" w14:textId="77777777" w:rsidTr="005617BF">
        <w:tc>
          <w:tcPr>
            <w:tcW w:w="1701" w:type="dxa"/>
            <w:vAlign w:val="center"/>
          </w:tcPr>
          <w:p w14:paraId="7B34AA68" w14:textId="77777777" w:rsidR="001D59E1" w:rsidRDefault="001D59E1" w:rsidP="005617BF">
            <w:pPr>
              <w:pStyle w:val="Contenudetableau"/>
              <w:numPr>
                <w:ilvl w:val="0"/>
                <w:numId w:val="7"/>
              </w:numPr>
              <w:jc w:val="center"/>
            </w:pPr>
          </w:p>
        </w:tc>
        <w:tc>
          <w:tcPr>
            <w:tcW w:w="11339" w:type="dxa"/>
            <w:vAlign w:val="center"/>
          </w:tcPr>
          <w:p w14:paraId="2E7A4AB9" w14:textId="77777777" w:rsidR="001D59E1" w:rsidRDefault="001D59E1" w:rsidP="005617BF">
            <w:pPr>
              <w:pStyle w:val="Contenudetableau"/>
            </w:pPr>
            <w:r>
              <w:rPr>
                <w:rFonts w:ascii="Arial" w:hAnsi="Arial"/>
                <w:color w:val="000000"/>
              </w:rPr>
              <w:t>N</w:t>
            </w:r>
            <w:r w:rsidR="002F349A">
              <w:rPr>
                <w:rFonts w:ascii="Arial" w:hAnsi="Arial"/>
                <w:color w:val="000000"/>
              </w:rPr>
              <w:t xml:space="preserve">orme non respectée </w:t>
            </w:r>
            <w:r>
              <w:rPr>
                <w:rFonts w:ascii="Arial" w:hAnsi="Arial"/>
                <w:color w:val="000000"/>
              </w:rPr>
              <w:t xml:space="preserve">car </w:t>
            </w:r>
            <w:proofErr w:type="spellStart"/>
            <w:r>
              <w:rPr>
                <w:rFonts w:ascii="Arial" w:hAnsi="Arial"/>
                <w:color w:val="000000"/>
              </w:rPr>
              <w:t>R</w:t>
            </w:r>
            <w:r>
              <w:rPr>
                <w:rFonts w:ascii="Arial" w:hAnsi="Arial"/>
                <w:color w:val="000000"/>
                <w:vertAlign w:val="subscript"/>
              </w:rPr>
              <w:t>th</w:t>
            </w:r>
            <w:proofErr w:type="spellEnd"/>
            <w:r>
              <w:rPr>
                <w:rFonts w:ascii="Arial" w:hAnsi="Arial"/>
                <w:color w:val="000000"/>
              </w:rPr>
              <w:t>&lt; 4 m².K.W</w:t>
            </w:r>
            <w:r>
              <w:rPr>
                <w:rFonts w:ascii="Arial" w:hAnsi="Arial"/>
                <w:color w:val="000000"/>
                <w:vertAlign w:val="superscript"/>
              </w:rPr>
              <w:t>-1</w:t>
            </w:r>
          </w:p>
        </w:tc>
        <w:tc>
          <w:tcPr>
            <w:tcW w:w="1701" w:type="dxa"/>
            <w:vAlign w:val="center"/>
          </w:tcPr>
          <w:p w14:paraId="24916743" w14:textId="77777777" w:rsidR="001D59E1" w:rsidRDefault="000B7BC2" w:rsidP="005617BF">
            <w:pPr>
              <w:pStyle w:val="Contenudetableau"/>
              <w:jc w:val="center"/>
            </w:pPr>
            <w:r>
              <w:rPr>
                <w:rFonts w:ascii="Arial" w:hAnsi="Arial"/>
                <w:color w:val="000000"/>
              </w:rPr>
              <w:t>0,</w:t>
            </w:r>
            <w:r w:rsidR="001D59E1">
              <w:rPr>
                <w:rFonts w:ascii="Arial" w:hAnsi="Arial"/>
                <w:color w:val="000000"/>
              </w:rPr>
              <w:t>5</w:t>
            </w:r>
          </w:p>
        </w:tc>
      </w:tr>
      <w:tr w:rsidR="001D59E1" w14:paraId="1FAE648E" w14:textId="77777777" w:rsidTr="005617BF">
        <w:tc>
          <w:tcPr>
            <w:tcW w:w="1701" w:type="dxa"/>
            <w:vAlign w:val="center"/>
          </w:tcPr>
          <w:p w14:paraId="3CCB336A" w14:textId="77777777" w:rsidR="001D59E1" w:rsidRDefault="001D59E1" w:rsidP="005617BF">
            <w:pPr>
              <w:pStyle w:val="Contenudetableau"/>
              <w:numPr>
                <w:ilvl w:val="0"/>
                <w:numId w:val="7"/>
              </w:numPr>
              <w:jc w:val="center"/>
            </w:pPr>
          </w:p>
        </w:tc>
        <w:tc>
          <w:tcPr>
            <w:tcW w:w="11339" w:type="dxa"/>
            <w:vAlign w:val="center"/>
          </w:tcPr>
          <w:p w14:paraId="5A803F99" w14:textId="77777777" w:rsidR="001D59E1" w:rsidRDefault="001D59E1" w:rsidP="005617BF">
            <w:pPr>
              <w:pStyle w:val="Contenudetableau"/>
              <w:rPr>
                <w:rFonts w:ascii="Arial" w:hAnsi="Arial"/>
                <w:color w:val="000000"/>
              </w:rPr>
            </w:pPr>
          </w:p>
          <w:p w14:paraId="0514C579" w14:textId="77777777" w:rsidR="001D59E1" w:rsidRDefault="001D59E1" w:rsidP="005617BF">
            <w:pPr>
              <w:pStyle w:val="Contenudetableau"/>
            </w:pPr>
            <w:proofErr w:type="spellStart"/>
            <w:r>
              <w:rPr>
                <w:rFonts w:ascii="Arial" w:hAnsi="Arial"/>
                <w:color w:val="000000"/>
              </w:rPr>
              <w:t>R</w:t>
            </w:r>
            <w:r>
              <w:rPr>
                <w:rFonts w:ascii="Arial" w:hAnsi="Arial"/>
                <w:color w:val="000000"/>
                <w:vertAlign w:val="subscript"/>
              </w:rPr>
              <w:t>thaprès</w:t>
            </w:r>
            <w:proofErr w:type="spellEnd"/>
            <w:r>
              <w:rPr>
                <w:rFonts w:ascii="Arial" w:hAnsi="Arial"/>
                <w:color w:val="000000"/>
              </w:rPr>
              <w:t xml:space="preserve"> = </w:t>
            </w:r>
            <w:proofErr w:type="spellStart"/>
            <w:r>
              <w:rPr>
                <w:rFonts w:ascii="Arial" w:hAnsi="Arial"/>
                <w:color w:val="000000"/>
              </w:rPr>
              <w:t>R</w:t>
            </w:r>
            <w:r>
              <w:rPr>
                <w:rFonts w:ascii="Arial" w:hAnsi="Arial"/>
                <w:color w:val="000000"/>
                <w:vertAlign w:val="subscript"/>
              </w:rPr>
              <w:t>thavant</w:t>
            </w:r>
            <w:proofErr w:type="spellEnd"/>
            <w:r>
              <w:rPr>
                <w:rFonts w:ascii="Arial" w:hAnsi="Arial"/>
                <w:color w:val="000000"/>
              </w:rPr>
              <w:t xml:space="preserve"> + </w:t>
            </w:r>
            <w:proofErr w:type="spellStart"/>
            <w:r>
              <w:rPr>
                <w:rFonts w:ascii="Arial" w:hAnsi="Arial"/>
                <w:color w:val="000000"/>
              </w:rPr>
              <w:t>e</w:t>
            </w:r>
            <w:r>
              <w:rPr>
                <w:rFonts w:ascii="Arial" w:hAnsi="Arial"/>
                <w:color w:val="000000"/>
                <w:vertAlign w:val="subscript"/>
              </w:rPr>
              <w:t>PSE</w:t>
            </w:r>
            <w:proofErr w:type="spellEnd"/>
            <w:r>
              <w:rPr>
                <w:rFonts w:ascii="Arial" w:hAnsi="Arial"/>
                <w:color w:val="000000"/>
              </w:rPr>
              <w:t>/</w:t>
            </w:r>
            <w:proofErr w:type="spellStart"/>
            <w:r>
              <w:rPr>
                <w:rFonts w:ascii="Arial" w:hAnsi="Arial"/>
                <w:color w:val="000000"/>
              </w:rPr>
              <w:t>λ</w:t>
            </w:r>
            <w:r>
              <w:rPr>
                <w:rFonts w:ascii="Arial" w:hAnsi="Arial"/>
                <w:color w:val="000000"/>
                <w:vertAlign w:val="subscript"/>
              </w:rPr>
              <w:t>PSE</w:t>
            </w:r>
            <w:proofErr w:type="spellEnd"/>
          </w:p>
          <w:p w14:paraId="08E87439" w14:textId="77777777" w:rsidR="001D59E1" w:rsidRDefault="001D59E1" w:rsidP="005617BF">
            <w:pPr>
              <w:pStyle w:val="Contenudetableau"/>
            </w:pPr>
            <w:proofErr w:type="spellStart"/>
            <w:r>
              <w:rPr>
                <w:rFonts w:ascii="Arial" w:hAnsi="Arial"/>
                <w:color w:val="000000"/>
              </w:rPr>
              <w:t>e</w:t>
            </w:r>
            <w:r>
              <w:rPr>
                <w:rFonts w:ascii="Arial" w:hAnsi="Arial"/>
                <w:color w:val="000000"/>
                <w:vertAlign w:val="subscript"/>
              </w:rPr>
              <w:t>PSE</w:t>
            </w:r>
            <w:proofErr w:type="spellEnd"/>
            <w:r>
              <w:rPr>
                <w:rFonts w:ascii="Arial" w:hAnsi="Arial"/>
                <w:color w:val="000000"/>
              </w:rPr>
              <w:t>=</w:t>
            </w:r>
            <w:r>
              <w:rPr>
                <w:rFonts w:ascii="Arial" w:hAnsi="Arial"/>
                <w:color w:val="000000"/>
                <w:vertAlign w:val="subscript"/>
              </w:rPr>
              <w:t xml:space="preserve"> (</w:t>
            </w:r>
            <w:proofErr w:type="spellStart"/>
            <w:r>
              <w:rPr>
                <w:rFonts w:ascii="Arial" w:hAnsi="Arial"/>
                <w:color w:val="000000"/>
              </w:rPr>
              <w:t>R</w:t>
            </w:r>
            <w:r>
              <w:rPr>
                <w:rFonts w:ascii="Arial" w:hAnsi="Arial"/>
                <w:color w:val="000000"/>
                <w:vertAlign w:val="subscript"/>
              </w:rPr>
              <w:t>thaprès</w:t>
            </w:r>
            <w:r>
              <w:rPr>
                <w:rFonts w:ascii="Arial" w:hAnsi="Arial"/>
                <w:color w:val="000000"/>
              </w:rPr>
              <w:t>-R</w:t>
            </w:r>
            <w:r>
              <w:rPr>
                <w:rFonts w:ascii="Arial" w:hAnsi="Arial"/>
                <w:color w:val="000000"/>
                <w:vertAlign w:val="subscript"/>
              </w:rPr>
              <w:t>thavant</w:t>
            </w:r>
            <w:proofErr w:type="spellEnd"/>
            <w:r>
              <w:rPr>
                <w:rFonts w:ascii="Arial" w:hAnsi="Arial"/>
                <w:color w:val="000000"/>
              </w:rPr>
              <w:t>).</w:t>
            </w:r>
            <w:proofErr w:type="spellStart"/>
            <w:r>
              <w:rPr>
                <w:rFonts w:ascii="Arial" w:hAnsi="Arial"/>
                <w:color w:val="000000"/>
              </w:rPr>
              <w:t>λ</w:t>
            </w:r>
            <w:r>
              <w:rPr>
                <w:rFonts w:ascii="Arial" w:hAnsi="Arial"/>
                <w:color w:val="000000"/>
                <w:vertAlign w:val="subscript"/>
              </w:rPr>
              <w:t>PSE</w:t>
            </w:r>
            <w:proofErr w:type="spellEnd"/>
          </w:p>
          <w:p w14:paraId="58BF6A33" w14:textId="396A0B53" w:rsidR="001D59E1" w:rsidRDefault="001D59E1" w:rsidP="005617BF">
            <w:pPr>
              <w:pStyle w:val="Contenudetableau"/>
            </w:pPr>
            <w:proofErr w:type="spellStart"/>
            <w:r>
              <w:rPr>
                <w:rFonts w:ascii="Arial" w:hAnsi="Arial"/>
                <w:color w:val="000000"/>
              </w:rPr>
              <w:t>e</w:t>
            </w:r>
            <w:r>
              <w:rPr>
                <w:rFonts w:ascii="Arial" w:hAnsi="Arial"/>
                <w:color w:val="000000"/>
                <w:vertAlign w:val="subscript"/>
              </w:rPr>
              <w:t>PSE</w:t>
            </w:r>
            <w:proofErr w:type="spellEnd"/>
            <w:r>
              <w:rPr>
                <w:rFonts w:ascii="Arial" w:hAnsi="Arial"/>
                <w:color w:val="000000"/>
              </w:rPr>
              <w:t xml:space="preserve"> = (4,0-0,44)*0,04</w:t>
            </w:r>
          </w:p>
          <w:p w14:paraId="425A08E9" w14:textId="77777777" w:rsidR="001D59E1" w:rsidRDefault="001D59E1" w:rsidP="005617BF">
            <w:pPr>
              <w:pStyle w:val="Contenudetableau"/>
            </w:pPr>
            <w:proofErr w:type="spellStart"/>
            <w:r>
              <w:rPr>
                <w:rFonts w:ascii="Arial" w:hAnsi="Arial"/>
                <w:color w:val="000000"/>
              </w:rPr>
              <w:t>e</w:t>
            </w:r>
            <w:r>
              <w:rPr>
                <w:rFonts w:ascii="Arial" w:hAnsi="Arial"/>
                <w:color w:val="000000"/>
                <w:vertAlign w:val="subscript"/>
              </w:rPr>
              <w:t>PSE</w:t>
            </w:r>
            <w:proofErr w:type="spellEnd"/>
            <w:r>
              <w:rPr>
                <w:rFonts w:ascii="Arial" w:hAnsi="Arial"/>
                <w:color w:val="000000"/>
              </w:rPr>
              <w:t xml:space="preserve"> = 14 cm</w:t>
            </w:r>
          </w:p>
          <w:p w14:paraId="13149915" w14:textId="77777777" w:rsidR="001D59E1" w:rsidRDefault="001D59E1" w:rsidP="005617BF">
            <w:pPr>
              <w:pStyle w:val="Contenudetableau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8416438" w14:textId="77777777" w:rsidR="001D59E1" w:rsidRDefault="001D59E1" w:rsidP="005617BF">
            <w:pPr>
              <w:pStyle w:val="Contenudetableau"/>
              <w:jc w:val="center"/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</w:tbl>
    <w:p w14:paraId="00545582" w14:textId="77777777" w:rsidR="00FB7588" w:rsidRPr="00B564E7" w:rsidRDefault="00FB7588">
      <w:pPr>
        <w:widowControl/>
        <w:suppressAutoHyphens w:val="0"/>
        <w:rPr>
          <w:rFonts w:ascii="Arial" w:hAnsi="Arial" w:cs="Arial"/>
        </w:rPr>
      </w:pPr>
    </w:p>
    <w:sectPr w:rsidR="00FB7588" w:rsidRPr="00B564E7" w:rsidSect="005617BF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6838" w:h="11906" w:orient="landscape"/>
      <w:pgMar w:top="841" w:right="1134" w:bottom="993" w:left="1134" w:header="72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9C14BE" w14:textId="77777777" w:rsidR="00504714" w:rsidRDefault="00504714" w:rsidP="006D263C">
      <w:r>
        <w:separator/>
      </w:r>
    </w:p>
  </w:endnote>
  <w:endnote w:type="continuationSeparator" w:id="0">
    <w:p w14:paraId="1D2785F2" w14:textId="77777777" w:rsidR="00504714" w:rsidRDefault="00504714" w:rsidP="006D2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ongti SC">
    <w:altName w:val="﷽﷽﷽﷽﷽﷽﷽﷽C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49F76" w14:textId="77777777" w:rsidR="00823943" w:rsidRDefault="0082394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2843900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976DB97" w14:textId="0AD686E7" w:rsidR="00A61A7F" w:rsidRPr="005617BF" w:rsidRDefault="00496824" w:rsidP="00970FED">
        <w:pPr>
          <w:pStyle w:val="Pieddepage"/>
          <w:tabs>
            <w:tab w:val="clear" w:pos="4536"/>
            <w:tab w:val="center" w:pos="7088"/>
          </w:tabs>
          <w:jc w:val="right"/>
          <w:rPr>
            <w:rFonts w:ascii="Arial" w:hAnsi="Arial" w:cs="Arial"/>
            <w:sz w:val="20"/>
            <w:szCs w:val="20"/>
          </w:rPr>
        </w:pPr>
        <w:r w:rsidRPr="005617BF">
          <w:rPr>
            <w:rFonts w:ascii="Arial" w:hAnsi="Arial" w:cs="Arial"/>
            <w:sz w:val="20"/>
            <w:szCs w:val="20"/>
          </w:rPr>
          <w:fldChar w:fldCharType="begin"/>
        </w:r>
        <w:r w:rsidR="00A61A7F" w:rsidRPr="005617BF">
          <w:rPr>
            <w:rFonts w:ascii="Arial" w:hAnsi="Arial" w:cs="Arial"/>
            <w:sz w:val="20"/>
            <w:szCs w:val="20"/>
          </w:rPr>
          <w:instrText>PAGE   \* MERGEFORMAT</w:instrText>
        </w:r>
        <w:r w:rsidRPr="005617BF">
          <w:rPr>
            <w:rFonts w:ascii="Arial" w:hAnsi="Arial" w:cs="Arial"/>
            <w:sz w:val="20"/>
            <w:szCs w:val="20"/>
          </w:rPr>
          <w:fldChar w:fldCharType="separate"/>
        </w:r>
        <w:r w:rsidR="00970FED">
          <w:rPr>
            <w:rFonts w:ascii="Arial" w:hAnsi="Arial" w:cs="Arial"/>
            <w:noProof/>
            <w:sz w:val="20"/>
            <w:szCs w:val="20"/>
          </w:rPr>
          <w:t>5</w:t>
        </w:r>
        <w:r w:rsidRPr="005617BF">
          <w:rPr>
            <w:rFonts w:ascii="Arial" w:hAnsi="Arial" w:cs="Arial"/>
            <w:sz w:val="20"/>
            <w:szCs w:val="20"/>
          </w:rPr>
          <w:fldChar w:fldCharType="end"/>
        </w:r>
        <w:r w:rsidR="00A61A7F" w:rsidRPr="005617BF">
          <w:rPr>
            <w:rFonts w:ascii="Arial" w:hAnsi="Arial" w:cs="Arial"/>
            <w:sz w:val="20"/>
            <w:szCs w:val="20"/>
          </w:rPr>
          <w:t xml:space="preserve"> / </w:t>
        </w:r>
        <w:r w:rsidR="00874C12">
          <w:rPr>
            <w:rFonts w:ascii="Arial" w:hAnsi="Arial" w:cs="Arial"/>
            <w:sz w:val="20"/>
            <w:szCs w:val="20"/>
          </w:rPr>
          <w:t>5</w:t>
        </w:r>
        <w:r w:rsidR="00A61A7F" w:rsidRPr="005617BF">
          <w:rPr>
            <w:rFonts w:ascii="Arial" w:hAnsi="Arial" w:cs="Arial"/>
            <w:sz w:val="20"/>
            <w:szCs w:val="20"/>
          </w:rPr>
          <w:tab/>
        </w:r>
      </w:p>
    </w:sdtContent>
  </w:sdt>
  <w:p w14:paraId="3FD31E13" w14:textId="77777777" w:rsidR="006D263C" w:rsidRDefault="006D263C" w:rsidP="00C20A15">
    <w:pPr>
      <w:pStyle w:val="Pieddepage"/>
      <w:tabs>
        <w:tab w:val="clear" w:pos="4536"/>
        <w:tab w:val="clear" w:pos="9072"/>
        <w:tab w:val="center" w:pos="6663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B3EDC" w14:textId="77777777" w:rsidR="00823943" w:rsidRDefault="0082394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5A771" w14:textId="77777777" w:rsidR="00504714" w:rsidRDefault="00504714" w:rsidP="006D263C">
      <w:r>
        <w:separator/>
      </w:r>
    </w:p>
  </w:footnote>
  <w:footnote w:type="continuationSeparator" w:id="0">
    <w:p w14:paraId="21EFD3B2" w14:textId="77777777" w:rsidR="00504714" w:rsidRDefault="00504714" w:rsidP="006D2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8D4FE" w14:textId="77777777" w:rsidR="006D263C" w:rsidRDefault="007E2A2B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51EB61D5" wp14:editId="4E150A2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77430" cy="1638935"/>
              <wp:effectExtent l="0" t="0" r="0" b="0"/>
              <wp:wrapNone/>
              <wp:docPr id="23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7377430" cy="163893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8F913" w14:textId="77777777" w:rsidR="007E2A2B" w:rsidRDefault="007E2A2B" w:rsidP="007E2A2B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D9D9D9" w:themeColor="background1" w:themeShade="D9"/>
                              <w:sz w:val="16"/>
                              <w:szCs w:val="16"/>
                              <w14:textFill>
                                <w14:solidFill>
                                  <w14:schemeClr w14:val="bg1">
                                    <w14:alpha w14:val="50000"/>
                                    <w14:lumMod w14:val="85000"/>
                                  </w14:schemeClr>
                                </w14:solidFill>
                              </w14:textFill>
                            </w:rPr>
                            <w:t>CORRIGÉ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EB61D5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0;margin-top:0;width:580.9pt;height:129.05pt;rotation:-45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" o:allowincell="f" filled="f" stroked="f">
              <v:stroke joinstyle="round"/>
              <v:path arrowok="t"/>
              <v:textbox>
                <w:txbxContent>
                  <w:p w14:paraId="5638F913" w14:textId="77777777" w:rsidR="007E2A2B" w:rsidRDefault="007E2A2B" w:rsidP="007E2A2B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D9D9D9" w:themeColor="background1" w:themeShade="D9"/>
                        <w:sz w:val="16"/>
                        <w:szCs w:val="16"/>
                        <w14:textFill>
                          <w14:solidFill>
                            <w14:schemeClr w14:val="bg1">
                              <w14:alpha w14:val="50000"/>
                              <w14:lumMod w14:val="85000"/>
                            </w14:schemeClr>
                          </w14:solidFill>
                        </w14:textFill>
                      </w:rPr>
                      <w:t>CORRIGÉ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4919D" w14:textId="77777777" w:rsidR="006D263C" w:rsidRDefault="007E2A2B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18133C31" wp14:editId="34F8D38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377430" cy="1638935"/>
              <wp:effectExtent l="0" t="0" r="0" b="0"/>
              <wp:wrapNone/>
              <wp:docPr id="2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7377430" cy="163893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D0AA93" w14:textId="77777777" w:rsidR="007E2A2B" w:rsidRDefault="007E2A2B" w:rsidP="007E2A2B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D9D9D9" w:themeColor="background1" w:themeShade="D9"/>
                              <w:sz w:val="16"/>
                              <w:szCs w:val="16"/>
                              <w14:textFill>
                                <w14:solidFill>
                                  <w14:schemeClr w14:val="bg1">
                                    <w14:alpha w14:val="50000"/>
                                    <w14:lumMod w14:val="85000"/>
                                  </w14:schemeClr>
                                </w14:solidFill>
                              </w14:textFill>
                            </w:rPr>
                            <w:t>CORRIGÉ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133C31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7" type="#_x0000_t202" style="position:absolute;margin-left:0;margin-top:0;width:580.9pt;height:129.0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" o:allowincell="f" filled="f" stroked="f">
              <v:stroke joinstyle="round"/>
              <v:path arrowok="t"/>
              <v:textbox>
                <w:txbxContent>
                  <w:p w14:paraId="4ED0AA93" w14:textId="77777777" w:rsidR="007E2A2B" w:rsidRDefault="007E2A2B" w:rsidP="007E2A2B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D9D9D9" w:themeColor="background1" w:themeShade="D9"/>
                        <w:sz w:val="16"/>
                        <w:szCs w:val="16"/>
                        <w14:textFill>
                          <w14:solidFill>
                            <w14:schemeClr w14:val="bg1">
                              <w14:alpha w14:val="50000"/>
                              <w14:lumMod w14:val="85000"/>
                            </w14:schemeClr>
                          </w14:solidFill>
                        </w14:textFill>
                      </w:rPr>
                      <w:t>CORRIGÉ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E15E5" w14:textId="77777777" w:rsidR="006D263C" w:rsidRDefault="00504714">
    <w:pPr>
      <w:pStyle w:val="En-tte"/>
    </w:pPr>
    <w:r>
      <w:rPr>
        <w:noProof/>
      </w:rPr>
      <w:pict w14:anchorId="65D63D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alt="" style="position:absolute;margin-left:0;margin-top:0;width:580.9pt;height:129.05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#d8d8d8 [2732]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D5493"/>
    <w:multiLevelType w:val="hybridMultilevel"/>
    <w:tmpl w:val="BFB87896"/>
    <w:lvl w:ilvl="0" w:tplc="4336B9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15686"/>
    <w:multiLevelType w:val="hybridMultilevel"/>
    <w:tmpl w:val="2F2CF4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D76A2"/>
    <w:multiLevelType w:val="hybridMultilevel"/>
    <w:tmpl w:val="009CA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BC0152"/>
    <w:multiLevelType w:val="hybridMultilevel"/>
    <w:tmpl w:val="C486DA98"/>
    <w:lvl w:ilvl="0" w:tplc="6AC6C5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34F1A"/>
    <w:multiLevelType w:val="hybridMultilevel"/>
    <w:tmpl w:val="6890E25A"/>
    <w:lvl w:ilvl="0" w:tplc="51D488B0">
      <w:start w:val="4"/>
      <w:numFmt w:val="bullet"/>
      <w:lvlText w:val="-"/>
      <w:lvlJc w:val="left"/>
      <w:pPr>
        <w:ind w:left="60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5455127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4EF2197"/>
    <w:multiLevelType w:val="hybridMultilevel"/>
    <w:tmpl w:val="9BB035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554FB3"/>
    <w:multiLevelType w:val="hybridMultilevel"/>
    <w:tmpl w:val="4C18BE68"/>
    <w:lvl w:ilvl="0" w:tplc="4336B9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44D97"/>
    <w:multiLevelType w:val="multilevel"/>
    <w:tmpl w:val="AC4C67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041"/>
    <w:rsid w:val="0000671B"/>
    <w:rsid w:val="00007749"/>
    <w:rsid w:val="00014E8E"/>
    <w:rsid w:val="00081A8D"/>
    <w:rsid w:val="00090902"/>
    <w:rsid w:val="000A5F1E"/>
    <w:rsid w:val="000B5EA3"/>
    <w:rsid w:val="000B7BC2"/>
    <w:rsid w:val="000C4D3B"/>
    <w:rsid w:val="000C7442"/>
    <w:rsid w:val="000D39E6"/>
    <w:rsid w:val="000E09EE"/>
    <w:rsid w:val="00100639"/>
    <w:rsid w:val="00115F8E"/>
    <w:rsid w:val="001322E1"/>
    <w:rsid w:val="00144B83"/>
    <w:rsid w:val="001470D6"/>
    <w:rsid w:val="00154E1A"/>
    <w:rsid w:val="00155C7F"/>
    <w:rsid w:val="00183A1A"/>
    <w:rsid w:val="00187EE4"/>
    <w:rsid w:val="00192D6D"/>
    <w:rsid w:val="001941EF"/>
    <w:rsid w:val="001B23C2"/>
    <w:rsid w:val="001B7C63"/>
    <w:rsid w:val="001D1B64"/>
    <w:rsid w:val="001D59E1"/>
    <w:rsid w:val="002243B1"/>
    <w:rsid w:val="002252C5"/>
    <w:rsid w:val="00231A73"/>
    <w:rsid w:val="0023230B"/>
    <w:rsid w:val="00232840"/>
    <w:rsid w:val="002549D7"/>
    <w:rsid w:val="00254B0A"/>
    <w:rsid w:val="002558A1"/>
    <w:rsid w:val="0027392E"/>
    <w:rsid w:val="002801BB"/>
    <w:rsid w:val="00295C6C"/>
    <w:rsid w:val="002B2D02"/>
    <w:rsid w:val="002C74ED"/>
    <w:rsid w:val="002F1E07"/>
    <w:rsid w:val="002F349A"/>
    <w:rsid w:val="00303AEF"/>
    <w:rsid w:val="00304F0B"/>
    <w:rsid w:val="0032185F"/>
    <w:rsid w:val="00354041"/>
    <w:rsid w:val="003A495A"/>
    <w:rsid w:val="003B79EB"/>
    <w:rsid w:val="003C0EA6"/>
    <w:rsid w:val="003C5232"/>
    <w:rsid w:val="003C71C8"/>
    <w:rsid w:val="003F153A"/>
    <w:rsid w:val="003F27F6"/>
    <w:rsid w:val="003F59E4"/>
    <w:rsid w:val="00405098"/>
    <w:rsid w:val="00405B34"/>
    <w:rsid w:val="004153DE"/>
    <w:rsid w:val="004315A7"/>
    <w:rsid w:val="004566D3"/>
    <w:rsid w:val="00476AAF"/>
    <w:rsid w:val="00494C06"/>
    <w:rsid w:val="0049554C"/>
    <w:rsid w:val="00496824"/>
    <w:rsid w:val="00496B58"/>
    <w:rsid w:val="004A4BBF"/>
    <w:rsid w:val="004B4B41"/>
    <w:rsid w:val="004C29A6"/>
    <w:rsid w:val="004F5F5D"/>
    <w:rsid w:val="00504714"/>
    <w:rsid w:val="00507C80"/>
    <w:rsid w:val="0051604E"/>
    <w:rsid w:val="0052630C"/>
    <w:rsid w:val="00550865"/>
    <w:rsid w:val="00553CFE"/>
    <w:rsid w:val="005617BF"/>
    <w:rsid w:val="00573D25"/>
    <w:rsid w:val="005900D2"/>
    <w:rsid w:val="00596988"/>
    <w:rsid w:val="005A24D5"/>
    <w:rsid w:val="005B5E57"/>
    <w:rsid w:val="006341C2"/>
    <w:rsid w:val="0068381B"/>
    <w:rsid w:val="0069586A"/>
    <w:rsid w:val="00696232"/>
    <w:rsid w:val="006A2A1F"/>
    <w:rsid w:val="006A3DBE"/>
    <w:rsid w:val="006B045F"/>
    <w:rsid w:val="006B61AB"/>
    <w:rsid w:val="006C59C5"/>
    <w:rsid w:val="006D263C"/>
    <w:rsid w:val="006D4F7C"/>
    <w:rsid w:val="006E1ED8"/>
    <w:rsid w:val="006E6F2D"/>
    <w:rsid w:val="00704975"/>
    <w:rsid w:val="0070529C"/>
    <w:rsid w:val="007068F7"/>
    <w:rsid w:val="00725CB9"/>
    <w:rsid w:val="00737AA5"/>
    <w:rsid w:val="00743A29"/>
    <w:rsid w:val="0074438F"/>
    <w:rsid w:val="007642E9"/>
    <w:rsid w:val="0078392F"/>
    <w:rsid w:val="007839BF"/>
    <w:rsid w:val="007847A6"/>
    <w:rsid w:val="007B110B"/>
    <w:rsid w:val="007B3133"/>
    <w:rsid w:val="007B5277"/>
    <w:rsid w:val="007C254C"/>
    <w:rsid w:val="007C68DC"/>
    <w:rsid w:val="007C782E"/>
    <w:rsid w:val="007E2A2B"/>
    <w:rsid w:val="00823943"/>
    <w:rsid w:val="0087269B"/>
    <w:rsid w:val="00874C12"/>
    <w:rsid w:val="0088593A"/>
    <w:rsid w:val="00890F2A"/>
    <w:rsid w:val="00896CCD"/>
    <w:rsid w:val="008B7DDD"/>
    <w:rsid w:val="008C1371"/>
    <w:rsid w:val="008C3E34"/>
    <w:rsid w:val="008C5A64"/>
    <w:rsid w:val="008D3D57"/>
    <w:rsid w:val="008E1464"/>
    <w:rsid w:val="0091667B"/>
    <w:rsid w:val="009171C5"/>
    <w:rsid w:val="009306E0"/>
    <w:rsid w:val="00934ACF"/>
    <w:rsid w:val="0094234E"/>
    <w:rsid w:val="009509B4"/>
    <w:rsid w:val="00962EEF"/>
    <w:rsid w:val="00965A78"/>
    <w:rsid w:val="00970FED"/>
    <w:rsid w:val="0097516E"/>
    <w:rsid w:val="009B00AA"/>
    <w:rsid w:val="009B641F"/>
    <w:rsid w:val="009D0410"/>
    <w:rsid w:val="00A11192"/>
    <w:rsid w:val="00A11D36"/>
    <w:rsid w:val="00A13351"/>
    <w:rsid w:val="00A46145"/>
    <w:rsid w:val="00A542BD"/>
    <w:rsid w:val="00A61A7F"/>
    <w:rsid w:val="00A7469D"/>
    <w:rsid w:val="00A81CC9"/>
    <w:rsid w:val="00AB4BE0"/>
    <w:rsid w:val="00AB58BC"/>
    <w:rsid w:val="00AC313C"/>
    <w:rsid w:val="00AC7629"/>
    <w:rsid w:val="00AE59A0"/>
    <w:rsid w:val="00AF03FB"/>
    <w:rsid w:val="00B23527"/>
    <w:rsid w:val="00B402E4"/>
    <w:rsid w:val="00B42EA1"/>
    <w:rsid w:val="00B564E7"/>
    <w:rsid w:val="00B64C16"/>
    <w:rsid w:val="00BC011D"/>
    <w:rsid w:val="00BC0A2D"/>
    <w:rsid w:val="00BE0BBF"/>
    <w:rsid w:val="00BF2E5D"/>
    <w:rsid w:val="00BF5E4B"/>
    <w:rsid w:val="00C069F0"/>
    <w:rsid w:val="00C20A15"/>
    <w:rsid w:val="00C36F1B"/>
    <w:rsid w:val="00C44B9B"/>
    <w:rsid w:val="00C44F93"/>
    <w:rsid w:val="00C546B5"/>
    <w:rsid w:val="00C63DA8"/>
    <w:rsid w:val="00CA2F9A"/>
    <w:rsid w:val="00CB2670"/>
    <w:rsid w:val="00CD0DEC"/>
    <w:rsid w:val="00D57697"/>
    <w:rsid w:val="00D616B4"/>
    <w:rsid w:val="00D91E72"/>
    <w:rsid w:val="00D93E42"/>
    <w:rsid w:val="00D95379"/>
    <w:rsid w:val="00DA2F3C"/>
    <w:rsid w:val="00DC1E6D"/>
    <w:rsid w:val="00DD1E88"/>
    <w:rsid w:val="00DD31D8"/>
    <w:rsid w:val="00DE3487"/>
    <w:rsid w:val="00E16ED2"/>
    <w:rsid w:val="00E226A1"/>
    <w:rsid w:val="00E50188"/>
    <w:rsid w:val="00E53D6B"/>
    <w:rsid w:val="00E54E7B"/>
    <w:rsid w:val="00E62A39"/>
    <w:rsid w:val="00EA116B"/>
    <w:rsid w:val="00EA1510"/>
    <w:rsid w:val="00EA2C9D"/>
    <w:rsid w:val="00EA641A"/>
    <w:rsid w:val="00EC3E48"/>
    <w:rsid w:val="00EC77BF"/>
    <w:rsid w:val="00ED426F"/>
    <w:rsid w:val="00F11E6D"/>
    <w:rsid w:val="00F20A7E"/>
    <w:rsid w:val="00F3051C"/>
    <w:rsid w:val="00F4704D"/>
    <w:rsid w:val="00F556F9"/>
    <w:rsid w:val="00F654F3"/>
    <w:rsid w:val="00F80B81"/>
    <w:rsid w:val="00F92530"/>
    <w:rsid w:val="00FB7588"/>
    <w:rsid w:val="00FC0DC5"/>
    <w:rsid w:val="00FC6F44"/>
    <w:rsid w:val="00FD1D8E"/>
    <w:rsid w:val="00FE3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4B932961"/>
  <w15:docId w15:val="{D233204A-275B-6C41-8932-F39A0D861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DBE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rsid w:val="006A3DB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rsid w:val="006A3DBE"/>
    <w:pPr>
      <w:spacing w:after="120"/>
    </w:pPr>
  </w:style>
  <w:style w:type="paragraph" w:styleId="Liste">
    <w:name w:val="List"/>
    <w:basedOn w:val="Corpsdetexte"/>
    <w:rsid w:val="006A3DBE"/>
  </w:style>
  <w:style w:type="paragraph" w:customStyle="1" w:styleId="Lgende1">
    <w:name w:val="Légende1"/>
    <w:basedOn w:val="Normal"/>
    <w:rsid w:val="006A3DB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6A3DBE"/>
    <w:pPr>
      <w:suppressLineNumbers/>
    </w:pPr>
  </w:style>
  <w:style w:type="paragraph" w:customStyle="1" w:styleId="Contenudetableau">
    <w:name w:val="Contenu de tableau"/>
    <w:basedOn w:val="Normal"/>
    <w:rsid w:val="006A3DBE"/>
    <w:pPr>
      <w:suppressLineNumbers/>
    </w:pPr>
  </w:style>
  <w:style w:type="paragraph" w:customStyle="1" w:styleId="Titredetableau">
    <w:name w:val="Titre de tableau"/>
    <w:basedOn w:val="Contenudetableau"/>
    <w:rsid w:val="006A3DBE"/>
    <w:pPr>
      <w:jc w:val="center"/>
    </w:pPr>
    <w:rPr>
      <w:b/>
      <w:bCs/>
    </w:rPr>
  </w:style>
  <w:style w:type="paragraph" w:styleId="Paragraphedeliste">
    <w:name w:val="List Paragraph"/>
    <w:basedOn w:val="Normal"/>
    <w:uiPriority w:val="34"/>
    <w:qFormat/>
    <w:rsid w:val="006D263C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En-tte">
    <w:name w:val="header"/>
    <w:basedOn w:val="Normal"/>
    <w:link w:val="En-tteCar"/>
    <w:uiPriority w:val="99"/>
    <w:unhideWhenUsed/>
    <w:rsid w:val="006D263C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link w:val="En-tte"/>
    <w:uiPriority w:val="99"/>
    <w:rsid w:val="006D263C"/>
    <w:rPr>
      <w:rFonts w:eastAsia="SimSun" w:cs="Mangal"/>
      <w:kern w:val="1"/>
      <w:sz w:val="24"/>
      <w:szCs w:val="21"/>
      <w:lang w:eastAsia="hi-IN" w:bidi="hi-IN"/>
    </w:rPr>
  </w:style>
  <w:style w:type="paragraph" w:styleId="Pieddepage">
    <w:name w:val="footer"/>
    <w:basedOn w:val="Normal"/>
    <w:link w:val="PieddepageCar"/>
    <w:uiPriority w:val="99"/>
    <w:unhideWhenUsed/>
    <w:rsid w:val="006D263C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link w:val="Pieddepage"/>
    <w:uiPriority w:val="99"/>
    <w:rsid w:val="006D263C"/>
    <w:rPr>
      <w:rFonts w:eastAsia="SimSun" w:cs="Mangal"/>
      <w:kern w:val="1"/>
      <w:sz w:val="24"/>
      <w:szCs w:val="21"/>
      <w:lang w:eastAsia="hi-I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59C5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C59C5"/>
    <w:rPr>
      <w:rFonts w:ascii="Segoe UI" w:eastAsia="SimSun" w:hAnsi="Segoe UI" w:cs="Mangal"/>
      <w:kern w:val="1"/>
      <w:sz w:val="18"/>
      <w:szCs w:val="16"/>
      <w:lang w:eastAsia="hi-IN" w:bidi="hi-IN"/>
    </w:rPr>
  </w:style>
  <w:style w:type="table" w:styleId="Grilledutableau">
    <w:name w:val="Table Grid"/>
    <w:basedOn w:val="TableauNormal"/>
    <w:uiPriority w:val="39"/>
    <w:rsid w:val="00C069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uiPriority w:val="99"/>
    <w:semiHidden/>
    <w:rsid w:val="00C44B9B"/>
    <w:rPr>
      <w:color w:val="808080"/>
    </w:rPr>
  </w:style>
  <w:style w:type="paragraph" w:customStyle="1" w:styleId="Standard">
    <w:name w:val="Standard"/>
    <w:rsid w:val="007839BF"/>
    <w:pPr>
      <w:suppressAutoHyphens/>
      <w:autoSpaceDN w:val="0"/>
      <w:textAlignment w:val="baseline"/>
    </w:pPr>
    <w:rPr>
      <w:rFonts w:ascii="Comic Sans MS" w:eastAsia="Songti SC" w:hAnsi="Comic Sans MS" w:cs="Arial Unicode M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7839BF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footer" Target="footer2.xml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fontTable" Target="fontTable.xml"/><Relationship Id="rId20" Type="http://schemas.openxmlformats.org/officeDocument/2006/relationships/image" Target="media/image7.wmf"/><Relationship Id="rId41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94DE5-2ED8-4D1C-9138-230D8C8D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892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Pulisciano</dc:creator>
  <cp:keywords/>
  <cp:lastModifiedBy>Yves Castel</cp:lastModifiedBy>
  <cp:revision>23</cp:revision>
  <cp:lastPrinted>2020-11-24T13:16:00Z</cp:lastPrinted>
  <dcterms:created xsi:type="dcterms:W3CDTF">2021-01-28T13:37:00Z</dcterms:created>
  <dcterms:modified xsi:type="dcterms:W3CDTF">2021-01-29T07:36:00Z</dcterms:modified>
</cp:coreProperties>
</file>