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5E685" w14:textId="5CA9374C" w:rsidR="00735E69" w:rsidRDefault="00885367" w:rsidP="00AA4539">
      <w:pPr>
        <w:pStyle w:val="Titre1"/>
        <w:ind w:left="2835" w:right="3089"/>
        <w:jc w:val="center"/>
      </w:pPr>
      <w:r w:rsidRPr="00AC2711">
        <w:t>Les descripteurs de contenu PEGI</w:t>
      </w:r>
    </w:p>
    <w:p w14:paraId="62BB3599" w14:textId="77777777" w:rsidR="00AA4539" w:rsidRPr="00AA4539" w:rsidRDefault="00AA4539" w:rsidP="00AA4539">
      <w:pPr>
        <w:rPr>
          <w:sz w:val="20"/>
        </w:rPr>
      </w:pPr>
    </w:p>
    <w:tbl>
      <w:tblPr>
        <w:tblStyle w:val="Grilledutableau"/>
        <w:tblW w:w="0" w:type="auto"/>
        <w:tblLook w:val="04A0" w:firstRow="1" w:lastRow="0" w:firstColumn="1" w:lastColumn="0" w:noHBand="0" w:noVBand="1"/>
      </w:tblPr>
      <w:tblGrid>
        <w:gridCol w:w="2263"/>
        <w:gridCol w:w="7938"/>
      </w:tblGrid>
      <w:tr w:rsidR="00E0614A" w14:paraId="3B49AC0A" w14:textId="77777777" w:rsidTr="00705A95">
        <w:trPr>
          <w:trHeight w:val="1866"/>
        </w:trPr>
        <w:tc>
          <w:tcPr>
            <w:tcW w:w="2263" w:type="dxa"/>
            <w:vAlign w:val="center"/>
          </w:tcPr>
          <w:p w14:paraId="4976EC3B" w14:textId="45DCAF66" w:rsidR="00E0614A" w:rsidRDefault="00E0614A" w:rsidP="00705A95">
            <w:pPr>
              <w:spacing w:before="100" w:beforeAutospacing="1" w:after="100" w:afterAutospacing="1"/>
              <w:jc w:val="center"/>
              <w:rPr>
                <w:rFonts w:ascii="Times New Roman" w:eastAsia="Times New Roman" w:hAnsi="Times New Roman" w:cs="Times New Roman"/>
                <w:szCs w:val="24"/>
              </w:rPr>
            </w:pPr>
          </w:p>
        </w:tc>
        <w:tc>
          <w:tcPr>
            <w:tcW w:w="7938" w:type="dxa"/>
            <w:vAlign w:val="center"/>
          </w:tcPr>
          <w:p w14:paraId="72517D88" w14:textId="21733D9F" w:rsidR="00E0614A" w:rsidRDefault="00705A95" w:rsidP="00705A95">
            <w:pPr>
              <w:spacing w:before="100" w:beforeAutospacing="1" w:after="100" w:afterAutospacing="1"/>
              <w:rPr>
                <w:rFonts w:ascii="Times New Roman" w:eastAsia="Times New Roman" w:hAnsi="Times New Roman" w:cs="Times New Roman"/>
                <w:szCs w:val="24"/>
              </w:rPr>
            </w:pPr>
            <w:r w:rsidRPr="00885367">
              <w:rPr>
                <w:rFonts w:eastAsia="Times New Roman"/>
              </w:rPr>
              <w:t>Le jeu contient des scènes de violence. Dans les jeux classés PEGI 7, les scènes de violence ne peuvent être ni réalistes ni détaillées. Les jeux PEGI 12 peuvent contenir de la violence dans un environnement imaginaire ou une violence non réaliste par rapport à des personnages à figure humaine, alors que les jeux classés PEGI 16 ou 18 contiennent des scènes de violence de plus en plus réalistes</w:t>
            </w:r>
            <w:r w:rsidR="00D35211">
              <w:rPr>
                <w:rFonts w:eastAsia="Times New Roman"/>
              </w:rPr>
              <w:t>.</w:t>
            </w:r>
          </w:p>
        </w:tc>
      </w:tr>
    </w:tbl>
    <w:p w14:paraId="33767513" w14:textId="77777777" w:rsidR="00735E69" w:rsidRPr="00AA4539" w:rsidRDefault="00735E69" w:rsidP="00705A95">
      <w:pPr>
        <w:rPr>
          <w:rFonts w:eastAsia="Times New Roman"/>
          <w:sz w:val="20"/>
          <w:szCs w:val="20"/>
        </w:rPr>
      </w:pPr>
    </w:p>
    <w:tbl>
      <w:tblPr>
        <w:tblStyle w:val="Grilledutableau"/>
        <w:tblW w:w="0" w:type="auto"/>
        <w:tblLook w:val="04A0" w:firstRow="1" w:lastRow="0" w:firstColumn="1" w:lastColumn="0" w:noHBand="0" w:noVBand="1"/>
      </w:tblPr>
      <w:tblGrid>
        <w:gridCol w:w="2263"/>
        <w:gridCol w:w="7938"/>
      </w:tblGrid>
      <w:tr w:rsidR="00E0614A" w14:paraId="3067CC12" w14:textId="77777777" w:rsidTr="00705A95">
        <w:trPr>
          <w:trHeight w:val="1770"/>
        </w:trPr>
        <w:tc>
          <w:tcPr>
            <w:tcW w:w="2263" w:type="dxa"/>
            <w:vAlign w:val="center"/>
          </w:tcPr>
          <w:p w14:paraId="12287FF3" w14:textId="0240AC13" w:rsidR="00E0614A" w:rsidRDefault="00E0614A" w:rsidP="00705A95">
            <w:pPr>
              <w:spacing w:before="100" w:beforeAutospacing="1" w:after="100" w:afterAutospacing="1"/>
              <w:jc w:val="center"/>
              <w:rPr>
                <w:rFonts w:ascii="Times New Roman" w:eastAsia="Times New Roman" w:hAnsi="Times New Roman" w:cs="Times New Roman"/>
                <w:szCs w:val="24"/>
              </w:rPr>
            </w:pPr>
          </w:p>
        </w:tc>
        <w:tc>
          <w:tcPr>
            <w:tcW w:w="7938" w:type="dxa"/>
            <w:vAlign w:val="center"/>
          </w:tcPr>
          <w:p w14:paraId="36C14B05" w14:textId="1030A997" w:rsidR="00E0614A" w:rsidRPr="00705A95" w:rsidRDefault="00705A95" w:rsidP="00705A95">
            <w:pPr>
              <w:rPr>
                <w:rFonts w:eastAsia="Times New Roman"/>
              </w:rPr>
            </w:pPr>
            <w:r w:rsidRPr="00885367">
              <w:rPr>
                <w:rFonts w:eastAsia="Times New Roman"/>
              </w:rPr>
              <w:t>Le jeu contient un langage grossier. Ce descripteur peut apparaître sur les jeux classés PEGI 12 (grossièreté légère), PEGI 16 (jurons à caractère sexuel ou blasphèmes) ou PEGI 18 (jurons à caractère sexuel ou blasphèmes).</w:t>
            </w:r>
          </w:p>
        </w:tc>
      </w:tr>
    </w:tbl>
    <w:p w14:paraId="609401E8" w14:textId="77777777" w:rsidR="00735E69" w:rsidRPr="00AA4539" w:rsidRDefault="00735E69" w:rsidP="00705A95">
      <w:pPr>
        <w:rPr>
          <w:rFonts w:eastAsia="Times New Roman"/>
          <w:sz w:val="20"/>
          <w:szCs w:val="20"/>
        </w:rPr>
      </w:pPr>
    </w:p>
    <w:tbl>
      <w:tblPr>
        <w:tblStyle w:val="Grilledutableau"/>
        <w:tblW w:w="0" w:type="auto"/>
        <w:tblLook w:val="04A0" w:firstRow="1" w:lastRow="0" w:firstColumn="1" w:lastColumn="0" w:noHBand="0" w:noVBand="1"/>
      </w:tblPr>
      <w:tblGrid>
        <w:gridCol w:w="2263"/>
        <w:gridCol w:w="7938"/>
      </w:tblGrid>
      <w:tr w:rsidR="00E0614A" w14:paraId="57AF0041" w14:textId="77777777" w:rsidTr="00705A95">
        <w:trPr>
          <w:trHeight w:val="1771"/>
        </w:trPr>
        <w:tc>
          <w:tcPr>
            <w:tcW w:w="2263" w:type="dxa"/>
            <w:vAlign w:val="center"/>
          </w:tcPr>
          <w:p w14:paraId="31DB14D1" w14:textId="3DB882DB" w:rsidR="00E0614A" w:rsidRDefault="00E0614A" w:rsidP="00705A95">
            <w:pPr>
              <w:spacing w:after="0"/>
              <w:jc w:val="center"/>
              <w:rPr>
                <w:rFonts w:ascii="Times New Roman" w:eastAsia="Times New Roman" w:hAnsi="Times New Roman" w:cs="Times New Roman"/>
                <w:szCs w:val="24"/>
              </w:rPr>
            </w:pPr>
          </w:p>
        </w:tc>
        <w:tc>
          <w:tcPr>
            <w:tcW w:w="7938" w:type="dxa"/>
            <w:vAlign w:val="center"/>
          </w:tcPr>
          <w:p w14:paraId="3CBA71DD" w14:textId="7B4514A0" w:rsidR="00E0614A" w:rsidRPr="00705A95" w:rsidRDefault="00705A95" w:rsidP="00705A95">
            <w:pPr>
              <w:rPr>
                <w:rFonts w:eastAsia="Times New Roman"/>
              </w:rPr>
            </w:pPr>
            <w:r w:rsidRPr="00885367">
              <w:rPr>
                <w:rFonts w:eastAsia="Times New Roman"/>
              </w:rPr>
              <w:t>Ce descripteur peut apparaître sur des jeux PEGI 7 s’ils contiennent des images ou des sons susceptibles d’effrayer ou de faire peur aux jeunes enfants, ou sur des jeux PEGI 12 s’ils contiennent des sons ou des effets horrifiants (mais sans aucun contenu violent).</w:t>
            </w:r>
          </w:p>
        </w:tc>
      </w:tr>
    </w:tbl>
    <w:p w14:paraId="3DE6386C" w14:textId="77777777" w:rsidR="00735E69" w:rsidRPr="00AA4539" w:rsidRDefault="00735E69" w:rsidP="00705A95">
      <w:pPr>
        <w:rPr>
          <w:rFonts w:eastAsia="Times New Roman"/>
          <w:sz w:val="20"/>
          <w:szCs w:val="20"/>
        </w:rPr>
      </w:pPr>
    </w:p>
    <w:tbl>
      <w:tblPr>
        <w:tblStyle w:val="Grilledutableau"/>
        <w:tblW w:w="0" w:type="auto"/>
        <w:tblLook w:val="04A0" w:firstRow="1" w:lastRow="0" w:firstColumn="1" w:lastColumn="0" w:noHBand="0" w:noVBand="1"/>
      </w:tblPr>
      <w:tblGrid>
        <w:gridCol w:w="2263"/>
        <w:gridCol w:w="7938"/>
      </w:tblGrid>
      <w:tr w:rsidR="00E0614A" w14:paraId="4BF036B6" w14:textId="77777777" w:rsidTr="00705A95">
        <w:trPr>
          <w:trHeight w:val="2057"/>
        </w:trPr>
        <w:tc>
          <w:tcPr>
            <w:tcW w:w="2263" w:type="dxa"/>
            <w:vAlign w:val="center"/>
          </w:tcPr>
          <w:p w14:paraId="2B98F80C" w14:textId="2C64F499" w:rsidR="00E0614A" w:rsidRDefault="00E0614A" w:rsidP="00705A95">
            <w:pPr>
              <w:spacing w:after="0"/>
              <w:jc w:val="center"/>
              <w:rPr>
                <w:rFonts w:ascii="Times New Roman" w:eastAsia="Times New Roman" w:hAnsi="Times New Roman" w:cs="Times New Roman"/>
                <w:szCs w:val="24"/>
              </w:rPr>
            </w:pPr>
          </w:p>
        </w:tc>
        <w:tc>
          <w:tcPr>
            <w:tcW w:w="7938" w:type="dxa"/>
            <w:vAlign w:val="center"/>
          </w:tcPr>
          <w:p w14:paraId="2670AED7" w14:textId="03D68779" w:rsidR="00E0614A" w:rsidRPr="00705A95" w:rsidRDefault="00705A95" w:rsidP="00705A95">
            <w:pPr>
              <w:rPr>
                <w:rFonts w:eastAsia="Times New Roman"/>
              </w:rPr>
            </w:pPr>
            <w:r w:rsidRPr="00885367">
              <w:rPr>
                <w:rFonts w:eastAsia="Times New Roman"/>
              </w:rPr>
              <w:t>Le jeu présente des contenus qui encouragent ou enseignent les jeux de hasard. Ces simulations de jeux concernent les jeux de hasard qui ont normalement lieu dans les casinos ou les salles de jeux de hasard. Les jeux ayant ce type de contenus sont classés PEGI 12, PEGI 16 ou PEGI 18.</w:t>
            </w:r>
          </w:p>
        </w:tc>
      </w:tr>
    </w:tbl>
    <w:p w14:paraId="38DAD4C1" w14:textId="732AED31" w:rsidR="00E0614A" w:rsidRPr="00AA4539" w:rsidRDefault="00E0614A" w:rsidP="00AA4539">
      <w:pPr>
        <w:rPr>
          <w:rFonts w:eastAsia="Times New Roman"/>
          <w:sz w:val="20"/>
          <w:szCs w:val="20"/>
        </w:rPr>
      </w:pPr>
    </w:p>
    <w:tbl>
      <w:tblPr>
        <w:tblStyle w:val="Grilledutableau"/>
        <w:tblW w:w="0" w:type="auto"/>
        <w:tblLook w:val="04A0" w:firstRow="1" w:lastRow="0" w:firstColumn="1" w:lastColumn="0" w:noHBand="0" w:noVBand="1"/>
      </w:tblPr>
      <w:tblGrid>
        <w:gridCol w:w="2263"/>
        <w:gridCol w:w="7938"/>
      </w:tblGrid>
      <w:tr w:rsidR="00E0614A" w14:paraId="6C402B8F" w14:textId="77777777" w:rsidTr="00EB46FE">
        <w:trPr>
          <w:trHeight w:val="1847"/>
        </w:trPr>
        <w:tc>
          <w:tcPr>
            <w:tcW w:w="2263" w:type="dxa"/>
            <w:vAlign w:val="center"/>
          </w:tcPr>
          <w:p w14:paraId="37F9A4B1" w14:textId="3A78DEC2" w:rsidR="00E0614A" w:rsidRDefault="00E0614A" w:rsidP="00705A95">
            <w:pPr>
              <w:spacing w:after="0"/>
              <w:jc w:val="center"/>
              <w:rPr>
                <w:rFonts w:ascii="Times New Roman" w:eastAsia="Times New Roman" w:hAnsi="Times New Roman" w:cs="Times New Roman"/>
                <w:szCs w:val="24"/>
              </w:rPr>
            </w:pPr>
          </w:p>
        </w:tc>
        <w:tc>
          <w:tcPr>
            <w:tcW w:w="7938" w:type="dxa"/>
            <w:vAlign w:val="center"/>
          </w:tcPr>
          <w:p w14:paraId="7F2FEA65" w14:textId="33A7A62C" w:rsidR="00E0614A" w:rsidRPr="00705A95" w:rsidRDefault="00EB46FE" w:rsidP="00705A95">
            <w:pPr>
              <w:rPr>
                <w:rFonts w:eastAsia="Times New Roman"/>
              </w:rPr>
            </w:pPr>
            <w:r w:rsidRPr="00885367">
              <w:rPr>
                <w:rFonts w:eastAsia="Times New Roman"/>
              </w:rPr>
              <w:t>Ce descripteur peut accompagner une classification PEGI 12 si le jeu contient des insinuations à caractère sexuel, une classification PEGI 16 s’il contient des scènes de nudité.</w:t>
            </w:r>
          </w:p>
        </w:tc>
      </w:tr>
    </w:tbl>
    <w:p w14:paraId="26B7F9CD" w14:textId="77777777" w:rsidR="00735E69" w:rsidRPr="00AA4539" w:rsidRDefault="00735E69" w:rsidP="00885367">
      <w:pPr>
        <w:spacing w:after="0"/>
        <w:rPr>
          <w:rFonts w:ascii="Times New Roman" w:eastAsia="Times New Roman" w:hAnsi="Times New Roman" w:cs="Times New Roman"/>
          <w:sz w:val="20"/>
          <w:szCs w:val="20"/>
        </w:rPr>
      </w:pPr>
    </w:p>
    <w:tbl>
      <w:tblPr>
        <w:tblStyle w:val="Grilledutableau"/>
        <w:tblW w:w="0" w:type="auto"/>
        <w:tblLook w:val="04A0" w:firstRow="1" w:lastRow="0" w:firstColumn="1" w:lastColumn="0" w:noHBand="0" w:noVBand="1"/>
      </w:tblPr>
      <w:tblGrid>
        <w:gridCol w:w="2263"/>
        <w:gridCol w:w="7938"/>
      </w:tblGrid>
      <w:tr w:rsidR="00705A95" w14:paraId="1A41D1F2" w14:textId="77777777" w:rsidTr="00EB46FE">
        <w:trPr>
          <w:trHeight w:val="1669"/>
        </w:trPr>
        <w:tc>
          <w:tcPr>
            <w:tcW w:w="2263" w:type="dxa"/>
            <w:vAlign w:val="center"/>
          </w:tcPr>
          <w:p w14:paraId="2B0ABA7C" w14:textId="59F90F8E" w:rsidR="00705A95" w:rsidRDefault="00705A95" w:rsidP="00705A95">
            <w:pPr>
              <w:spacing w:after="0"/>
              <w:jc w:val="center"/>
              <w:rPr>
                <w:rFonts w:ascii="Times New Roman" w:eastAsia="Times New Roman" w:hAnsi="Times New Roman" w:cs="Times New Roman"/>
                <w:szCs w:val="24"/>
              </w:rPr>
            </w:pPr>
          </w:p>
        </w:tc>
        <w:tc>
          <w:tcPr>
            <w:tcW w:w="7938" w:type="dxa"/>
            <w:vAlign w:val="center"/>
          </w:tcPr>
          <w:p w14:paraId="55A0F0C6" w14:textId="06E714C0" w:rsidR="00705A95" w:rsidRPr="00705A95" w:rsidRDefault="00705A95" w:rsidP="00705A95">
            <w:pPr>
              <w:rPr>
                <w:rFonts w:eastAsia="Times New Roman"/>
              </w:rPr>
            </w:pPr>
            <w:r w:rsidRPr="00885367">
              <w:rPr>
                <w:rFonts w:eastAsia="Times New Roman"/>
              </w:rPr>
              <w:t>Le jeu se réfère à ou décrit la consommation de drogues illégales, d’alcool ou de tabac. Les jeux sur lesquels apparaissent ce descripteur de contenu sont toujours classés PEGI 16 ou PEGI 18.</w:t>
            </w:r>
          </w:p>
        </w:tc>
      </w:tr>
    </w:tbl>
    <w:p w14:paraId="18BFF188" w14:textId="77777777" w:rsidR="00735E69" w:rsidRPr="00AA4539" w:rsidRDefault="00735E69" w:rsidP="00885367">
      <w:pPr>
        <w:spacing w:after="0"/>
        <w:rPr>
          <w:rFonts w:ascii="Times New Roman" w:eastAsia="Times New Roman" w:hAnsi="Times New Roman" w:cs="Times New Roman"/>
          <w:sz w:val="20"/>
          <w:szCs w:val="20"/>
        </w:rPr>
      </w:pPr>
    </w:p>
    <w:tbl>
      <w:tblPr>
        <w:tblStyle w:val="Grilledutableau"/>
        <w:tblW w:w="0" w:type="auto"/>
        <w:tblLook w:val="04A0" w:firstRow="1" w:lastRow="0" w:firstColumn="1" w:lastColumn="0" w:noHBand="0" w:noVBand="1"/>
      </w:tblPr>
      <w:tblGrid>
        <w:gridCol w:w="2263"/>
        <w:gridCol w:w="7938"/>
      </w:tblGrid>
      <w:tr w:rsidR="00705A95" w14:paraId="793C5046" w14:textId="77777777" w:rsidTr="00EB46FE">
        <w:trPr>
          <w:trHeight w:val="1528"/>
        </w:trPr>
        <w:tc>
          <w:tcPr>
            <w:tcW w:w="2263" w:type="dxa"/>
            <w:vAlign w:val="center"/>
          </w:tcPr>
          <w:p w14:paraId="545CF72B" w14:textId="7CCBC9A4" w:rsidR="00705A95" w:rsidRDefault="00705A95" w:rsidP="00705A95">
            <w:pPr>
              <w:spacing w:after="0"/>
              <w:jc w:val="center"/>
              <w:rPr>
                <w:rFonts w:ascii="Times New Roman" w:eastAsia="Times New Roman" w:hAnsi="Times New Roman" w:cs="Times New Roman"/>
                <w:szCs w:val="24"/>
              </w:rPr>
            </w:pPr>
          </w:p>
        </w:tc>
        <w:tc>
          <w:tcPr>
            <w:tcW w:w="7938" w:type="dxa"/>
            <w:vAlign w:val="center"/>
          </w:tcPr>
          <w:p w14:paraId="0D8317FF" w14:textId="0F006CB7" w:rsidR="00705A95" w:rsidRPr="008A6294" w:rsidRDefault="00705A95" w:rsidP="008A6294">
            <w:pPr>
              <w:rPr>
                <w:rFonts w:eastAsia="Times New Roman"/>
              </w:rPr>
            </w:pPr>
            <w:r w:rsidRPr="00885367">
              <w:rPr>
                <w:rFonts w:eastAsia="Times New Roman"/>
              </w:rPr>
              <w:t>Le jeu contient des représentations ethniques, religieuses, nationalistes, de genre ou autres stéréotypes susceptibles d’encourager la haine. Ce contenu est toujours limité à la classification PEGI 18 (et susceptible d’enfreindre la législation pénale nationale).</w:t>
            </w:r>
          </w:p>
        </w:tc>
      </w:tr>
    </w:tbl>
    <w:p w14:paraId="34D8F314" w14:textId="4C522FA5" w:rsidR="00885367" w:rsidRDefault="00705A95" w:rsidP="00705A95">
      <w:r>
        <w:lastRenderedPageBreak/>
        <w:t xml:space="preserve"> </w:t>
      </w:r>
      <w:r w:rsidR="008D438B">
        <w:t>Etiquettes version anglaise</w:t>
      </w:r>
    </w:p>
    <w:tbl>
      <w:tblPr>
        <w:tblStyle w:val="Grilledutableau"/>
        <w:tblW w:w="0" w:type="auto"/>
        <w:tblLook w:val="04A0" w:firstRow="1" w:lastRow="0" w:firstColumn="1" w:lastColumn="0" w:noHBand="0" w:noVBand="1"/>
      </w:tblPr>
      <w:tblGrid>
        <w:gridCol w:w="2612"/>
        <w:gridCol w:w="2612"/>
        <w:gridCol w:w="2613"/>
        <w:gridCol w:w="2613"/>
      </w:tblGrid>
      <w:tr w:rsidR="00AA4539" w14:paraId="3A5D62F1" w14:textId="77777777" w:rsidTr="00AB5835">
        <w:trPr>
          <w:trHeight w:val="1984"/>
        </w:trPr>
        <w:tc>
          <w:tcPr>
            <w:tcW w:w="2612" w:type="dxa"/>
            <w:vAlign w:val="center"/>
          </w:tcPr>
          <w:p w14:paraId="282A0AA7" w14:textId="3E41B286" w:rsidR="00AA4539" w:rsidRDefault="00AA4539" w:rsidP="00AA4539">
            <w:pPr>
              <w:jc w:val="center"/>
            </w:pPr>
            <w:r w:rsidRPr="00885367">
              <w:rPr>
                <w:rFonts w:ascii="Times New Roman" w:eastAsia="Times New Roman" w:hAnsi="Times New Roman" w:cs="Times New Roman"/>
                <w:szCs w:val="24"/>
              </w:rPr>
              <w:fldChar w:fldCharType="begin"/>
            </w:r>
            <w:r w:rsidRPr="00885367">
              <w:rPr>
                <w:rFonts w:ascii="Times New Roman" w:eastAsia="Times New Roman" w:hAnsi="Times New Roman" w:cs="Times New Roman"/>
                <w:szCs w:val="24"/>
              </w:rPr>
              <w:instrText xml:space="preserve"> INCLUDEPICTURE "https://pegi.info/sites/default/files/inline-images/violence-black-EN.jpg" \* MERGEFORMATINET </w:instrText>
            </w:r>
            <w:r w:rsidRPr="00885367">
              <w:rPr>
                <w:rFonts w:ascii="Times New Roman" w:eastAsia="Times New Roman" w:hAnsi="Times New Roman" w:cs="Times New Roman"/>
                <w:szCs w:val="24"/>
              </w:rPr>
              <w:fldChar w:fldCharType="separate"/>
            </w:r>
            <w:r w:rsidRPr="00885367">
              <w:rPr>
                <w:rFonts w:ascii="Times New Roman" w:eastAsia="Times New Roman" w:hAnsi="Times New Roman" w:cs="Times New Roman"/>
                <w:noProof/>
                <w:szCs w:val="24"/>
              </w:rPr>
              <w:drawing>
                <wp:inline distT="0" distB="0" distL="0" distR="0" wp14:anchorId="796A89AE" wp14:editId="63F67548">
                  <wp:extent cx="1198800" cy="1198800"/>
                  <wp:effectExtent l="0" t="0" r="0" b="0"/>
                  <wp:docPr id="7" name="Image 7" descr="Vio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ol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8800" cy="1198800"/>
                          </a:xfrm>
                          <a:prstGeom prst="rect">
                            <a:avLst/>
                          </a:prstGeom>
                          <a:noFill/>
                          <a:ln>
                            <a:noFill/>
                          </a:ln>
                        </pic:spPr>
                      </pic:pic>
                    </a:graphicData>
                  </a:graphic>
                </wp:inline>
              </w:drawing>
            </w:r>
            <w:r w:rsidRPr="00885367">
              <w:rPr>
                <w:rFonts w:ascii="Times New Roman" w:eastAsia="Times New Roman" w:hAnsi="Times New Roman" w:cs="Times New Roman"/>
                <w:szCs w:val="24"/>
              </w:rPr>
              <w:fldChar w:fldCharType="end"/>
            </w:r>
          </w:p>
        </w:tc>
        <w:tc>
          <w:tcPr>
            <w:tcW w:w="2612" w:type="dxa"/>
            <w:vAlign w:val="center"/>
          </w:tcPr>
          <w:p w14:paraId="6FE780A2" w14:textId="0615FF17" w:rsidR="00AA4539" w:rsidRDefault="00AA4539" w:rsidP="00AA4539">
            <w:pPr>
              <w:jc w:val="center"/>
            </w:pPr>
            <w:r w:rsidRPr="00885367">
              <w:rPr>
                <w:rFonts w:ascii="Times New Roman" w:eastAsia="Times New Roman" w:hAnsi="Times New Roman" w:cs="Times New Roman"/>
                <w:szCs w:val="24"/>
              </w:rPr>
              <w:fldChar w:fldCharType="begin"/>
            </w:r>
            <w:r w:rsidRPr="00885367">
              <w:rPr>
                <w:rFonts w:ascii="Times New Roman" w:eastAsia="Times New Roman" w:hAnsi="Times New Roman" w:cs="Times New Roman"/>
                <w:szCs w:val="24"/>
              </w:rPr>
              <w:instrText xml:space="preserve"> INCLUDEPICTURE "https://pegi.info/sites/default/files/inline-images/bad-language-black-EN.jpg" \* MERGEFORMATINET </w:instrText>
            </w:r>
            <w:r w:rsidRPr="00885367">
              <w:rPr>
                <w:rFonts w:ascii="Times New Roman" w:eastAsia="Times New Roman" w:hAnsi="Times New Roman" w:cs="Times New Roman"/>
                <w:szCs w:val="24"/>
              </w:rPr>
              <w:fldChar w:fldCharType="separate"/>
            </w:r>
            <w:r w:rsidRPr="00885367">
              <w:rPr>
                <w:rFonts w:ascii="Times New Roman" w:eastAsia="Times New Roman" w:hAnsi="Times New Roman" w:cs="Times New Roman"/>
                <w:noProof/>
                <w:szCs w:val="24"/>
              </w:rPr>
              <w:drawing>
                <wp:inline distT="0" distB="0" distL="0" distR="0" wp14:anchorId="14E7D2F4" wp14:editId="1EADDDDB">
                  <wp:extent cx="1198800" cy="1198800"/>
                  <wp:effectExtent l="0" t="0" r="0" b="0"/>
                  <wp:docPr id="6" name="Image 6" descr="Bad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d Langu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800" cy="1198800"/>
                          </a:xfrm>
                          <a:prstGeom prst="rect">
                            <a:avLst/>
                          </a:prstGeom>
                          <a:noFill/>
                          <a:ln>
                            <a:noFill/>
                          </a:ln>
                        </pic:spPr>
                      </pic:pic>
                    </a:graphicData>
                  </a:graphic>
                </wp:inline>
              </w:drawing>
            </w:r>
            <w:r w:rsidRPr="00885367">
              <w:rPr>
                <w:rFonts w:ascii="Times New Roman" w:eastAsia="Times New Roman" w:hAnsi="Times New Roman" w:cs="Times New Roman"/>
                <w:szCs w:val="24"/>
              </w:rPr>
              <w:fldChar w:fldCharType="end"/>
            </w:r>
          </w:p>
        </w:tc>
        <w:tc>
          <w:tcPr>
            <w:tcW w:w="2613" w:type="dxa"/>
            <w:vAlign w:val="center"/>
          </w:tcPr>
          <w:p w14:paraId="1F3EAA22" w14:textId="4A06874D" w:rsidR="00AA4539" w:rsidRDefault="00AA4539" w:rsidP="00AA4539">
            <w:pPr>
              <w:jc w:val="center"/>
            </w:pPr>
            <w:r w:rsidRPr="00885367">
              <w:rPr>
                <w:rFonts w:ascii="Times New Roman" w:eastAsia="Times New Roman" w:hAnsi="Times New Roman" w:cs="Times New Roman"/>
                <w:szCs w:val="24"/>
              </w:rPr>
              <w:fldChar w:fldCharType="begin"/>
            </w:r>
            <w:r w:rsidRPr="00885367">
              <w:rPr>
                <w:rFonts w:ascii="Times New Roman" w:eastAsia="Times New Roman" w:hAnsi="Times New Roman" w:cs="Times New Roman"/>
                <w:szCs w:val="24"/>
              </w:rPr>
              <w:instrText xml:space="preserve"> INCLUDEPICTURE "https://pegi.info/sites/default/files/inline-images/sexual-content-black-EN.jpg" \* MERGEFORMATINET </w:instrText>
            </w:r>
            <w:r w:rsidRPr="00885367">
              <w:rPr>
                <w:rFonts w:ascii="Times New Roman" w:eastAsia="Times New Roman" w:hAnsi="Times New Roman" w:cs="Times New Roman"/>
                <w:szCs w:val="24"/>
              </w:rPr>
              <w:fldChar w:fldCharType="separate"/>
            </w:r>
            <w:r w:rsidRPr="00885367">
              <w:rPr>
                <w:rFonts w:ascii="Times New Roman" w:eastAsia="Times New Roman" w:hAnsi="Times New Roman" w:cs="Times New Roman"/>
                <w:noProof/>
                <w:szCs w:val="24"/>
              </w:rPr>
              <w:drawing>
                <wp:inline distT="0" distB="0" distL="0" distR="0" wp14:anchorId="7781721B" wp14:editId="7E5D6992">
                  <wp:extent cx="1198800" cy="1198800"/>
                  <wp:effectExtent l="0" t="0" r="0" b="0"/>
                  <wp:docPr id="3" name="Image 3" descr="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8800" cy="1198800"/>
                          </a:xfrm>
                          <a:prstGeom prst="rect">
                            <a:avLst/>
                          </a:prstGeom>
                          <a:noFill/>
                          <a:ln>
                            <a:noFill/>
                          </a:ln>
                        </pic:spPr>
                      </pic:pic>
                    </a:graphicData>
                  </a:graphic>
                </wp:inline>
              </w:drawing>
            </w:r>
            <w:r w:rsidRPr="00885367">
              <w:rPr>
                <w:rFonts w:ascii="Times New Roman" w:eastAsia="Times New Roman" w:hAnsi="Times New Roman" w:cs="Times New Roman"/>
                <w:szCs w:val="24"/>
              </w:rPr>
              <w:fldChar w:fldCharType="end"/>
            </w:r>
          </w:p>
        </w:tc>
        <w:tc>
          <w:tcPr>
            <w:tcW w:w="2613" w:type="dxa"/>
            <w:vAlign w:val="center"/>
          </w:tcPr>
          <w:p w14:paraId="4211A7C1" w14:textId="310393C3" w:rsidR="00AA4539" w:rsidRDefault="00AA4539" w:rsidP="00AA4539">
            <w:pPr>
              <w:jc w:val="center"/>
            </w:pPr>
            <w:r w:rsidRPr="00885367">
              <w:rPr>
                <w:rFonts w:ascii="Times New Roman" w:eastAsia="Times New Roman" w:hAnsi="Times New Roman" w:cs="Times New Roman"/>
                <w:szCs w:val="24"/>
              </w:rPr>
              <w:fldChar w:fldCharType="begin"/>
            </w:r>
            <w:r w:rsidRPr="00885367">
              <w:rPr>
                <w:rFonts w:ascii="Times New Roman" w:eastAsia="Times New Roman" w:hAnsi="Times New Roman" w:cs="Times New Roman"/>
                <w:szCs w:val="24"/>
              </w:rPr>
              <w:instrText xml:space="preserve"> INCLUDEPICTURE "https://pegi.info/sites/default/files/inline-images/discrimination-black-EN.jpg" \* MERGEFORMATINET </w:instrText>
            </w:r>
            <w:r w:rsidRPr="00885367">
              <w:rPr>
                <w:rFonts w:ascii="Times New Roman" w:eastAsia="Times New Roman" w:hAnsi="Times New Roman" w:cs="Times New Roman"/>
                <w:szCs w:val="24"/>
              </w:rPr>
              <w:fldChar w:fldCharType="separate"/>
            </w:r>
            <w:r w:rsidRPr="00885367">
              <w:rPr>
                <w:rFonts w:ascii="Times New Roman" w:eastAsia="Times New Roman" w:hAnsi="Times New Roman" w:cs="Times New Roman"/>
                <w:noProof/>
                <w:szCs w:val="24"/>
              </w:rPr>
              <w:drawing>
                <wp:inline distT="0" distB="0" distL="0" distR="0" wp14:anchorId="71486AFE" wp14:editId="233CCEF9">
                  <wp:extent cx="1198800" cy="1198800"/>
                  <wp:effectExtent l="0" t="0" r="0" b="0"/>
                  <wp:docPr id="1" name="Image 1" descr="Discri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crimin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8800" cy="1198800"/>
                          </a:xfrm>
                          <a:prstGeom prst="rect">
                            <a:avLst/>
                          </a:prstGeom>
                          <a:noFill/>
                          <a:ln>
                            <a:noFill/>
                          </a:ln>
                        </pic:spPr>
                      </pic:pic>
                    </a:graphicData>
                  </a:graphic>
                </wp:inline>
              </w:drawing>
            </w:r>
            <w:r w:rsidRPr="00885367">
              <w:rPr>
                <w:rFonts w:ascii="Times New Roman" w:eastAsia="Times New Roman" w:hAnsi="Times New Roman" w:cs="Times New Roman"/>
                <w:szCs w:val="24"/>
              </w:rPr>
              <w:fldChar w:fldCharType="end"/>
            </w:r>
          </w:p>
        </w:tc>
      </w:tr>
      <w:tr w:rsidR="00AA4539" w14:paraId="5BF5D764" w14:textId="77777777" w:rsidTr="00AB5835">
        <w:trPr>
          <w:trHeight w:val="1984"/>
        </w:trPr>
        <w:tc>
          <w:tcPr>
            <w:tcW w:w="2612" w:type="dxa"/>
            <w:vAlign w:val="center"/>
          </w:tcPr>
          <w:p w14:paraId="2BA98A7F" w14:textId="739B2495" w:rsidR="00AA4539" w:rsidRDefault="00AA4539" w:rsidP="00AA4539">
            <w:pPr>
              <w:jc w:val="center"/>
            </w:pPr>
            <w:r w:rsidRPr="00885367">
              <w:rPr>
                <w:rFonts w:ascii="Times New Roman" w:eastAsia="Times New Roman" w:hAnsi="Times New Roman" w:cs="Times New Roman"/>
                <w:szCs w:val="24"/>
              </w:rPr>
              <w:fldChar w:fldCharType="begin"/>
            </w:r>
            <w:r w:rsidRPr="00885367">
              <w:rPr>
                <w:rFonts w:ascii="Times New Roman" w:eastAsia="Times New Roman" w:hAnsi="Times New Roman" w:cs="Times New Roman"/>
                <w:szCs w:val="24"/>
              </w:rPr>
              <w:instrText xml:space="preserve"> INCLUDEPICTURE "https://pegi.info/sites/default/files/inline-images/fear-black-EN.jpg" \* MERGEFORMATINET </w:instrText>
            </w:r>
            <w:r w:rsidRPr="00885367">
              <w:rPr>
                <w:rFonts w:ascii="Times New Roman" w:eastAsia="Times New Roman" w:hAnsi="Times New Roman" w:cs="Times New Roman"/>
                <w:szCs w:val="24"/>
              </w:rPr>
              <w:fldChar w:fldCharType="separate"/>
            </w:r>
            <w:r w:rsidRPr="00885367">
              <w:rPr>
                <w:rFonts w:ascii="Times New Roman" w:eastAsia="Times New Roman" w:hAnsi="Times New Roman" w:cs="Times New Roman"/>
                <w:noProof/>
                <w:szCs w:val="24"/>
              </w:rPr>
              <w:drawing>
                <wp:inline distT="0" distB="0" distL="0" distR="0" wp14:anchorId="6B834787" wp14:editId="2C3A7A63">
                  <wp:extent cx="1198800" cy="1198800"/>
                  <wp:effectExtent l="0" t="0" r="0" b="0"/>
                  <wp:docPr id="5" name="Image 5" descr="F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8800" cy="1198800"/>
                          </a:xfrm>
                          <a:prstGeom prst="rect">
                            <a:avLst/>
                          </a:prstGeom>
                          <a:noFill/>
                          <a:ln>
                            <a:noFill/>
                          </a:ln>
                        </pic:spPr>
                      </pic:pic>
                    </a:graphicData>
                  </a:graphic>
                </wp:inline>
              </w:drawing>
            </w:r>
            <w:r w:rsidRPr="00885367">
              <w:rPr>
                <w:rFonts w:ascii="Times New Roman" w:eastAsia="Times New Roman" w:hAnsi="Times New Roman" w:cs="Times New Roman"/>
                <w:szCs w:val="24"/>
              </w:rPr>
              <w:fldChar w:fldCharType="end"/>
            </w:r>
          </w:p>
        </w:tc>
        <w:tc>
          <w:tcPr>
            <w:tcW w:w="2612" w:type="dxa"/>
            <w:vAlign w:val="center"/>
          </w:tcPr>
          <w:p w14:paraId="223306E6" w14:textId="38085AA3" w:rsidR="00AA4539" w:rsidRDefault="00AA4539" w:rsidP="00AA4539">
            <w:pPr>
              <w:jc w:val="center"/>
            </w:pPr>
            <w:r w:rsidRPr="00885367">
              <w:rPr>
                <w:rFonts w:ascii="Times New Roman" w:eastAsia="Times New Roman" w:hAnsi="Times New Roman" w:cs="Times New Roman"/>
                <w:szCs w:val="24"/>
              </w:rPr>
              <w:fldChar w:fldCharType="begin"/>
            </w:r>
            <w:r w:rsidRPr="00885367">
              <w:rPr>
                <w:rFonts w:ascii="Times New Roman" w:eastAsia="Times New Roman" w:hAnsi="Times New Roman" w:cs="Times New Roman"/>
                <w:szCs w:val="24"/>
              </w:rPr>
              <w:instrText xml:space="preserve"> INCLUDEPICTURE "https://pegi.info/sites/default/files/inline-images/gambling-black-EN.jpg" \* MERGEFORMATINET </w:instrText>
            </w:r>
            <w:r w:rsidRPr="00885367">
              <w:rPr>
                <w:rFonts w:ascii="Times New Roman" w:eastAsia="Times New Roman" w:hAnsi="Times New Roman" w:cs="Times New Roman"/>
                <w:szCs w:val="24"/>
              </w:rPr>
              <w:fldChar w:fldCharType="separate"/>
            </w:r>
            <w:r w:rsidRPr="00885367">
              <w:rPr>
                <w:rFonts w:ascii="Times New Roman" w:eastAsia="Times New Roman" w:hAnsi="Times New Roman" w:cs="Times New Roman"/>
                <w:noProof/>
                <w:szCs w:val="24"/>
              </w:rPr>
              <w:drawing>
                <wp:inline distT="0" distB="0" distL="0" distR="0" wp14:anchorId="3389FCE0" wp14:editId="5F19C6EC">
                  <wp:extent cx="1198800" cy="1198800"/>
                  <wp:effectExtent l="0" t="0" r="0" b="0"/>
                  <wp:docPr id="4" name="Image 4" descr="Gamb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mbl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8800" cy="1198800"/>
                          </a:xfrm>
                          <a:prstGeom prst="rect">
                            <a:avLst/>
                          </a:prstGeom>
                          <a:noFill/>
                          <a:ln>
                            <a:noFill/>
                          </a:ln>
                        </pic:spPr>
                      </pic:pic>
                    </a:graphicData>
                  </a:graphic>
                </wp:inline>
              </w:drawing>
            </w:r>
            <w:r w:rsidRPr="00885367">
              <w:rPr>
                <w:rFonts w:ascii="Times New Roman" w:eastAsia="Times New Roman" w:hAnsi="Times New Roman" w:cs="Times New Roman"/>
                <w:szCs w:val="24"/>
              </w:rPr>
              <w:fldChar w:fldCharType="end"/>
            </w:r>
          </w:p>
        </w:tc>
        <w:tc>
          <w:tcPr>
            <w:tcW w:w="2613" w:type="dxa"/>
            <w:vAlign w:val="center"/>
          </w:tcPr>
          <w:p w14:paraId="1A9C7A73" w14:textId="42D6A2D0" w:rsidR="00AA4539" w:rsidRDefault="00AA4539" w:rsidP="00AA4539">
            <w:pPr>
              <w:jc w:val="center"/>
            </w:pPr>
            <w:r w:rsidRPr="00885367">
              <w:rPr>
                <w:rFonts w:ascii="Times New Roman" w:eastAsia="Times New Roman" w:hAnsi="Times New Roman" w:cs="Times New Roman"/>
                <w:szCs w:val="24"/>
              </w:rPr>
              <w:fldChar w:fldCharType="begin"/>
            </w:r>
            <w:r w:rsidRPr="00885367">
              <w:rPr>
                <w:rFonts w:ascii="Times New Roman" w:eastAsia="Times New Roman" w:hAnsi="Times New Roman" w:cs="Times New Roman"/>
                <w:szCs w:val="24"/>
              </w:rPr>
              <w:instrText xml:space="preserve"> INCLUDEPICTURE "https://pegi.info/sites/default/files/inline-images/drugs-black-EN.jpg" \* MERGEFORMATINET </w:instrText>
            </w:r>
            <w:r w:rsidRPr="00885367">
              <w:rPr>
                <w:rFonts w:ascii="Times New Roman" w:eastAsia="Times New Roman" w:hAnsi="Times New Roman" w:cs="Times New Roman"/>
                <w:szCs w:val="24"/>
              </w:rPr>
              <w:fldChar w:fldCharType="separate"/>
            </w:r>
            <w:r w:rsidRPr="00885367">
              <w:rPr>
                <w:rFonts w:ascii="Times New Roman" w:eastAsia="Times New Roman" w:hAnsi="Times New Roman" w:cs="Times New Roman"/>
                <w:noProof/>
                <w:szCs w:val="24"/>
              </w:rPr>
              <w:drawing>
                <wp:inline distT="0" distB="0" distL="0" distR="0" wp14:anchorId="3F30D270" wp14:editId="20579352">
                  <wp:extent cx="1198800" cy="1198800"/>
                  <wp:effectExtent l="0" t="0" r="0" b="0"/>
                  <wp:docPr id="2" name="Image 2" descr="Dr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ug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8800" cy="1198800"/>
                          </a:xfrm>
                          <a:prstGeom prst="rect">
                            <a:avLst/>
                          </a:prstGeom>
                          <a:noFill/>
                          <a:ln>
                            <a:noFill/>
                          </a:ln>
                        </pic:spPr>
                      </pic:pic>
                    </a:graphicData>
                  </a:graphic>
                </wp:inline>
              </w:drawing>
            </w:r>
            <w:r w:rsidRPr="00885367">
              <w:rPr>
                <w:rFonts w:ascii="Times New Roman" w:eastAsia="Times New Roman" w:hAnsi="Times New Roman" w:cs="Times New Roman"/>
                <w:szCs w:val="24"/>
              </w:rPr>
              <w:fldChar w:fldCharType="end"/>
            </w:r>
          </w:p>
        </w:tc>
        <w:tc>
          <w:tcPr>
            <w:tcW w:w="2613" w:type="dxa"/>
            <w:vAlign w:val="center"/>
          </w:tcPr>
          <w:p w14:paraId="00125FE7" w14:textId="77777777" w:rsidR="00AA4539" w:rsidRDefault="00AA4539" w:rsidP="00AA4539">
            <w:pPr>
              <w:jc w:val="center"/>
            </w:pPr>
          </w:p>
        </w:tc>
      </w:tr>
    </w:tbl>
    <w:p w14:paraId="01F206C8" w14:textId="69D20F04" w:rsidR="00885367" w:rsidRDefault="00885367"/>
    <w:p w14:paraId="3A9706F6" w14:textId="4EF2E488" w:rsidR="008D438B" w:rsidRDefault="008D438B"/>
    <w:p w14:paraId="57361517" w14:textId="65EAF736" w:rsidR="008D438B" w:rsidRDefault="008D438B">
      <w:r>
        <w:t>Etiquettes version française</w:t>
      </w:r>
    </w:p>
    <w:tbl>
      <w:tblPr>
        <w:tblStyle w:val="Grilledutableau"/>
        <w:tblW w:w="0" w:type="auto"/>
        <w:tblLook w:val="04A0" w:firstRow="1" w:lastRow="0" w:firstColumn="1" w:lastColumn="0" w:noHBand="0" w:noVBand="1"/>
      </w:tblPr>
      <w:tblGrid>
        <w:gridCol w:w="2612"/>
        <w:gridCol w:w="2612"/>
        <w:gridCol w:w="2613"/>
        <w:gridCol w:w="2613"/>
      </w:tblGrid>
      <w:tr w:rsidR="008D438B" w14:paraId="6DC5F6B2" w14:textId="77777777" w:rsidTr="008D438B">
        <w:trPr>
          <w:trHeight w:val="2407"/>
        </w:trPr>
        <w:tc>
          <w:tcPr>
            <w:tcW w:w="2612" w:type="dxa"/>
            <w:vAlign w:val="center"/>
          </w:tcPr>
          <w:p w14:paraId="4760AF6C" w14:textId="7C7E380A" w:rsidR="008D438B" w:rsidRDefault="008D438B" w:rsidP="008D438B">
            <w:pPr>
              <w:jc w:val="center"/>
            </w:pPr>
            <w:r w:rsidRPr="00BC3450">
              <w:rPr>
                <w:rFonts w:ascii="Times New Roman" w:eastAsia="Times New Roman" w:hAnsi="Times New Roman" w:cs="Times New Roman"/>
                <w:iCs w:val="0"/>
                <w:szCs w:val="24"/>
                <w:lang w:eastAsia="fr-FR"/>
              </w:rPr>
              <w:fldChar w:fldCharType="begin"/>
            </w:r>
            <w:r w:rsidRPr="00BC3450">
              <w:rPr>
                <w:rFonts w:ascii="Times New Roman" w:eastAsia="Times New Roman" w:hAnsi="Times New Roman" w:cs="Times New Roman"/>
                <w:iCs w:val="0"/>
                <w:szCs w:val="24"/>
                <w:lang w:eastAsia="fr-FR"/>
              </w:rPr>
              <w:instrText xml:space="preserve"> INCLUDEPICTURE "https://pegi.info/sites/default/files/inline-images/violence-black-EN.jpg" \* MERGEFORMATINET </w:instrText>
            </w:r>
            <w:r w:rsidRPr="00BC3450">
              <w:rPr>
                <w:rFonts w:ascii="Times New Roman" w:eastAsia="Times New Roman" w:hAnsi="Times New Roman" w:cs="Times New Roman"/>
                <w:iCs w:val="0"/>
                <w:szCs w:val="24"/>
                <w:lang w:eastAsia="fr-FR"/>
              </w:rPr>
              <w:fldChar w:fldCharType="separate"/>
            </w:r>
            <w:r w:rsidRPr="00BC3450">
              <w:rPr>
                <w:rFonts w:ascii="Times New Roman" w:eastAsia="Times New Roman" w:hAnsi="Times New Roman" w:cs="Times New Roman"/>
                <w:iCs w:val="0"/>
                <w:noProof/>
                <w:szCs w:val="24"/>
                <w:lang w:eastAsia="fr-FR"/>
              </w:rPr>
              <w:drawing>
                <wp:inline distT="0" distB="0" distL="0" distR="0" wp14:anchorId="1138DEBB" wp14:editId="4DC57297">
                  <wp:extent cx="1197429" cy="1197429"/>
                  <wp:effectExtent l="0" t="0" r="0" b="0"/>
                  <wp:docPr id="47" name="Image 47" descr="Vio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ol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1573" cy="1201573"/>
                          </a:xfrm>
                          <a:prstGeom prst="rect">
                            <a:avLst/>
                          </a:prstGeom>
                          <a:noFill/>
                          <a:ln>
                            <a:noFill/>
                          </a:ln>
                        </pic:spPr>
                      </pic:pic>
                    </a:graphicData>
                  </a:graphic>
                </wp:inline>
              </w:drawing>
            </w:r>
            <w:r w:rsidRPr="00BC3450">
              <w:rPr>
                <w:rFonts w:ascii="Times New Roman" w:eastAsia="Times New Roman" w:hAnsi="Times New Roman" w:cs="Times New Roman"/>
                <w:iCs w:val="0"/>
                <w:szCs w:val="24"/>
                <w:lang w:eastAsia="fr-FR"/>
              </w:rPr>
              <w:fldChar w:fldCharType="end"/>
            </w:r>
          </w:p>
        </w:tc>
        <w:tc>
          <w:tcPr>
            <w:tcW w:w="2612" w:type="dxa"/>
            <w:vAlign w:val="center"/>
          </w:tcPr>
          <w:p w14:paraId="6336AA62" w14:textId="530CC588" w:rsidR="008D438B" w:rsidRDefault="008D438B" w:rsidP="008D438B">
            <w:pPr>
              <w:jc w:val="center"/>
            </w:pPr>
            <w:r w:rsidRPr="00BC3450">
              <w:rPr>
                <w:rFonts w:ascii="Times New Roman" w:eastAsia="Times New Roman" w:hAnsi="Times New Roman" w:cs="Times New Roman"/>
                <w:iCs w:val="0"/>
                <w:szCs w:val="24"/>
                <w:lang w:eastAsia="fr-FR"/>
              </w:rPr>
              <w:fldChar w:fldCharType="begin"/>
            </w:r>
            <w:r w:rsidRPr="00BC3450">
              <w:rPr>
                <w:rFonts w:ascii="Times New Roman" w:eastAsia="Times New Roman" w:hAnsi="Times New Roman" w:cs="Times New Roman"/>
                <w:iCs w:val="0"/>
                <w:szCs w:val="24"/>
                <w:lang w:eastAsia="fr-FR"/>
              </w:rPr>
              <w:instrText xml:space="preserve"> INCLUDEPICTURE "https://pegi.info/sites/default/files/inline-images/fear-black-FR.jpg" \* MERGEFORMATINET </w:instrText>
            </w:r>
            <w:r w:rsidRPr="00BC3450">
              <w:rPr>
                <w:rFonts w:ascii="Times New Roman" w:eastAsia="Times New Roman" w:hAnsi="Times New Roman" w:cs="Times New Roman"/>
                <w:iCs w:val="0"/>
                <w:szCs w:val="24"/>
                <w:lang w:eastAsia="fr-FR"/>
              </w:rPr>
              <w:fldChar w:fldCharType="separate"/>
            </w:r>
            <w:r w:rsidRPr="00BC3450">
              <w:rPr>
                <w:rFonts w:ascii="Times New Roman" w:eastAsia="Times New Roman" w:hAnsi="Times New Roman" w:cs="Times New Roman"/>
                <w:iCs w:val="0"/>
                <w:noProof/>
                <w:szCs w:val="24"/>
                <w:lang w:eastAsia="fr-FR"/>
              </w:rPr>
              <w:drawing>
                <wp:inline distT="0" distB="0" distL="0" distR="0" wp14:anchorId="2C02CB7F" wp14:editId="02459FDB">
                  <wp:extent cx="1198800" cy="1198800"/>
                  <wp:effectExtent l="0" t="0" r="0" b="0"/>
                  <wp:docPr id="50" name="Image 50" descr="F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8800" cy="1198800"/>
                          </a:xfrm>
                          <a:prstGeom prst="rect">
                            <a:avLst/>
                          </a:prstGeom>
                          <a:noFill/>
                          <a:ln>
                            <a:noFill/>
                          </a:ln>
                        </pic:spPr>
                      </pic:pic>
                    </a:graphicData>
                  </a:graphic>
                </wp:inline>
              </w:drawing>
            </w:r>
            <w:r w:rsidRPr="00BC3450">
              <w:rPr>
                <w:rFonts w:ascii="Times New Roman" w:eastAsia="Times New Roman" w:hAnsi="Times New Roman" w:cs="Times New Roman"/>
                <w:iCs w:val="0"/>
                <w:szCs w:val="24"/>
                <w:lang w:eastAsia="fr-FR"/>
              </w:rPr>
              <w:fldChar w:fldCharType="end"/>
            </w:r>
          </w:p>
        </w:tc>
        <w:tc>
          <w:tcPr>
            <w:tcW w:w="2613" w:type="dxa"/>
            <w:vAlign w:val="center"/>
          </w:tcPr>
          <w:p w14:paraId="43335DE0" w14:textId="0628063B" w:rsidR="008D438B" w:rsidRDefault="008D438B" w:rsidP="008D438B">
            <w:pPr>
              <w:jc w:val="center"/>
            </w:pPr>
            <w:r w:rsidRPr="00BC3450">
              <w:rPr>
                <w:rFonts w:ascii="Times New Roman" w:eastAsia="Times New Roman" w:hAnsi="Times New Roman" w:cs="Times New Roman"/>
                <w:iCs w:val="0"/>
                <w:szCs w:val="24"/>
                <w:lang w:eastAsia="fr-FR"/>
              </w:rPr>
              <w:fldChar w:fldCharType="begin"/>
            </w:r>
            <w:r w:rsidRPr="00BC3450">
              <w:rPr>
                <w:rFonts w:ascii="Times New Roman" w:eastAsia="Times New Roman" w:hAnsi="Times New Roman" w:cs="Times New Roman"/>
                <w:iCs w:val="0"/>
                <w:szCs w:val="24"/>
                <w:lang w:eastAsia="fr-FR"/>
              </w:rPr>
              <w:instrText xml:space="preserve"> INCLUDEPICTURE "https://pegi.info/sites/default/files/inline-images/sexual-content-black-FR.jpg" \* MERGEFORMATINET </w:instrText>
            </w:r>
            <w:r w:rsidRPr="00BC3450">
              <w:rPr>
                <w:rFonts w:ascii="Times New Roman" w:eastAsia="Times New Roman" w:hAnsi="Times New Roman" w:cs="Times New Roman"/>
                <w:iCs w:val="0"/>
                <w:szCs w:val="24"/>
                <w:lang w:eastAsia="fr-FR"/>
              </w:rPr>
              <w:fldChar w:fldCharType="separate"/>
            </w:r>
            <w:r w:rsidRPr="00BC3450">
              <w:rPr>
                <w:rFonts w:ascii="Times New Roman" w:eastAsia="Times New Roman" w:hAnsi="Times New Roman" w:cs="Times New Roman"/>
                <w:iCs w:val="0"/>
                <w:noProof/>
                <w:szCs w:val="24"/>
                <w:lang w:eastAsia="fr-FR"/>
              </w:rPr>
              <w:drawing>
                <wp:inline distT="0" distB="0" distL="0" distR="0" wp14:anchorId="4883A760" wp14:editId="7DB8F293">
                  <wp:extent cx="1198800" cy="1198800"/>
                  <wp:effectExtent l="0" t="0" r="0" b="0"/>
                  <wp:docPr id="52" name="Image 52" descr="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8800" cy="1198800"/>
                          </a:xfrm>
                          <a:prstGeom prst="rect">
                            <a:avLst/>
                          </a:prstGeom>
                          <a:noFill/>
                          <a:ln>
                            <a:noFill/>
                          </a:ln>
                        </pic:spPr>
                      </pic:pic>
                    </a:graphicData>
                  </a:graphic>
                </wp:inline>
              </w:drawing>
            </w:r>
            <w:r w:rsidRPr="00BC3450">
              <w:rPr>
                <w:rFonts w:ascii="Times New Roman" w:eastAsia="Times New Roman" w:hAnsi="Times New Roman" w:cs="Times New Roman"/>
                <w:iCs w:val="0"/>
                <w:szCs w:val="24"/>
                <w:lang w:eastAsia="fr-FR"/>
              </w:rPr>
              <w:fldChar w:fldCharType="end"/>
            </w:r>
          </w:p>
        </w:tc>
        <w:tc>
          <w:tcPr>
            <w:tcW w:w="2613" w:type="dxa"/>
            <w:vAlign w:val="center"/>
          </w:tcPr>
          <w:p w14:paraId="24A51FE9" w14:textId="27349BBC" w:rsidR="008D438B" w:rsidRDefault="008D438B" w:rsidP="008D438B">
            <w:pPr>
              <w:jc w:val="center"/>
            </w:pPr>
            <w:r w:rsidRPr="00BC3450">
              <w:rPr>
                <w:rFonts w:ascii="Times New Roman" w:eastAsia="Times New Roman" w:hAnsi="Times New Roman" w:cs="Times New Roman"/>
                <w:iCs w:val="0"/>
                <w:szCs w:val="24"/>
                <w:lang w:eastAsia="fr-FR"/>
              </w:rPr>
              <w:fldChar w:fldCharType="begin"/>
            </w:r>
            <w:r w:rsidRPr="00BC3450">
              <w:rPr>
                <w:rFonts w:ascii="Times New Roman" w:eastAsia="Times New Roman" w:hAnsi="Times New Roman" w:cs="Times New Roman"/>
                <w:iCs w:val="0"/>
                <w:szCs w:val="24"/>
                <w:lang w:eastAsia="fr-FR"/>
              </w:rPr>
              <w:instrText xml:space="preserve"> INCLUDEPICTURE "https://pegi.info/sites/default/files/inline-images/drugs-black-FR.jpg" \* MERGEFORMATINET </w:instrText>
            </w:r>
            <w:r w:rsidRPr="00BC3450">
              <w:rPr>
                <w:rFonts w:ascii="Times New Roman" w:eastAsia="Times New Roman" w:hAnsi="Times New Roman" w:cs="Times New Roman"/>
                <w:iCs w:val="0"/>
                <w:szCs w:val="24"/>
                <w:lang w:eastAsia="fr-FR"/>
              </w:rPr>
              <w:fldChar w:fldCharType="separate"/>
            </w:r>
            <w:r w:rsidRPr="00BC3450">
              <w:rPr>
                <w:rFonts w:ascii="Times New Roman" w:eastAsia="Times New Roman" w:hAnsi="Times New Roman" w:cs="Times New Roman"/>
                <w:iCs w:val="0"/>
                <w:noProof/>
                <w:szCs w:val="24"/>
                <w:lang w:eastAsia="fr-FR"/>
              </w:rPr>
              <w:drawing>
                <wp:inline distT="0" distB="0" distL="0" distR="0" wp14:anchorId="284746FA" wp14:editId="517AA9D4">
                  <wp:extent cx="1198800" cy="1198800"/>
                  <wp:effectExtent l="0" t="0" r="0" b="0"/>
                  <wp:docPr id="53" name="Image 53" descr="Dr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rug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8800" cy="1198800"/>
                          </a:xfrm>
                          <a:prstGeom prst="rect">
                            <a:avLst/>
                          </a:prstGeom>
                          <a:noFill/>
                          <a:ln>
                            <a:noFill/>
                          </a:ln>
                        </pic:spPr>
                      </pic:pic>
                    </a:graphicData>
                  </a:graphic>
                </wp:inline>
              </w:drawing>
            </w:r>
            <w:r w:rsidRPr="00BC3450">
              <w:rPr>
                <w:rFonts w:ascii="Times New Roman" w:eastAsia="Times New Roman" w:hAnsi="Times New Roman" w:cs="Times New Roman"/>
                <w:iCs w:val="0"/>
                <w:szCs w:val="24"/>
                <w:lang w:eastAsia="fr-FR"/>
              </w:rPr>
              <w:fldChar w:fldCharType="end"/>
            </w:r>
          </w:p>
        </w:tc>
      </w:tr>
      <w:tr w:rsidR="008D438B" w14:paraId="2A96082A" w14:textId="77777777" w:rsidTr="008D438B">
        <w:trPr>
          <w:trHeight w:val="2407"/>
        </w:trPr>
        <w:tc>
          <w:tcPr>
            <w:tcW w:w="2612" w:type="dxa"/>
            <w:vAlign w:val="center"/>
          </w:tcPr>
          <w:p w14:paraId="5E960EB0" w14:textId="4A4F3669" w:rsidR="008D438B" w:rsidRDefault="008D438B" w:rsidP="008D438B">
            <w:pPr>
              <w:jc w:val="center"/>
            </w:pPr>
            <w:r w:rsidRPr="00BC3450">
              <w:rPr>
                <w:rFonts w:ascii="Times New Roman" w:eastAsia="Times New Roman" w:hAnsi="Times New Roman" w:cs="Times New Roman"/>
                <w:iCs w:val="0"/>
                <w:szCs w:val="24"/>
                <w:lang w:eastAsia="fr-FR"/>
              </w:rPr>
              <w:fldChar w:fldCharType="begin"/>
            </w:r>
            <w:r w:rsidRPr="00BC3450">
              <w:rPr>
                <w:rFonts w:ascii="Times New Roman" w:eastAsia="Times New Roman" w:hAnsi="Times New Roman" w:cs="Times New Roman"/>
                <w:iCs w:val="0"/>
                <w:szCs w:val="24"/>
                <w:lang w:eastAsia="fr-FR"/>
              </w:rPr>
              <w:instrText xml:space="preserve"> INCLUDEPICTURE "https://pegi.info/sites/default/files/inline-images/bad-language-black-FR.jpg" \* MERGEFORMATINET </w:instrText>
            </w:r>
            <w:r w:rsidRPr="00BC3450">
              <w:rPr>
                <w:rFonts w:ascii="Times New Roman" w:eastAsia="Times New Roman" w:hAnsi="Times New Roman" w:cs="Times New Roman"/>
                <w:iCs w:val="0"/>
                <w:szCs w:val="24"/>
                <w:lang w:eastAsia="fr-FR"/>
              </w:rPr>
              <w:fldChar w:fldCharType="separate"/>
            </w:r>
            <w:r w:rsidRPr="00BC3450">
              <w:rPr>
                <w:rFonts w:ascii="Times New Roman" w:eastAsia="Times New Roman" w:hAnsi="Times New Roman" w:cs="Times New Roman"/>
                <w:iCs w:val="0"/>
                <w:noProof/>
                <w:szCs w:val="24"/>
                <w:lang w:eastAsia="fr-FR"/>
              </w:rPr>
              <w:drawing>
                <wp:inline distT="0" distB="0" distL="0" distR="0" wp14:anchorId="5BE749B6" wp14:editId="5303B6B7">
                  <wp:extent cx="1197429" cy="1197429"/>
                  <wp:effectExtent l="0" t="0" r="0" b="0"/>
                  <wp:docPr id="49" name="Image 49" descr="Bad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d Langu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5032" cy="1215032"/>
                          </a:xfrm>
                          <a:prstGeom prst="rect">
                            <a:avLst/>
                          </a:prstGeom>
                          <a:noFill/>
                          <a:ln>
                            <a:noFill/>
                          </a:ln>
                        </pic:spPr>
                      </pic:pic>
                    </a:graphicData>
                  </a:graphic>
                </wp:inline>
              </w:drawing>
            </w:r>
            <w:r w:rsidRPr="00BC3450">
              <w:rPr>
                <w:rFonts w:ascii="Times New Roman" w:eastAsia="Times New Roman" w:hAnsi="Times New Roman" w:cs="Times New Roman"/>
                <w:iCs w:val="0"/>
                <w:szCs w:val="24"/>
                <w:lang w:eastAsia="fr-FR"/>
              </w:rPr>
              <w:fldChar w:fldCharType="end"/>
            </w:r>
          </w:p>
        </w:tc>
        <w:tc>
          <w:tcPr>
            <w:tcW w:w="2612" w:type="dxa"/>
            <w:vAlign w:val="center"/>
          </w:tcPr>
          <w:p w14:paraId="3DBE51E0" w14:textId="4ED28829" w:rsidR="008D438B" w:rsidRDefault="008D438B" w:rsidP="008D438B">
            <w:pPr>
              <w:jc w:val="center"/>
            </w:pPr>
            <w:r w:rsidRPr="00BC3450">
              <w:rPr>
                <w:rFonts w:ascii="Times New Roman" w:eastAsia="Times New Roman" w:hAnsi="Times New Roman" w:cs="Times New Roman"/>
                <w:iCs w:val="0"/>
                <w:szCs w:val="24"/>
                <w:lang w:eastAsia="fr-FR"/>
              </w:rPr>
              <w:fldChar w:fldCharType="begin"/>
            </w:r>
            <w:r w:rsidRPr="00BC3450">
              <w:rPr>
                <w:rFonts w:ascii="Times New Roman" w:eastAsia="Times New Roman" w:hAnsi="Times New Roman" w:cs="Times New Roman"/>
                <w:iCs w:val="0"/>
                <w:szCs w:val="24"/>
                <w:lang w:eastAsia="fr-FR"/>
              </w:rPr>
              <w:instrText xml:space="preserve"> INCLUDEPICTURE "https://pegi.info/sites/default/files/inline-images/gambling-black-FR.jpg" \* MERGEFORMATINET </w:instrText>
            </w:r>
            <w:r w:rsidRPr="00BC3450">
              <w:rPr>
                <w:rFonts w:ascii="Times New Roman" w:eastAsia="Times New Roman" w:hAnsi="Times New Roman" w:cs="Times New Roman"/>
                <w:iCs w:val="0"/>
                <w:szCs w:val="24"/>
                <w:lang w:eastAsia="fr-FR"/>
              </w:rPr>
              <w:fldChar w:fldCharType="separate"/>
            </w:r>
            <w:r w:rsidRPr="00BC3450">
              <w:rPr>
                <w:rFonts w:ascii="Times New Roman" w:eastAsia="Times New Roman" w:hAnsi="Times New Roman" w:cs="Times New Roman"/>
                <w:iCs w:val="0"/>
                <w:noProof/>
                <w:szCs w:val="24"/>
                <w:lang w:eastAsia="fr-FR"/>
              </w:rPr>
              <w:drawing>
                <wp:inline distT="0" distB="0" distL="0" distR="0" wp14:anchorId="7DBE64A2" wp14:editId="0C278F98">
                  <wp:extent cx="1198800" cy="1198800"/>
                  <wp:effectExtent l="0" t="0" r="0" b="0"/>
                  <wp:docPr id="51" name="Image 51" descr="Gamb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ambl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8800" cy="1198800"/>
                          </a:xfrm>
                          <a:prstGeom prst="rect">
                            <a:avLst/>
                          </a:prstGeom>
                          <a:noFill/>
                          <a:ln>
                            <a:noFill/>
                          </a:ln>
                        </pic:spPr>
                      </pic:pic>
                    </a:graphicData>
                  </a:graphic>
                </wp:inline>
              </w:drawing>
            </w:r>
            <w:r w:rsidRPr="00BC3450">
              <w:rPr>
                <w:rFonts w:ascii="Times New Roman" w:eastAsia="Times New Roman" w:hAnsi="Times New Roman" w:cs="Times New Roman"/>
                <w:iCs w:val="0"/>
                <w:szCs w:val="24"/>
                <w:lang w:eastAsia="fr-FR"/>
              </w:rPr>
              <w:fldChar w:fldCharType="end"/>
            </w:r>
          </w:p>
        </w:tc>
        <w:tc>
          <w:tcPr>
            <w:tcW w:w="2613" w:type="dxa"/>
            <w:vAlign w:val="center"/>
          </w:tcPr>
          <w:p w14:paraId="4957D358" w14:textId="731385A7" w:rsidR="008D438B" w:rsidRDefault="008D438B" w:rsidP="008D438B">
            <w:pPr>
              <w:jc w:val="center"/>
            </w:pPr>
            <w:r w:rsidRPr="00BC3450">
              <w:rPr>
                <w:rFonts w:ascii="Times New Roman" w:eastAsia="Times New Roman" w:hAnsi="Times New Roman" w:cs="Times New Roman"/>
                <w:iCs w:val="0"/>
                <w:szCs w:val="24"/>
                <w:lang w:eastAsia="fr-FR"/>
              </w:rPr>
              <w:fldChar w:fldCharType="begin"/>
            </w:r>
            <w:r w:rsidRPr="00BC3450">
              <w:rPr>
                <w:rFonts w:ascii="Times New Roman" w:eastAsia="Times New Roman" w:hAnsi="Times New Roman" w:cs="Times New Roman"/>
                <w:iCs w:val="0"/>
                <w:szCs w:val="24"/>
                <w:lang w:eastAsia="fr-FR"/>
              </w:rPr>
              <w:instrText xml:space="preserve"> INCLUDEPICTURE "https://pegi.info/sites/default/files/inline-images/discrimination-black-FR.jpg" \* MERGEFORMATINET </w:instrText>
            </w:r>
            <w:r w:rsidRPr="00BC3450">
              <w:rPr>
                <w:rFonts w:ascii="Times New Roman" w:eastAsia="Times New Roman" w:hAnsi="Times New Roman" w:cs="Times New Roman"/>
                <w:iCs w:val="0"/>
                <w:szCs w:val="24"/>
                <w:lang w:eastAsia="fr-FR"/>
              </w:rPr>
              <w:fldChar w:fldCharType="separate"/>
            </w:r>
            <w:r w:rsidRPr="00BC3450">
              <w:rPr>
                <w:rFonts w:ascii="Times New Roman" w:eastAsia="Times New Roman" w:hAnsi="Times New Roman" w:cs="Times New Roman"/>
                <w:iCs w:val="0"/>
                <w:noProof/>
                <w:szCs w:val="24"/>
                <w:lang w:eastAsia="fr-FR"/>
              </w:rPr>
              <w:drawing>
                <wp:inline distT="0" distB="0" distL="0" distR="0" wp14:anchorId="4EFB54F3" wp14:editId="1AF6BCBB">
                  <wp:extent cx="1198800" cy="1198800"/>
                  <wp:effectExtent l="0" t="0" r="0" b="0"/>
                  <wp:docPr id="54" name="Image 54" descr="Discri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scrimina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8800" cy="1198800"/>
                          </a:xfrm>
                          <a:prstGeom prst="rect">
                            <a:avLst/>
                          </a:prstGeom>
                          <a:noFill/>
                          <a:ln>
                            <a:noFill/>
                          </a:ln>
                        </pic:spPr>
                      </pic:pic>
                    </a:graphicData>
                  </a:graphic>
                </wp:inline>
              </w:drawing>
            </w:r>
            <w:r w:rsidRPr="00BC3450">
              <w:rPr>
                <w:rFonts w:ascii="Times New Roman" w:eastAsia="Times New Roman" w:hAnsi="Times New Roman" w:cs="Times New Roman"/>
                <w:iCs w:val="0"/>
                <w:szCs w:val="24"/>
                <w:lang w:eastAsia="fr-FR"/>
              </w:rPr>
              <w:fldChar w:fldCharType="end"/>
            </w:r>
          </w:p>
        </w:tc>
        <w:tc>
          <w:tcPr>
            <w:tcW w:w="2613" w:type="dxa"/>
            <w:vAlign w:val="center"/>
          </w:tcPr>
          <w:p w14:paraId="4953B00F" w14:textId="77777777" w:rsidR="008D438B" w:rsidRDefault="008D438B" w:rsidP="008D438B">
            <w:pPr>
              <w:jc w:val="center"/>
            </w:pPr>
          </w:p>
        </w:tc>
      </w:tr>
    </w:tbl>
    <w:p w14:paraId="1A29E31F" w14:textId="53FACCAA" w:rsidR="008D438B" w:rsidRDefault="008D438B"/>
    <w:p w14:paraId="578A7CA2" w14:textId="569836A3" w:rsidR="00654B8A" w:rsidRDefault="00654B8A">
      <w:pPr>
        <w:spacing w:after="200" w:line="288" w:lineRule="auto"/>
      </w:pPr>
      <w:r>
        <w:br w:type="page"/>
      </w:r>
    </w:p>
    <w:p w14:paraId="099541C2" w14:textId="6AD29A71" w:rsidR="00654B8A" w:rsidRPr="003245B0" w:rsidRDefault="0051027A" w:rsidP="003245B0">
      <w:pPr>
        <w:pStyle w:val="Titre1"/>
        <w:ind w:left="2835" w:right="3089"/>
        <w:jc w:val="center"/>
      </w:pPr>
      <w:r>
        <w:rPr>
          <w:noProof/>
        </w:rPr>
        <mc:AlternateContent>
          <mc:Choice Requires="wps">
            <w:drawing>
              <wp:anchor distT="0" distB="0" distL="114300" distR="114300" simplePos="0" relativeHeight="251659264" behindDoc="0" locked="0" layoutInCell="1" allowOverlap="1" wp14:anchorId="2C7BCFF2" wp14:editId="2FD0565D">
                <wp:simplePos x="0" y="0"/>
                <wp:positionH relativeFrom="column">
                  <wp:posOffset>4757057</wp:posOffset>
                </wp:positionH>
                <wp:positionV relativeFrom="paragraph">
                  <wp:posOffset>0</wp:posOffset>
                </wp:positionV>
                <wp:extent cx="968828" cy="239486"/>
                <wp:effectExtent l="0" t="0" r="9525" b="14605"/>
                <wp:wrapNone/>
                <wp:docPr id="62" name="Zone de texte 62"/>
                <wp:cNvGraphicFramePr/>
                <a:graphic xmlns:a="http://schemas.openxmlformats.org/drawingml/2006/main">
                  <a:graphicData uri="http://schemas.microsoft.com/office/word/2010/wordprocessingShape">
                    <wps:wsp>
                      <wps:cNvSpPr txBox="1"/>
                      <wps:spPr>
                        <a:xfrm>
                          <a:off x="0" y="0"/>
                          <a:ext cx="968828" cy="239486"/>
                        </a:xfrm>
                        <a:prstGeom prst="rect">
                          <a:avLst/>
                        </a:prstGeom>
                        <a:solidFill>
                          <a:schemeClr val="lt1"/>
                        </a:solidFill>
                        <a:ln w="6350">
                          <a:solidFill>
                            <a:prstClr val="black"/>
                          </a:solidFill>
                        </a:ln>
                      </wps:spPr>
                      <wps:txbx>
                        <w:txbxContent>
                          <w:p w14:paraId="2E960587" w14:textId="32EA5FD9" w:rsidR="0051027A" w:rsidRPr="0051027A" w:rsidRDefault="0051027A">
                            <w:pPr>
                              <w:rPr>
                                <w:i/>
                              </w:rPr>
                            </w:pPr>
                            <w:r w:rsidRPr="0051027A">
                              <w:rPr>
                                <w:i/>
                              </w:rPr>
                              <w:t>Correction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BCFF2" id="_x0000_t202" coordsize="21600,21600" o:spt="202" path="m,l,21600r21600,l21600,xe">
                <v:stroke joinstyle="miter"/>
                <v:path gradientshapeok="t" o:connecttype="rect"/>
              </v:shapetype>
              <v:shape id="Zone de texte 62" o:spid="_x0000_s1026" type="#_x0000_t202" style="position:absolute;left:0;text-align:left;margin-left:374.55pt;margin-top:0;width:76.3pt;height: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" fillcolor="white [3201]" strokeweight=".5pt">
                <v:textbox>
                  <w:txbxContent>
                    <w:p w14:paraId="2E960587" w14:textId="32EA5FD9" w:rsidR="0051027A" w:rsidRPr="0051027A" w:rsidRDefault="0051027A">
                      <w:pPr>
                        <w:rPr>
                          <w:i/>
                        </w:rPr>
                      </w:pPr>
                      <w:r w:rsidRPr="0051027A">
                        <w:rPr>
                          <w:i/>
                        </w:rPr>
                        <w:t>Correction</w:t>
                      </w:r>
                    </w:p>
                  </w:txbxContent>
                </v:textbox>
              </v:shape>
            </w:pict>
          </mc:Fallback>
        </mc:AlternateContent>
      </w:r>
      <w:r w:rsidR="00654B8A" w:rsidRPr="00AC2711">
        <w:t>Les descripteurs de contenu PEGI</w:t>
      </w:r>
    </w:p>
    <w:tbl>
      <w:tblPr>
        <w:tblStyle w:val="Grilledutableau"/>
        <w:tblW w:w="0" w:type="auto"/>
        <w:tblLook w:val="04A0" w:firstRow="1" w:lastRow="0" w:firstColumn="1" w:lastColumn="0" w:noHBand="0" w:noVBand="1"/>
      </w:tblPr>
      <w:tblGrid>
        <w:gridCol w:w="2263"/>
        <w:gridCol w:w="7938"/>
      </w:tblGrid>
      <w:tr w:rsidR="00654B8A" w14:paraId="3D808FCA" w14:textId="77777777" w:rsidTr="00195052">
        <w:trPr>
          <w:trHeight w:val="1866"/>
        </w:trPr>
        <w:tc>
          <w:tcPr>
            <w:tcW w:w="2263" w:type="dxa"/>
            <w:vAlign w:val="center"/>
          </w:tcPr>
          <w:p w14:paraId="3E08711D" w14:textId="6E0A8B75" w:rsidR="00654B8A" w:rsidRDefault="003245B0" w:rsidP="00195052">
            <w:pPr>
              <w:spacing w:before="100" w:beforeAutospacing="1" w:after="100" w:afterAutospacing="1"/>
              <w:jc w:val="center"/>
              <w:rPr>
                <w:rFonts w:ascii="Times New Roman" w:eastAsia="Times New Roman" w:hAnsi="Times New Roman" w:cs="Times New Roman"/>
                <w:szCs w:val="24"/>
              </w:rPr>
            </w:pPr>
            <w:r w:rsidRPr="00BC3450">
              <w:rPr>
                <w:rFonts w:ascii="Times New Roman" w:eastAsia="Times New Roman" w:hAnsi="Times New Roman" w:cs="Times New Roman"/>
                <w:iCs w:val="0"/>
                <w:szCs w:val="24"/>
                <w:lang w:eastAsia="fr-FR"/>
              </w:rPr>
              <w:fldChar w:fldCharType="begin"/>
            </w:r>
            <w:r w:rsidRPr="00BC3450">
              <w:rPr>
                <w:rFonts w:ascii="Times New Roman" w:eastAsia="Times New Roman" w:hAnsi="Times New Roman" w:cs="Times New Roman"/>
                <w:iCs w:val="0"/>
                <w:szCs w:val="24"/>
                <w:lang w:eastAsia="fr-FR"/>
              </w:rPr>
              <w:instrText xml:space="preserve"> INCLUDEPICTURE "https://pegi.info/sites/default/files/inline-images/violence-black-EN.jpg" \* MERGEFORMATINET </w:instrText>
            </w:r>
            <w:r w:rsidRPr="00BC3450">
              <w:rPr>
                <w:rFonts w:ascii="Times New Roman" w:eastAsia="Times New Roman" w:hAnsi="Times New Roman" w:cs="Times New Roman"/>
                <w:iCs w:val="0"/>
                <w:szCs w:val="24"/>
                <w:lang w:eastAsia="fr-FR"/>
              </w:rPr>
              <w:fldChar w:fldCharType="separate"/>
            </w:r>
            <w:r w:rsidRPr="00BC3450">
              <w:rPr>
                <w:rFonts w:ascii="Times New Roman" w:eastAsia="Times New Roman" w:hAnsi="Times New Roman" w:cs="Times New Roman"/>
                <w:iCs w:val="0"/>
                <w:noProof/>
                <w:szCs w:val="24"/>
                <w:lang w:eastAsia="fr-FR"/>
              </w:rPr>
              <w:drawing>
                <wp:inline distT="0" distB="0" distL="0" distR="0" wp14:anchorId="2594EFB6" wp14:editId="4942F287">
                  <wp:extent cx="900000" cy="900000"/>
                  <wp:effectExtent l="0" t="0" r="1905" b="1905"/>
                  <wp:docPr id="55" name="Image 55" descr="Vio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ol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sidRPr="00BC3450">
              <w:rPr>
                <w:rFonts w:ascii="Times New Roman" w:eastAsia="Times New Roman" w:hAnsi="Times New Roman" w:cs="Times New Roman"/>
                <w:iCs w:val="0"/>
                <w:szCs w:val="24"/>
                <w:lang w:eastAsia="fr-FR"/>
              </w:rPr>
              <w:fldChar w:fldCharType="end"/>
            </w:r>
          </w:p>
        </w:tc>
        <w:tc>
          <w:tcPr>
            <w:tcW w:w="7938" w:type="dxa"/>
            <w:vAlign w:val="center"/>
          </w:tcPr>
          <w:p w14:paraId="64E843DE" w14:textId="4D652248" w:rsidR="00654B8A" w:rsidRDefault="00654B8A" w:rsidP="00195052">
            <w:pPr>
              <w:spacing w:before="100" w:beforeAutospacing="1" w:after="100" w:afterAutospacing="1"/>
              <w:rPr>
                <w:rFonts w:ascii="Times New Roman" w:eastAsia="Times New Roman" w:hAnsi="Times New Roman" w:cs="Times New Roman"/>
                <w:szCs w:val="24"/>
              </w:rPr>
            </w:pPr>
            <w:r w:rsidRPr="00885367">
              <w:rPr>
                <w:rFonts w:eastAsia="Times New Roman"/>
              </w:rPr>
              <w:t xml:space="preserve">Le jeu contient des </w:t>
            </w:r>
            <w:r w:rsidRPr="00847DE9">
              <w:rPr>
                <w:rFonts w:eastAsia="Times New Roman"/>
                <w:b/>
              </w:rPr>
              <w:t>scènes de violence</w:t>
            </w:r>
            <w:r w:rsidRPr="00885367">
              <w:rPr>
                <w:rFonts w:eastAsia="Times New Roman"/>
              </w:rPr>
              <w:t>. Dans les jeux classés PEGI 7, les scènes de violence ne peuvent être ni réalistes ni détaillées. Les jeux PEGI 12 peuvent contenir de la violence dans un environnement imaginaire ou une violence non réaliste par rapport à des personnages à figure humaine, alors que les jeux classés PEGI 16 ou 18 contiennent des scènes de violence de plus en plus réalistes</w:t>
            </w:r>
            <w:r w:rsidR="00923D03">
              <w:rPr>
                <w:rFonts w:eastAsia="Times New Roman"/>
              </w:rPr>
              <w:t>.</w:t>
            </w:r>
          </w:p>
        </w:tc>
      </w:tr>
    </w:tbl>
    <w:p w14:paraId="081900B1" w14:textId="77777777" w:rsidR="00654B8A" w:rsidRPr="00AA4539" w:rsidRDefault="00654B8A" w:rsidP="00654B8A">
      <w:pPr>
        <w:rPr>
          <w:rFonts w:eastAsia="Times New Roman"/>
          <w:sz w:val="20"/>
          <w:szCs w:val="20"/>
        </w:rPr>
      </w:pPr>
    </w:p>
    <w:tbl>
      <w:tblPr>
        <w:tblStyle w:val="Grilledutableau"/>
        <w:tblW w:w="0" w:type="auto"/>
        <w:tblLook w:val="04A0" w:firstRow="1" w:lastRow="0" w:firstColumn="1" w:lastColumn="0" w:noHBand="0" w:noVBand="1"/>
      </w:tblPr>
      <w:tblGrid>
        <w:gridCol w:w="2263"/>
        <w:gridCol w:w="7938"/>
      </w:tblGrid>
      <w:tr w:rsidR="00654B8A" w14:paraId="4220CF44" w14:textId="77777777" w:rsidTr="00195052">
        <w:trPr>
          <w:trHeight w:val="1770"/>
        </w:trPr>
        <w:tc>
          <w:tcPr>
            <w:tcW w:w="2263" w:type="dxa"/>
            <w:vAlign w:val="center"/>
          </w:tcPr>
          <w:p w14:paraId="423C44A4" w14:textId="04110830" w:rsidR="00654B8A" w:rsidRDefault="003245B0" w:rsidP="00195052">
            <w:pPr>
              <w:spacing w:before="100" w:beforeAutospacing="1" w:after="100" w:afterAutospacing="1"/>
              <w:jc w:val="center"/>
              <w:rPr>
                <w:rFonts w:ascii="Times New Roman" w:eastAsia="Times New Roman" w:hAnsi="Times New Roman" w:cs="Times New Roman"/>
                <w:szCs w:val="24"/>
              </w:rPr>
            </w:pPr>
            <w:r w:rsidRPr="00BC3450">
              <w:rPr>
                <w:rFonts w:ascii="Times New Roman" w:eastAsia="Times New Roman" w:hAnsi="Times New Roman" w:cs="Times New Roman"/>
                <w:iCs w:val="0"/>
                <w:szCs w:val="24"/>
                <w:lang w:eastAsia="fr-FR"/>
              </w:rPr>
              <w:fldChar w:fldCharType="begin"/>
            </w:r>
            <w:r w:rsidRPr="00BC3450">
              <w:rPr>
                <w:rFonts w:ascii="Times New Roman" w:eastAsia="Times New Roman" w:hAnsi="Times New Roman" w:cs="Times New Roman"/>
                <w:iCs w:val="0"/>
                <w:szCs w:val="24"/>
                <w:lang w:eastAsia="fr-FR"/>
              </w:rPr>
              <w:instrText xml:space="preserve"> INCLUDEPICTURE "https://pegi.info/sites/default/files/inline-images/bad-language-black-FR.jpg" \* MERGEFORMATINET </w:instrText>
            </w:r>
            <w:r w:rsidRPr="00BC3450">
              <w:rPr>
                <w:rFonts w:ascii="Times New Roman" w:eastAsia="Times New Roman" w:hAnsi="Times New Roman" w:cs="Times New Roman"/>
                <w:iCs w:val="0"/>
                <w:szCs w:val="24"/>
                <w:lang w:eastAsia="fr-FR"/>
              </w:rPr>
              <w:fldChar w:fldCharType="separate"/>
            </w:r>
            <w:r w:rsidRPr="00BC3450">
              <w:rPr>
                <w:rFonts w:ascii="Times New Roman" w:eastAsia="Times New Roman" w:hAnsi="Times New Roman" w:cs="Times New Roman"/>
                <w:iCs w:val="0"/>
                <w:noProof/>
                <w:szCs w:val="24"/>
                <w:lang w:eastAsia="fr-FR"/>
              </w:rPr>
              <w:drawing>
                <wp:inline distT="0" distB="0" distL="0" distR="0" wp14:anchorId="1C73C7AC" wp14:editId="275CE0ED">
                  <wp:extent cx="900000" cy="900000"/>
                  <wp:effectExtent l="0" t="0" r="1905" b="1905"/>
                  <wp:docPr id="56" name="Image 56" descr="Bad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d Langu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sidRPr="00BC3450">
              <w:rPr>
                <w:rFonts w:ascii="Times New Roman" w:eastAsia="Times New Roman" w:hAnsi="Times New Roman" w:cs="Times New Roman"/>
                <w:iCs w:val="0"/>
                <w:szCs w:val="24"/>
                <w:lang w:eastAsia="fr-FR"/>
              </w:rPr>
              <w:fldChar w:fldCharType="end"/>
            </w:r>
          </w:p>
        </w:tc>
        <w:tc>
          <w:tcPr>
            <w:tcW w:w="7938" w:type="dxa"/>
            <w:vAlign w:val="center"/>
          </w:tcPr>
          <w:p w14:paraId="1D222637" w14:textId="77777777" w:rsidR="00654B8A" w:rsidRPr="00705A95" w:rsidRDefault="00654B8A" w:rsidP="00195052">
            <w:pPr>
              <w:rPr>
                <w:rFonts w:eastAsia="Times New Roman"/>
              </w:rPr>
            </w:pPr>
            <w:r w:rsidRPr="00885367">
              <w:rPr>
                <w:rFonts w:eastAsia="Times New Roman"/>
              </w:rPr>
              <w:t xml:space="preserve">Le jeu contient un </w:t>
            </w:r>
            <w:r w:rsidRPr="00847DE9">
              <w:rPr>
                <w:rFonts w:eastAsia="Times New Roman"/>
                <w:b/>
              </w:rPr>
              <w:t>langage grossier</w:t>
            </w:r>
            <w:r w:rsidRPr="00885367">
              <w:rPr>
                <w:rFonts w:eastAsia="Times New Roman"/>
              </w:rPr>
              <w:t>. Ce descripteur peut apparaître sur les jeux classés PEGI 12 (grossièreté légère), PEGI 16 (jurons à caractère sexuel ou blasphèmes) ou PEGI 18 (jurons à caractère sexuel ou blasphèmes).</w:t>
            </w:r>
          </w:p>
        </w:tc>
      </w:tr>
    </w:tbl>
    <w:p w14:paraId="7FBC41E2" w14:textId="77777777" w:rsidR="00654B8A" w:rsidRPr="00AA4539" w:rsidRDefault="00654B8A" w:rsidP="00654B8A">
      <w:pPr>
        <w:rPr>
          <w:rFonts w:eastAsia="Times New Roman"/>
          <w:sz w:val="20"/>
          <w:szCs w:val="20"/>
        </w:rPr>
      </w:pPr>
    </w:p>
    <w:tbl>
      <w:tblPr>
        <w:tblStyle w:val="Grilledutableau"/>
        <w:tblW w:w="0" w:type="auto"/>
        <w:tblLook w:val="04A0" w:firstRow="1" w:lastRow="0" w:firstColumn="1" w:lastColumn="0" w:noHBand="0" w:noVBand="1"/>
      </w:tblPr>
      <w:tblGrid>
        <w:gridCol w:w="2263"/>
        <w:gridCol w:w="7938"/>
      </w:tblGrid>
      <w:tr w:rsidR="00654B8A" w14:paraId="61CA3326" w14:textId="77777777" w:rsidTr="00195052">
        <w:trPr>
          <w:trHeight w:val="1771"/>
        </w:trPr>
        <w:tc>
          <w:tcPr>
            <w:tcW w:w="2263" w:type="dxa"/>
            <w:vAlign w:val="center"/>
          </w:tcPr>
          <w:p w14:paraId="743887AA" w14:textId="2C127411" w:rsidR="00654B8A" w:rsidRDefault="003245B0" w:rsidP="00195052">
            <w:pPr>
              <w:spacing w:after="0"/>
              <w:jc w:val="center"/>
              <w:rPr>
                <w:rFonts w:ascii="Times New Roman" w:eastAsia="Times New Roman" w:hAnsi="Times New Roman" w:cs="Times New Roman"/>
                <w:szCs w:val="24"/>
              </w:rPr>
            </w:pPr>
            <w:r w:rsidRPr="00BC3450">
              <w:rPr>
                <w:rFonts w:ascii="Times New Roman" w:eastAsia="Times New Roman" w:hAnsi="Times New Roman" w:cs="Times New Roman"/>
                <w:iCs w:val="0"/>
                <w:szCs w:val="24"/>
                <w:lang w:eastAsia="fr-FR"/>
              </w:rPr>
              <w:fldChar w:fldCharType="begin"/>
            </w:r>
            <w:r w:rsidRPr="00BC3450">
              <w:rPr>
                <w:rFonts w:ascii="Times New Roman" w:eastAsia="Times New Roman" w:hAnsi="Times New Roman" w:cs="Times New Roman"/>
                <w:iCs w:val="0"/>
                <w:szCs w:val="24"/>
                <w:lang w:eastAsia="fr-FR"/>
              </w:rPr>
              <w:instrText xml:space="preserve"> INCLUDEPICTURE "https://pegi.info/sites/default/files/inline-images/fear-black-FR.jpg" \* MERGEFORMATINET </w:instrText>
            </w:r>
            <w:r w:rsidRPr="00BC3450">
              <w:rPr>
                <w:rFonts w:ascii="Times New Roman" w:eastAsia="Times New Roman" w:hAnsi="Times New Roman" w:cs="Times New Roman"/>
                <w:iCs w:val="0"/>
                <w:szCs w:val="24"/>
                <w:lang w:eastAsia="fr-FR"/>
              </w:rPr>
              <w:fldChar w:fldCharType="separate"/>
            </w:r>
            <w:r w:rsidRPr="00BC3450">
              <w:rPr>
                <w:rFonts w:ascii="Times New Roman" w:eastAsia="Times New Roman" w:hAnsi="Times New Roman" w:cs="Times New Roman"/>
                <w:iCs w:val="0"/>
                <w:noProof/>
                <w:szCs w:val="24"/>
                <w:lang w:eastAsia="fr-FR"/>
              </w:rPr>
              <w:drawing>
                <wp:inline distT="0" distB="0" distL="0" distR="0" wp14:anchorId="5AFB8A63" wp14:editId="656D0139">
                  <wp:extent cx="900000" cy="900000"/>
                  <wp:effectExtent l="0" t="0" r="1905" b="1905"/>
                  <wp:docPr id="57" name="Image 57" descr="F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a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sidRPr="00BC3450">
              <w:rPr>
                <w:rFonts w:ascii="Times New Roman" w:eastAsia="Times New Roman" w:hAnsi="Times New Roman" w:cs="Times New Roman"/>
                <w:iCs w:val="0"/>
                <w:szCs w:val="24"/>
                <w:lang w:eastAsia="fr-FR"/>
              </w:rPr>
              <w:fldChar w:fldCharType="end"/>
            </w:r>
          </w:p>
        </w:tc>
        <w:tc>
          <w:tcPr>
            <w:tcW w:w="7938" w:type="dxa"/>
            <w:vAlign w:val="center"/>
          </w:tcPr>
          <w:p w14:paraId="37B97BAB" w14:textId="77777777" w:rsidR="00654B8A" w:rsidRPr="00705A95" w:rsidRDefault="00654B8A" w:rsidP="00195052">
            <w:pPr>
              <w:rPr>
                <w:rFonts w:eastAsia="Times New Roman"/>
              </w:rPr>
            </w:pPr>
            <w:r w:rsidRPr="00885367">
              <w:rPr>
                <w:rFonts w:eastAsia="Times New Roman"/>
              </w:rPr>
              <w:t xml:space="preserve">Ce descripteur peut apparaître sur des jeux PEGI 7 s’ils contiennent des images ou des sons susceptibles </w:t>
            </w:r>
            <w:r w:rsidRPr="00847DE9">
              <w:rPr>
                <w:rFonts w:eastAsia="Times New Roman"/>
                <w:b/>
              </w:rPr>
              <w:t>d’effrayer</w:t>
            </w:r>
            <w:r w:rsidRPr="00885367">
              <w:rPr>
                <w:rFonts w:eastAsia="Times New Roman"/>
              </w:rPr>
              <w:t xml:space="preserve"> ou de faire </w:t>
            </w:r>
            <w:r w:rsidRPr="00847DE9">
              <w:rPr>
                <w:rFonts w:eastAsia="Times New Roman"/>
                <w:b/>
              </w:rPr>
              <w:t>peur</w:t>
            </w:r>
            <w:r w:rsidRPr="00885367">
              <w:rPr>
                <w:rFonts w:eastAsia="Times New Roman"/>
              </w:rPr>
              <w:t xml:space="preserve"> aux jeunes enfants, ou sur des jeux PEGI 12 s’ils contiennent des sons ou des effets </w:t>
            </w:r>
            <w:r w:rsidRPr="00847DE9">
              <w:rPr>
                <w:rFonts w:eastAsia="Times New Roman"/>
                <w:b/>
              </w:rPr>
              <w:t>horrifiants</w:t>
            </w:r>
            <w:r w:rsidRPr="00885367">
              <w:rPr>
                <w:rFonts w:eastAsia="Times New Roman"/>
              </w:rPr>
              <w:t xml:space="preserve"> (mais sans aucun contenu violent).</w:t>
            </w:r>
          </w:p>
        </w:tc>
      </w:tr>
    </w:tbl>
    <w:p w14:paraId="25192574" w14:textId="77777777" w:rsidR="00654B8A" w:rsidRPr="00AA4539" w:rsidRDefault="00654B8A" w:rsidP="00654B8A">
      <w:pPr>
        <w:rPr>
          <w:rFonts w:eastAsia="Times New Roman"/>
          <w:sz w:val="20"/>
          <w:szCs w:val="20"/>
        </w:rPr>
      </w:pPr>
    </w:p>
    <w:tbl>
      <w:tblPr>
        <w:tblStyle w:val="Grilledutableau"/>
        <w:tblW w:w="0" w:type="auto"/>
        <w:tblLook w:val="04A0" w:firstRow="1" w:lastRow="0" w:firstColumn="1" w:lastColumn="0" w:noHBand="0" w:noVBand="1"/>
      </w:tblPr>
      <w:tblGrid>
        <w:gridCol w:w="2263"/>
        <w:gridCol w:w="7938"/>
      </w:tblGrid>
      <w:tr w:rsidR="00654B8A" w14:paraId="7C0D23B7" w14:textId="77777777" w:rsidTr="00195052">
        <w:trPr>
          <w:trHeight w:val="2057"/>
        </w:trPr>
        <w:tc>
          <w:tcPr>
            <w:tcW w:w="2263" w:type="dxa"/>
            <w:vAlign w:val="center"/>
          </w:tcPr>
          <w:p w14:paraId="50BE9527" w14:textId="409B23D0" w:rsidR="00654B8A" w:rsidRDefault="003245B0" w:rsidP="00195052">
            <w:pPr>
              <w:spacing w:after="0"/>
              <w:jc w:val="center"/>
              <w:rPr>
                <w:rFonts w:ascii="Times New Roman" w:eastAsia="Times New Roman" w:hAnsi="Times New Roman" w:cs="Times New Roman"/>
                <w:szCs w:val="24"/>
              </w:rPr>
            </w:pPr>
            <w:r w:rsidRPr="00BC3450">
              <w:rPr>
                <w:rFonts w:ascii="Times New Roman" w:eastAsia="Times New Roman" w:hAnsi="Times New Roman" w:cs="Times New Roman"/>
                <w:iCs w:val="0"/>
                <w:szCs w:val="24"/>
                <w:lang w:eastAsia="fr-FR"/>
              </w:rPr>
              <w:fldChar w:fldCharType="begin"/>
            </w:r>
            <w:r w:rsidRPr="00BC3450">
              <w:rPr>
                <w:rFonts w:ascii="Times New Roman" w:eastAsia="Times New Roman" w:hAnsi="Times New Roman" w:cs="Times New Roman"/>
                <w:iCs w:val="0"/>
                <w:szCs w:val="24"/>
                <w:lang w:eastAsia="fr-FR"/>
              </w:rPr>
              <w:instrText xml:space="preserve"> INCLUDEPICTURE "https://pegi.info/sites/default/files/inline-images/gambling-black-FR.jpg" \* MERGEFORMATINET </w:instrText>
            </w:r>
            <w:r w:rsidRPr="00BC3450">
              <w:rPr>
                <w:rFonts w:ascii="Times New Roman" w:eastAsia="Times New Roman" w:hAnsi="Times New Roman" w:cs="Times New Roman"/>
                <w:iCs w:val="0"/>
                <w:szCs w:val="24"/>
                <w:lang w:eastAsia="fr-FR"/>
              </w:rPr>
              <w:fldChar w:fldCharType="separate"/>
            </w:r>
            <w:r w:rsidRPr="00BC3450">
              <w:rPr>
                <w:rFonts w:ascii="Times New Roman" w:eastAsia="Times New Roman" w:hAnsi="Times New Roman" w:cs="Times New Roman"/>
                <w:iCs w:val="0"/>
                <w:noProof/>
                <w:szCs w:val="24"/>
                <w:lang w:eastAsia="fr-FR"/>
              </w:rPr>
              <w:drawing>
                <wp:inline distT="0" distB="0" distL="0" distR="0" wp14:anchorId="1AB9CB17" wp14:editId="39C57233">
                  <wp:extent cx="900000" cy="900000"/>
                  <wp:effectExtent l="0" t="0" r="1905" b="1905"/>
                  <wp:docPr id="58" name="Image 58" descr="Gamb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ambli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sidRPr="00BC3450">
              <w:rPr>
                <w:rFonts w:ascii="Times New Roman" w:eastAsia="Times New Roman" w:hAnsi="Times New Roman" w:cs="Times New Roman"/>
                <w:iCs w:val="0"/>
                <w:szCs w:val="24"/>
                <w:lang w:eastAsia="fr-FR"/>
              </w:rPr>
              <w:fldChar w:fldCharType="end"/>
            </w:r>
          </w:p>
        </w:tc>
        <w:tc>
          <w:tcPr>
            <w:tcW w:w="7938" w:type="dxa"/>
            <w:vAlign w:val="center"/>
          </w:tcPr>
          <w:p w14:paraId="3A6CD3FB" w14:textId="77777777" w:rsidR="00654B8A" w:rsidRPr="00705A95" w:rsidRDefault="00654B8A" w:rsidP="00195052">
            <w:pPr>
              <w:rPr>
                <w:rFonts w:eastAsia="Times New Roman"/>
              </w:rPr>
            </w:pPr>
            <w:r w:rsidRPr="00885367">
              <w:rPr>
                <w:rFonts w:eastAsia="Times New Roman"/>
              </w:rPr>
              <w:t xml:space="preserve">Le jeu présente des contenus qui encouragent ou enseignent les </w:t>
            </w:r>
            <w:r w:rsidRPr="00847DE9">
              <w:rPr>
                <w:rFonts w:eastAsia="Times New Roman"/>
                <w:b/>
              </w:rPr>
              <w:t>jeux de hasard</w:t>
            </w:r>
            <w:r w:rsidRPr="00885367">
              <w:rPr>
                <w:rFonts w:eastAsia="Times New Roman"/>
              </w:rPr>
              <w:t xml:space="preserve">. Ces simulations de jeux concernent les jeux de hasard qui ont normalement lieu dans les </w:t>
            </w:r>
            <w:r w:rsidRPr="00847DE9">
              <w:rPr>
                <w:rFonts w:eastAsia="Times New Roman"/>
                <w:b/>
              </w:rPr>
              <w:t>casinos</w:t>
            </w:r>
            <w:r w:rsidRPr="00885367">
              <w:rPr>
                <w:rFonts w:eastAsia="Times New Roman"/>
              </w:rPr>
              <w:t xml:space="preserve"> ou les salles de jeux de hasard. Les jeux ayant ce type de contenus sont classés PEGI 12, PEGI 16 ou PEGI 18.</w:t>
            </w:r>
          </w:p>
        </w:tc>
      </w:tr>
    </w:tbl>
    <w:p w14:paraId="1F201406" w14:textId="77777777" w:rsidR="00654B8A" w:rsidRPr="00AA4539" w:rsidRDefault="00654B8A" w:rsidP="00654B8A">
      <w:pPr>
        <w:rPr>
          <w:rFonts w:eastAsia="Times New Roman"/>
          <w:sz w:val="20"/>
          <w:szCs w:val="20"/>
        </w:rPr>
      </w:pPr>
    </w:p>
    <w:tbl>
      <w:tblPr>
        <w:tblStyle w:val="Grilledutableau"/>
        <w:tblW w:w="0" w:type="auto"/>
        <w:tblLook w:val="04A0" w:firstRow="1" w:lastRow="0" w:firstColumn="1" w:lastColumn="0" w:noHBand="0" w:noVBand="1"/>
      </w:tblPr>
      <w:tblGrid>
        <w:gridCol w:w="2263"/>
        <w:gridCol w:w="7938"/>
      </w:tblGrid>
      <w:tr w:rsidR="00654B8A" w14:paraId="562AFF6C" w14:textId="77777777" w:rsidTr="00195052">
        <w:trPr>
          <w:trHeight w:val="1847"/>
        </w:trPr>
        <w:tc>
          <w:tcPr>
            <w:tcW w:w="2263" w:type="dxa"/>
            <w:vAlign w:val="center"/>
          </w:tcPr>
          <w:p w14:paraId="2CACFD6D" w14:textId="62703C93" w:rsidR="00654B8A" w:rsidRDefault="003245B0" w:rsidP="00195052">
            <w:pPr>
              <w:spacing w:after="0"/>
              <w:jc w:val="center"/>
              <w:rPr>
                <w:rFonts w:ascii="Times New Roman" w:eastAsia="Times New Roman" w:hAnsi="Times New Roman" w:cs="Times New Roman"/>
                <w:szCs w:val="24"/>
              </w:rPr>
            </w:pPr>
            <w:r w:rsidRPr="00BC3450">
              <w:rPr>
                <w:rFonts w:ascii="Times New Roman" w:eastAsia="Times New Roman" w:hAnsi="Times New Roman" w:cs="Times New Roman"/>
                <w:iCs w:val="0"/>
                <w:szCs w:val="24"/>
                <w:lang w:eastAsia="fr-FR"/>
              </w:rPr>
              <w:fldChar w:fldCharType="begin"/>
            </w:r>
            <w:r w:rsidRPr="00BC3450">
              <w:rPr>
                <w:rFonts w:ascii="Times New Roman" w:eastAsia="Times New Roman" w:hAnsi="Times New Roman" w:cs="Times New Roman"/>
                <w:iCs w:val="0"/>
                <w:szCs w:val="24"/>
                <w:lang w:eastAsia="fr-FR"/>
              </w:rPr>
              <w:instrText xml:space="preserve"> INCLUDEPICTURE "https://pegi.info/sites/default/files/inline-images/sexual-content-black-FR.jpg" \* MERGEFORMATINET </w:instrText>
            </w:r>
            <w:r w:rsidRPr="00BC3450">
              <w:rPr>
                <w:rFonts w:ascii="Times New Roman" w:eastAsia="Times New Roman" w:hAnsi="Times New Roman" w:cs="Times New Roman"/>
                <w:iCs w:val="0"/>
                <w:szCs w:val="24"/>
                <w:lang w:eastAsia="fr-FR"/>
              </w:rPr>
              <w:fldChar w:fldCharType="separate"/>
            </w:r>
            <w:r w:rsidRPr="00BC3450">
              <w:rPr>
                <w:rFonts w:ascii="Times New Roman" w:eastAsia="Times New Roman" w:hAnsi="Times New Roman" w:cs="Times New Roman"/>
                <w:iCs w:val="0"/>
                <w:noProof/>
                <w:szCs w:val="24"/>
                <w:lang w:eastAsia="fr-FR"/>
              </w:rPr>
              <w:drawing>
                <wp:inline distT="0" distB="0" distL="0" distR="0" wp14:anchorId="06D0CFCA" wp14:editId="4C579326">
                  <wp:extent cx="900000" cy="900000"/>
                  <wp:effectExtent l="0" t="0" r="1905" b="1905"/>
                  <wp:docPr id="59" name="Image 59" descr="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x"/>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sidRPr="00BC3450">
              <w:rPr>
                <w:rFonts w:ascii="Times New Roman" w:eastAsia="Times New Roman" w:hAnsi="Times New Roman" w:cs="Times New Roman"/>
                <w:iCs w:val="0"/>
                <w:szCs w:val="24"/>
                <w:lang w:eastAsia="fr-FR"/>
              </w:rPr>
              <w:fldChar w:fldCharType="end"/>
            </w:r>
          </w:p>
        </w:tc>
        <w:tc>
          <w:tcPr>
            <w:tcW w:w="7938" w:type="dxa"/>
            <w:vAlign w:val="center"/>
          </w:tcPr>
          <w:p w14:paraId="038310DF" w14:textId="77777777" w:rsidR="00654B8A" w:rsidRPr="00705A95" w:rsidRDefault="00654B8A" w:rsidP="00195052">
            <w:pPr>
              <w:rPr>
                <w:rFonts w:eastAsia="Times New Roman"/>
              </w:rPr>
            </w:pPr>
            <w:r w:rsidRPr="00885367">
              <w:rPr>
                <w:rFonts w:eastAsia="Times New Roman"/>
              </w:rPr>
              <w:t xml:space="preserve">Ce descripteur peut accompagner une classification PEGI 12 si le jeu contient des insinuations à caractère </w:t>
            </w:r>
            <w:r w:rsidRPr="00610B1F">
              <w:rPr>
                <w:rFonts w:eastAsia="Times New Roman"/>
                <w:b/>
              </w:rPr>
              <w:t>sexuel</w:t>
            </w:r>
            <w:r w:rsidRPr="00885367">
              <w:rPr>
                <w:rFonts w:eastAsia="Times New Roman"/>
              </w:rPr>
              <w:t xml:space="preserve">, une classification PEGI 16 s’il contient des scènes de </w:t>
            </w:r>
            <w:r w:rsidRPr="00610B1F">
              <w:rPr>
                <w:rFonts w:eastAsia="Times New Roman"/>
                <w:b/>
              </w:rPr>
              <w:t>nudité</w:t>
            </w:r>
            <w:r w:rsidRPr="00885367">
              <w:rPr>
                <w:rFonts w:eastAsia="Times New Roman"/>
              </w:rPr>
              <w:t>.</w:t>
            </w:r>
          </w:p>
        </w:tc>
      </w:tr>
    </w:tbl>
    <w:p w14:paraId="4A95A5DB" w14:textId="77777777" w:rsidR="00654B8A" w:rsidRPr="00AA4539" w:rsidRDefault="00654B8A" w:rsidP="00654B8A">
      <w:pPr>
        <w:spacing w:after="0"/>
        <w:rPr>
          <w:rFonts w:ascii="Times New Roman" w:eastAsia="Times New Roman" w:hAnsi="Times New Roman" w:cs="Times New Roman"/>
          <w:sz w:val="20"/>
          <w:szCs w:val="20"/>
        </w:rPr>
      </w:pPr>
    </w:p>
    <w:tbl>
      <w:tblPr>
        <w:tblStyle w:val="Grilledutableau"/>
        <w:tblW w:w="0" w:type="auto"/>
        <w:tblLook w:val="04A0" w:firstRow="1" w:lastRow="0" w:firstColumn="1" w:lastColumn="0" w:noHBand="0" w:noVBand="1"/>
      </w:tblPr>
      <w:tblGrid>
        <w:gridCol w:w="2263"/>
        <w:gridCol w:w="7938"/>
      </w:tblGrid>
      <w:tr w:rsidR="00654B8A" w14:paraId="5F736F24" w14:textId="77777777" w:rsidTr="00195052">
        <w:trPr>
          <w:trHeight w:val="1669"/>
        </w:trPr>
        <w:tc>
          <w:tcPr>
            <w:tcW w:w="2263" w:type="dxa"/>
            <w:vAlign w:val="center"/>
          </w:tcPr>
          <w:p w14:paraId="6A08914E" w14:textId="708A5A81" w:rsidR="00654B8A" w:rsidRDefault="003245B0" w:rsidP="00195052">
            <w:pPr>
              <w:spacing w:after="0"/>
              <w:jc w:val="center"/>
              <w:rPr>
                <w:rFonts w:ascii="Times New Roman" w:eastAsia="Times New Roman" w:hAnsi="Times New Roman" w:cs="Times New Roman"/>
                <w:szCs w:val="24"/>
              </w:rPr>
            </w:pPr>
            <w:r w:rsidRPr="00BC3450">
              <w:rPr>
                <w:rFonts w:ascii="Times New Roman" w:eastAsia="Times New Roman" w:hAnsi="Times New Roman" w:cs="Times New Roman"/>
                <w:iCs w:val="0"/>
                <w:szCs w:val="24"/>
                <w:lang w:eastAsia="fr-FR"/>
              </w:rPr>
              <w:fldChar w:fldCharType="begin"/>
            </w:r>
            <w:r w:rsidRPr="00BC3450">
              <w:rPr>
                <w:rFonts w:ascii="Times New Roman" w:eastAsia="Times New Roman" w:hAnsi="Times New Roman" w:cs="Times New Roman"/>
                <w:iCs w:val="0"/>
                <w:szCs w:val="24"/>
                <w:lang w:eastAsia="fr-FR"/>
              </w:rPr>
              <w:instrText xml:space="preserve"> INCLUDEPICTURE "https://pegi.info/sites/default/files/inline-images/drugs-black-FR.jpg" \* MERGEFORMATINET </w:instrText>
            </w:r>
            <w:r w:rsidRPr="00BC3450">
              <w:rPr>
                <w:rFonts w:ascii="Times New Roman" w:eastAsia="Times New Roman" w:hAnsi="Times New Roman" w:cs="Times New Roman"/>
                <w:iCs w:val="0"/>
                <w:szCs w:val="24"/>
                <w:lang w:eastAsia="fr-FR"/>
              </w:rPr>
              <w:fldChar w:fldCharType="separate"/>
            </w:r>
            <w:r w:rsidRPr="00BC3450">
              <w:rPr>
                <w:rFonts w:ascii="Times New Roman" w:eastAsia="Times New Roman" w:hAnsi="Times New Roman" w:cs="Times New Roman"/>
                <w:iCs w:val="0"/>
                <w:noProof/>
                <w:szCs w:val="24"/>
                <w:lang w:eastAsia="fr-FR"/>
              </w:rPr>
              <w:drawing>
                <wp:inline distT="0" distB="0" distL="0" distR="0" wp14:anchorId="06BEEB0C" wp14:editId="5802F755">
                  <wp:extent cx="900000" cy="900000"/>
                  <wp:effectExtent l="0" t="0" r="1905" b="1905"/>
                  <wp:docPr id="60" name="Image 60" descr="Dr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rug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sidRPr="00BC3450">
              <w:rPr>
                <w:rFonts w:ascii="Times New Roman" w:eastAsia="Times New Roman" w:hAnsi="Times New Roman" w:cs="Times New Roman"/>
                <w:iCs w:val="0"/>
                <w:szCs w:val="24"/>
                <w:lang w:eastAsia="fr-FR"/>
              </w:rPr>
              <w:fldChar w:fldCharType="end"/>
            </w:r>
          </w:p>
        </w:tc>
        <w:tc>
          <w:tcPr>
            <w:tcW w:w="7938" w:type="dxa"/>
            <w:vAlign w:val="center"/>
          </w:tcPr>
          <w:p w14:paraId="65BB59DD" w14:textId="77777777" w:rsidR="00654B8A" w:rsidRPr="00705A95" w:rsidRDefault="00654B8A" w:rsidP="00195052">
            <w:pPr>
              <w:rPr>
                <w:rFonts w:eastAsia="Times New Roman"/>
              </w:rPr>
            </w:pPr>
            <w:r w:rsidRPr="00885367">
              <w:rPr>
                <w:rFonts w:eastAsia="Times New Roman"/>
              </w:rPr>
              <w:t xml:space="preserve">Le jeu se réfère à ou décrit la consommation de </w:t>
            </w:r>
            <w:r w:rsidRPr="00610B1F">
              <w:rPr>
                <w:rFonts w:eastAsia="Times New Roman"/>
                <w:b/>
              </w:rPr>
              <w:t>drogues</w:t>
            </w:r>
            <w:r w:rsidRPr="00885367">
              <w:rPr>
                <w:rFonts w:eastAsia="Times New Roman"/>
              </w:rPr>
              <w:t xml:space="preserve"> illégales, d’alcool ou de tabac. Les jeux sur lesquels apparaissent ce descripteur de contenu sont toujours classés PEGI 16 ou PEGI 18.</w:t>
            </w:r>
          </w:p>
        </w:tc>
      </w:tr>
    </w:tbl>
    <w:p w14:paraId="6A7B9B95" w14:textId="77777777" w:rsidR="00654B8A" w:rsidRPr="00AA4539" w:rsidRDefault="00654B8A" w:rsidP="00654B8A">
      <w:pPr>
        <w:spacing w:after="0"/>
        <w:rPr>
          <w:rFonts w:ascii="Times New Roman" w:eastAsia="Times New Roman" w:hAnsi="Times New Roman" w:cs="Times New Roman"/>
          <w:sz w:val="20"/>
          <w:szCs w:val="20"/>
        </w:rPr>
      </w:pPr>
    </w:p>
    <w:tbl>
      <w:tblPr>
        <w:tblStyle w:val="Grilledutableau"/>
        <w:tblW w:w="0" w:type="auto"/>
        <w:tblLook w:val="04A0" w:firstRow="1" w:lastRow="0" w:firstColumn="1" w:lastColumn="0" w:noHBand="0" w:noVBand="1"/>
      </w:tblPr>
      <w:tblGrid>
        <w:gridCol w:w="2263"/>
        <w:gridCol w:w="7938"/>
      </w:tblGrid>
      <w:tr w:rsidR="00654B8A" w14:paraId="66BC1758" w14:textId="77777777" w:rsidTr="00195052">
        <w:trPr>
          <w:trHeight w:val="1528"/>
        </w:trPr>
        <w:tc>
          <w:tcPr>
            <w:tcW w:w="2263" w:type="dxa"/>
            <w:vAlign w:val="center"/>
          </w:tcPr>
          <w:p w14:paraId="230C855D" w14:textId="3A28D1CA" w:rsidR="00654B8A" w:rsidRDefault="003245B0" w:rsidP="00195052">
            <w:pPr>
              <w:spacing w:after="0"/>
              <w:jc w:val="center"/>
              <w:rPr>
                <w:rFonts w:ascii="Times New Roman" w:eastAsia="Times New Roman" w:hAnsi="Times New Roman" w:cs="Times New Roman"/>
                <w:szCs w:val="24"/>
              </w:rPr>
            </w:pPr>
            <w:r w:rsidRPr="00BC3450">
              <w:rPr>
                <w:rFonts w:ascii="Times New Roman" w:eastAsia="Times New Roman" w:hAnsi="Times New Roman" w:cs="Times New Roman"/>
                <w:iCs w:val="0"/>
                <w:szCs w:val="24"/>
                <w:lang w:eastAsia="fr-FR"/>
              </w:rPr>
              <w:fldChar w:fldCharType="begin"/>
            </w:r>
            <w:r w:rsidRPr="00BC3450">
              <w:rPr>
                <w:rFonts w:ascii="Times New Roman" w:eastAsia="Times New Roman" w:hAnsi="Times New Roman" w:cs="Times New Roman"/>
                <w:iCs w:val="0"/>
                <w:szCs w:val="24"/>
                <w:lang w:eastAsia="fr-FR"/>
              </w:rPr>
              <w:instrText xml:space="preserve"> INCLUDEPICTURE "https://pegi.info/sites/default/files/inline-images/discrimination-black-FR.jpg" \* MERGEFORMATINET </w:instrText>
            </w:r>
            <w:r w:rsidRPr="00BC3450">
              <w:rPr>
                <w:rFonts w:ascii="Times New Roman" w:eastAsia="Times New Roman" w:hAnsi="Times New Roman" w:cs="Times New Roman"/>
                <w:iCs w:val="0"/>
                <w:szCs w:val="24"/>
                <w:lang w:eastAsia="fr-FR"/>
              </w:rPr>
              <w:fldChar w:fldCharType="separate"/>
            </w:r>
            <w:r w:rsidRPr="00BC3450">
              <w:rPr>
                <w:rFonts w:ascii="Times New Roman" w:eastAsia="Times New Roman" w:hAnsi="Times New Roman" w:cs="Times New Roman"/>
                <w:iCs w:val="0"/>
                <w:noProof/>
                <w:szCs w:val="24"/>
                <w:lang w:eastAsia="fr-FR"/>
              </w:rPr>
              <w:drawing>
                <wp:inline distT="0" distB="0" distL="0" distR="0" wp14:anchorId="4B04F37F" wp14:editId="675344D6">
                  <wp:extent cx="900000" cy="900000"/>
                  <wp:effectExtent l="0" t="0" r="1905" b="1905"/>
                  <wp:docPr id="61" name="Image 61" descr="Discri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scriminat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sidRPr="00BC3450">
              <w:rPr>
                <w:rFonts w:ascii="Times New Roman" w:eastAsia="Times New Roman" w:hAnsi="Times New Roman" w:cs="Times New Roman"/>
                <w:iCs w:val="0"/>
                <w:szCs w:val="24"/>
                <w:lang w:eastAsia="fr-FR"/>
              </w:rPr>
              <w:fldChar w:fldCharType="end"/>
            </w:r>
          </w:p>
        </w:tc>
        <w:tc>
          <w:tcPr>
            <w:tcW w:w="7938" w:type="dxa"/>
            <w:vAlign w:val="center"/>
          </w:tcPr>
          <w:p w14:paraId="3264F948" w14:textId="77777777" w:rsidR="00654B8A" w:rsidRPr="008A6294" w:rsidRDefault="00654B8A" w:rsidP="00195052">
            <w:pPr>
              <w:rPr>
                <w:rFonts w:eastAsia="Times New Roman"/>
              </w:rPr>
            </w:pPr>
            <w:r w:rsidRPr="00885367">
              <w:rPr>
                <w:rFonts w:eastAsia="Times New Roman"/>
              </w:rPr>
              <w:t>Le jeu contient des représentations ethniques, religieuses, nationalistes, de genre ou autres stéréotypes susceptibles d’encourager la haine. Ce contenu est toujours limité à la classification PEGI 18 (et susceptible d’enfreindre la législation pénale nationale).</w:t>
            </w:r>
          </w:p>
        </w:tc>
      </w:tr>
    </w:tbl>
    <w:p w14:paraId="5B26681D" w14:textId="029E33EC" w:rsidR="00BC3450" w:rsidRPr="003245B0" w:rsidRDefault="00BC3450" w:rsidP="003245B0">
      <w:pPr>
        <w:spacing w:after="0"/>
        <w:rPr>
          <w:rFonts w:ascii="Times New Roman" w:eastAsia="Times New Roman" w:hAnsi="Times New Roman" w:cs="Times New Roman"/>
          <w:iCs w:val="0"/>
          <w:szCs w:val="24"/>
          <w:lang w:eastAsia="fr-FR"/>
        </w:rPr>
      </w:pPr>
      <w:r>
        <w:rPr>
          <w:rFonts w:ascii="Times New Roman" w:eastAsia="Times New Roman" w:hAnsi="Times New Roman" w:cs="Times New Roman"/>
          <w:iCs w:val="0"/>
          <w:szCs w:val="24"/>
          <w:lang w:eastAsia="fr-FR"/>
        </w:rPr>
        <w:t xml:space="preserve"> </w:t>
      </w:r>
    </w:p>
    <w:sectPr w:rsidR="00BC3450" w:rsidRPr="003245B0" w:rsidSect="00705A95">
      <w:footerReference w:type="default" r:id="rId2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FBABC" w14:textId="77777777" w:rsidR="000B13DD" w:rsidRDefault="000B13DD" w:rsidP="00AA4539">
      <w:pPr>
        <w:spacing w:after="0"/>
      </w:pPr>
      <w:r>
        <w:separator/>
      </w:r>
    </w:p>
  </w:endnote>
  <w:endnote w:type="continuationSeparator" w:id="0">
    <w:p w14:paraId="051A0852" w14:textId="77777777" w:rsidR="000B13DD" w:rsidRDefault="000B13DD" w:rsidP="00AA45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9854" w14:textId="6A86A633" w:rsidR="00AA4539" w:rsidRPr="00AA4539" w:rsidRDefault="00AA4539" w:rsidP="00AA4539">
    <w:pPr>
      <w:pStyle w:val="Pieddepage"/>
      <w:jc w:val="right"/>
      <w:rPr>
        <w:sz w:val="16"/>
        <w:szCs w:val="16"/>
      </w:rPr>
    </w:pPr>
    <w:r w:rsidRPr="00AA4539">
      <w:rPr>
        <w:sz w:val="16"/>
        <w:szCs w:val="16"/>
      </w:rPr>
      <w:t>Fiche de travail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7037" w14:textId="77777777" w:rsidR="000B13DD" w:rsidRDefault="000B13DD" w:rsidP="00AA4539">
      <w:pPr>
        <w:spacing w:after="0"/>
      </w:pPr>
      <w:r>
        <w:separator/>
      </w:r>
    </w:p>
  </w:footnote>
  <w:footnote w:type="continuationSeparator" w:id="0">
    <w:p w14:paraId="66C038A7" w14:textId="77777777" w:rsidR="000B13DD" w:rsidRDefault="000B13DD" w:rsidP="00AA453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11088"/>
    <w:multiLevelType w:val="hybridMultilevel"/>
    <w:tmpl w:val="B89254AA"/>
    <w:lvl w:ilvl="0" w:tplc="5ED0EE42">
      <w:start w:val="1"/>
      <w:numFmt w:val="bullet"/>
      <w:pStyle w:val="Paragraphedeliste"/>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67"/>
    <w:rsid w:val="000B13DD"/>
    <w:rsid w:val="002A043D"/>
    <w:rsid w:val="003245B0"/>
    <w:rsid w:val="00390740"/>
    <w:rsid w:val="0051027A"/>
    <w:rsid w:val="005A7C9E"/>
    <w:rsid w:val="00610B1F"/>
    <w:rsid w:val="00654B8A"/>
    <w:rsid w:val="007049AA"/>
    <w:rsid w:val="00705A95"/>
    <w:rsid w:val="00726394"/>
    <w:rsid w:val="00735E69"/>
    <w:rsid w:val="00761903"/>
    <w:rsid w:val="0077483E"/>
    <w:rsid w:val="007C2F25"/>
    <w:rsid w:val="00847DE9"/>
    <w:rsid w:val="00885367"/>
    <w:rsid w:val="008A6294"/>
    <w:rsid w:val="008D438B"/>
    <w:rsid w:val="00923D03"/>
    <w:rsid w:val="009649BC"/>
    <w:rsid w:val="00965CE6"/>
    <w:rsid w:val="009A5504"/>
    <w:rsid w:val="00A91FEE"/>
    <w:rsid w:val="00AA4539"/>
    <w:rsid w:val="00AB5835"/>
    <w:rsid w:val="00AC2711"/>
    <w:rsid w:val="00AF4AB8"/>
    <w:rsid w:val="00BC3450"/>
    <w:rsid w:val="00C0347B"/>
    <w:rsid w:val="00C91123"/>
    <w:rsid w:val="00D35211"/>
    <w:rsid w:val="00E0614A"/>
    <w:rsid w:val="00E742D7"/>
    <w:rsid w:val="00E841F7"/>
    <w:rsid w:val="00EB46FE"/>
    <w:rsid w:val="00F67E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7BD5"/>
  <w15:chartTrackingRefBased/>
  <w15:docId w15:val="{CDF8F7F9-E843-0244-A5C2-9018D597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A95"/>
    <w:pPr>
      <w:spacing w:after="60" w:line="240" w:lineRule="auto"/>
    </w:pPr>
    <w:rPr>
      <w:rFonts w:ascii="Arial" w:hAnsi="Arial"/>
      <w:iCs/>
      <w:sz w:val="24"/>
      <w:szCs w:val="21"/>
    </w:rPr>
  </w:style>
  <w:style w:type="paragraph" w:styleId="Titre1">
    <w:name w:val="heading 1"/>
    <w:basedOn w:val="Normal"/>
    <w:next w:val="Normal"/>
    <w:link w:val="Titre1Car"/>
    <w:uiPriority w:val="9"/>
    <w:qFormat/>
    <w:rsid w:val="00AC2711"/>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outlineLvl w:val="0"/>
    </w:pPr>
    <w:rPr>
      <w:color w:val="FFFFFF"/>
      <w:sz w:val="28"/>
      <w:szCs w:val="38"/>
    </w:rPr>
  </w:style>
  <w:style w:type="paragraph" w:styleId="Titre2">
    <w:name w:val="heading 2"/>
    <w:basedOn w:val="Normal"/>
    <w:next w:val="Normal"/>
    <w:link w:val="Titre2Car"/>
    <w:uiPriority w:val="9"/>
    <w:semiHidden/>
    <w:unhideWhenUsed/>
    <w:qFormat/>
    <w:rsid w:val="007C2F25"/>
    <w:pPr>
      <w:spacing w:before="200"/>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re3">
    <w:name w:val="heading 3"/>
    <w:basedOn w:val="Normal"/>
    <w:next w:val="Normal"/>
    <w:link w:val="Titre3Car"/>
    <w:uiPriority w:val="9"/>
    <w:unhideWhenUsed/>
    <w:qFormat/>
    <w:rsid w:val="007C2F25"/>
    <w:pPr>
      <w:spacing w:before="200" w:after="100"/>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Titre4">
    <w:name w:val="heading 4"/>
    <w:basedOn w:val="Normal"/>
    <w:next w:val="Normal"/>
    <w:link w:val="Titre4Car"/>
    <w:uiPriority w:val="9"/>
    <w:unhideWhenUsed/>
    <w:qFormat/>
    <w:rsid w:val="007C2F25"/>
    <w:pPr>
      <w:spacing w:before="200" w:after="100"/>
      <w:contextualSpacing/>
      <w:outlineLvl w:val="3"/>
    </w:pPr>
    <w:rPr>
      <w:rFonts w:asciiTheme="majorHAnsi" w:eastAsiaTheme="majorEastAsia" w:hAnsiTheme="majorHAnsi" w:cstheme="majorBidi"/>
      <w:b/>
      <w:bCs/>
      <w:color w:val="2F5496" w:themeColor="accent1" w:themeShade="BF"/>
      <w:szCs w:val="22"/>
    </w:rPr>
  </w:style>
  <w:style w:type="paragraph" w:styleId="Titre5">
    <w:name w:val="heading 5"/>
    <w:basedOn w:val="Normal"/>
    <w:next w:val="Normal"/>
    <w:link w:val="Titre5Car"/>
    <w:uiPriority w:val="9"/>
    <w:semiHidden/>
    <w:unhideWhenUsed/>
    <w:qFormat/>
    <w:rsid w:val="007C2F25"/>
    <w:pPr>
      <w:spacing w:before="200" w:after="100"/>
      <w:contextualSpacing/>
      <w:outlineLvl w:val="4"/>
    </w:pPr>
    <w:rPr>
      <w:rFonts w:asciiTheme="majorHAnsi" w:eastAsiaTheme="majorEastAsia" w:hAnsiTheme="majorHAnsi" w:cstheme="majorBidi"/>
      <w:bCs/>
      <w:caps/>
      <w:color w:val="C45911" w:themeColor="accent2" w:themeShade="BF"/>
      <w:sz w:val="22"/>
      <w:szCs w:val="22"/>
    </w:rPr>
  </w:style>
  <w:style w:type="paragraph" w:styleId="Titre6">
    <w:name w:val="heading 6"/>
    <w:basedOn w:val="Normal"/>
    <w:next w:val="Normal"/>
    <w:link w:val="Titre6Car"/>
    <w:uiPriority w:val="9"/>
    <w:semiHidden/>
    <w:unhideWhenUsed/>
    <w:qFormat/>
    <w:rsid w:val="007C2F25"/>
    <w:pPr>
      <w:spacing w:before="200" w:after="100"/>
      <w:contextualSpacing/>
      <w:outlineLvl w:val="5"/>
    </w:pPr>
    <w:rPr>
      <w:rFonts w:asciiTheme="majorHAnsi" w:eastAsiaTheme="majorEastAsia" w:hAnsiTheme="majorHAnsi" w:cstheme="majorBidi"/>
      <w:color w:val="2F5496" w:themeColor="accent1" w:themeShade="BF"/>
      <w:sz w:val="22"/>
      <w:szCs w:val="22"/>
    </w:rPr>
  </w:style>
  <w:style w:type="paragraph" w:styleId="Titre7">
    <w:name w:val="heading 7"/>
    <w:basedOn w:val="Normal"/>
    <w:next w:val="Normal"/>
    <w:link w:val="Titre7Car"/>
    <w:uiPriority w:val="9"/>
    <w:semiHidden/>
    <w:unhideWhenUsed/>
    <w:qFormat/>
    <w:rsid w:val="007C2F25"/>
    <w:pPr>
      <w:spacing w:before="200" w:after="100"/>
      <w:contextualSpacing/>
      <w:outlineLvl w:val="6"/>
    </w:pPr>
    <w:rPr>
      <w:rFonts w:asciiTheme="majorHAnsi" w:eastAsiaTheme="majorEastAsia" w:hAnsiTheme="majorHAnsi" w:cstheme="majorBidi"/>
      <w:color w:val="C45911" w:themeColor="accent2" w:themeShade="BF"/>
      <w:sz w:val="22"/>
      <w:szCs w:val="22"/>
    </w:rPr>
  </w:style>
  <w:style w:type="paragraph" w:styleId="Titre8">
    <w:name w:val="heading 8"/>
    <w:basedOn w:val="Normal"/>
    <w:next w:val="Normal"/>
    <w:link w:val="Titre8Car"/>
    <w:uiPriority w:val="9"/>
    <w:semiHidden/>
    <w:unhideWhenUsed/>
    <w:qFormat/>
    <w:rsid w:val="007C2F25"/>
    <w:pPr>
      <w:spacing w:before="200" w:after="100"/>
      <w:contextualSpacing/>
      <w:outlineLvl w:val="7"/>
    </w:pPr>
    <w:rPr>
      <w:rFonts w:asciiTheme="majorHAnsi" w:eastAsiaTheme="majorEastAsia" w:hAnsiTheme="majorHAnsi" w:cstheme="majorBidi"/>
      <w:color w:val="4472C4" w:themeColor="accent1"/>
      <w:sz w:val="22"/>
      <w:szCs w:val="22"/>
    </w:rPr>
  </w:style>
  <w:style w:type="paragraph" w:styleId="Titre9">
    <w:name w:val="heading 9"/>
    <w:basedOn w:val="Normal"/>
    <w:next w:val="Normal"/>
    <w:link w:val="Titre9Car"/>
    <w:uiPriority w:val="9"/>
    <w:semiHidden/>
    <w:unhideWhenUsed/>
    <w:qFormat/>
    <w:rsid w:val="007C2F25"/>
    <w:pPr>
      <w:spacing w:before="200" w:after="100"/>
      <w:contextualSpacing/>
      <w:outlineLvl w:val="8"/>
    </w:pPr>
    <w:rPr>
      <w:rFonts w:asciiTheme="majorHAnsi" w:eastAsiaTheme="majorEastAsia" w:hAnsiTheme="majorHAnsi" w:cstheme="majorBidi"/>
      <w:smallCaps/>
      <w:color w:val="ED7D31" w:themeColor="accen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2711"/>
    <w:rPr>
      <w:rFonts w:ascii="Arial" w:hAnsi="Arial"/>
      <w:iCs/>
      <w:color w:val="FFFFFF"/>
      <w:sz w:val="28"/>
      <w:szCs w:val="38"/>
      <w:shd w:val="clear" w:color="auto" w:fill="4472C4" w:themeFill="accent1"/>
    </w:rPr>
  </w:style>
  <w:style w:type="character" w:customStyle="1" w:styleId="Titre3Car">
    <w:name w:val="Titre 3 Car"/>
    <w:basedOn w:val="Policepardfaut"/>
    <w:link w:val="Titre3"/>
    <w:uiPriority w:val="9"/>
    <w:rsid w:val="007C2F25"/>
    <w:rPr>
      <w:rFonts w:asciiTheme="majorHAnsi" w:eastAsiaTheme="majorEastAsia" w:hAnsiTheme="majorHAnsi" w:cstheme="majorBidi"/>
      <w:b/>
      <w:bCs/>
      <w:iCs/>
      <w:smallCaps/>
      <w:color w:val="C45911" w:themeColor="accent2" w:themeShade="BF"/>
      <w:spacing w:val="24"/>
      <w:sz w:val="28"/>
    </w:rPr>
  </w:style>
  <w:style w:type="character" w:customStyle="1" w:styleId="Titre4Car">
    <w:name w:val="Titre 4 Car"/>
    <w:basedOn w:val="Policepardfaut"/>
    <w:link w:val="Titre4"/>
    <w:uiPriority w:val="9"/>
    <w:rsid w:val="007C2F25"/>
    <w:rPr>
      <w:rFonts w:asciiTheme="majorHAnsi" w:eastAsiaTheme="majorEastAsia" w:hAnsiTheme="majorHAnsi" w:cstheme="majorBidi"/>
      <w:b/>
      <w:bCs/>
      <w:iCs/>
      <w:color w:val="2F5496" w:themeColor="accent1" w:themeShade="BF"/>
      <w:sz w:val="24"/>
    </w:rPr>
  </w:style>
  <w:style w:type="paragraph" w:styleId="NormalWeb">
    <w:name w:val="Normal (Web)"/>
    <w:basedOn w:val="Normal"/>
    <w:uiPriority w:val="99"/>
    <w:semiHidden/>
    <w:unhideWhenUsed/>
    <w:rsid w:val="00885367"/>
    <w:pPr>
      <w:spacing w:before="100" w:beforeAutospacing="1" w:after="100" w:afterAutospacing="1"/>
    </w:pPr>
    <w:rPr>
      <w:rFonts w:ascii="Times New Roman" w:eastAsia="Times New Roman" w:hAnsi="Times New Roman" w:cs="Times New Roman"/>
      <w:szCs w:val="24"/>
    </w:rPr>
  </w:style>
  <w:style w:type="table" w:styleId="Grilledutableau">
    <w:name w:val="Table Grid"/>
    <w:basedOn w:val="TableauNormal"/>
    <w:uiPriority w:val="39"/>
    <w:rsid w:val="007C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
    <w:qFormat/>
    <w:rsid w:val="007C2F25"/>
    <w:pPr>
      <w:spacing w:after="0"/>
    </w:pPr>
  </w:style>
  <w:style w:type="character" w:styleId="Accentuation">
    <w:name w:val="Emphasis"/>
    <w:uiPriority w:val="20"/>
    <w:qFormat/>
    <w:rsid w:val="007C2F25"/>
    <w:rPr>
      <w:rFonts w:eastAsiaTheme="majorEastAsia" w:cstheme="majorBidi"/>
      <w:b/>
      <w:bCs/>
      <w:color w:val="C45911" w:themeColor="accent2" w:themeShade="BF"/>
      <w:bdr w:val="single" w:sz="18" w:space="0" w:color="E7E6E6" w:themeColor="background2"/>
      <w:shd w:val="clear" w:color="auto" w:fill="E7E6E6" w:themeFill="background2"/>
    </w:rPr>
  </w:style>
  <w:style w:type="character" w:customStyle="1" w:styleId="Titre2Car">
    <w:name w:val="Titre 2 Car"/>
    <w:basedOn w:val="Policepardfaut"/>
    <w:link w:val="Titre2"/>
    <w:uiPriority w:val="9"/>
    <w:semiHidden/>
    <w:rsid w:val="007C2F25"/>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re5Car">
    <w:name w:val="Titre 5 Car"/>
    <w:basedOn w:val="Policepardfaut"/>
    <w:link w:val="Titre5"/>
    <w:uiPriority w:val="9"/>
    <w:semiHidden/>
    <w:rsid w:val="007C2F25"/>
    <w:rPr>
      <w:rFonts w:asciiTheme="majorHAnsi" w:eastAsiaTheme="majorEastAsia" w:hAnsiTheme="majorHAnsi" w:cstheme="majorBidi"/>
      <w:bCs/>
      <w:iCs/>
      <w:caps/>
      <w:color w:val="C45911" w:themeColor="accent2" w:themeShade="BF"/>
    </w:rPr>
  </w:style>
  <w:style w:type="character" w:customStyle="1" w:styleId="Titre6Car">
    <w:name w:val="Titre 6 Car"/>
    <w:basedOn w:val="Policepardfaut"/>
    <w:link w:val="Titre6"/>
    <w:uiPriority w:val="9"/>
    <w:semiHidden/>
    <w:rsid w:val="007C2F25"/>
    <w:rPr>
      <w:rFonts w:asciiTheme="majorHAnsi" w:eastAsiaTheme="majorEastAsia" w:hAnsiTheme="majorHAnsi" w:cstheme="majorBidi"/>
      <w:iCs/>
      <w:color w:val="2F5496" w:themeColor="accent1" w:themeShade="BF"/>
    </w:rPr>
  </w:style>
  <w:style w:type="character" w:customStyle="1" w:styleId="Titre7Car">
    <w:name w:val="Titre 7 Car"/>
    <w:basedOn w:val="Policepardfaut"/>
    <w:link w:val="Titre7"/>
    <w:uiPriority w:val="9"/>
    <w:semiHidden/>
    <w:rsid w:val="007C2F25"/>
    <w:rPr>
      <w:rFonts w:asciiTheme="majorHAnsi" w:eastAsiaTheme="majorEastAsia" w:hAnsiTheme="majorHAnsi" w:cstheme="majorBidi"/>
      <w:iCs/>
      <w:color w:val="C45911" w:themeColor="accent2" w:themeShade="BF"/>
    </w:rPr>
  </w:style>
  <w:style w:type="character" w:customStyle="1" w:styleId="Titre8Car">
    <w:name w:val="Titre 8 Car"/>
    <w:basedOn w:val="Policepardfaut"/>
    <w:link w:val="Titre8"/>
    <w:uiPriority w:val="9"/>
    <w:semiHidden/>
    <w:rsid w:val="007C2F25"/>
    <w:rPr>
      <w:rFonts w:asciiTheme="majorHAnsi" w:eastAsiaTheme="majorEastAsia" w:hAnsiTheme="majorHAnsi" w:cstheme="majorBidi"/>
      <w:iCs/>
      <w:color w:val="4472C4" w:themeColor="accent1"/>
    </w:rPr>
  </w:style>
  <w:style w:type="character" w:customStyle="1" w:styleId="Titre9Car">
    <w:name w:val="Titre 9 Car"/>
    <w:basedOn w:val="Policepardfaut"/>
    <w:link w:val="Titre9"/>
    <w:uiPriority w:val="9"/>
    <w:semiHidden/>
    <w:rsid w:val="007C2F25"/>
    <w:rPr>
      <w:rFonts w:asciiTheme="majorHAnsi" w:eastAsiaTheme="majorEastAsia" w:hAnsiTheme="majorHAnsi" w:cstheme="majorBidi"/>
      <w:iCs/>
      <w:smallCaps/>
      <w:color w:val="ED7D31" w:themeColor="accent2"/>
      <w:sz w:val="20"/>
      <w:szCs w:val="21"/>
    </w:rPr>
  </w:style>
  <w:style w:type="paragraph" w:styleId="Lgende">
    <w:name w:val="caption"/>
    <w:basedOn w:val="Normal"/>
    <w:next w:val="Normal"/>
    <w:uiPriority w:val="35"/>
    <w:semiHidden/>
    <w:unhideWhenUsed/>
    <w:qFormat/>
    <w:rsid w:val="007C2F25"/>
    <w:rPr>
      <w:b/>
      <w:bCs/>
      <w:color w:val="C45911" w:themeColor="accent2" w:themeShade="BF"/>
      <w:sz w:val="18"/>
      <w:szCs w:val="18"/>
    </w:rPr>
  </w:style>
  <w:style w:type="paragraph" w:styleId="Titre">
    <w:name w:val="Title"/>
    <w:basedOn w:val="Normal"/>
    <w:next w:val="Normal"/>
    <w:link w:val="TitreCar"/>
    <w:uiPriority w:val="10"/>
    <w:qFormat/>
    <w:rsid w:val="007C2F25"/>
    <w:pPr>
      <w:shd w:val="clear" w:color="auto" w:fill="FFFFFF" w:themeFill="background1"/>
      <w:spacing w:after="120"/>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reCar">
    <w:name w:val="Titre Car"/>
    <w:basedOn w:val="Policepardfaut"/>
    <w:link w:val="Titre"/>
    <w:uiPriority w:val="10"/>
    <w:rsid w:val="007C2F25"/>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ous-titre">
    <w:name w:val="Subtitle"/>
    <w:basedOn w:val="Normal"/>
    <w:next w:val="Normal"/>
    <w:link w:val="Sous-titreCar"/>
    <w:uiPriority w:val="11"/>
    <w:qFormat/>
    <w:rsid w:val="007C2F25"/>
    <w:pPr>
      <w:spacing w:before="200" w:after="360"/>
    </w:pPr>
    <w:rPr>
      <w:rFonts w:asciiTheme="majorHAnsi" w:eastAsiaTheme="majorEastAsia" w:hAnsiTheme="majorHAnsi" w:cstheme="majorBidi"/>
      <w:color w:val="44546A" w:themeColor="text2"/>
      <w:spacing w:val="20"/>
      <w:szCs w:val="24"/>
    </w:rPr>
  </w:style>
  <w:style w:type="character" w:customStyle="1" w:styleId="Sous-titreCar">
    <w:name w:val="Sous-titre Car"/>
    <w:basedOn w:val="Policepardfaut"/>
    <w:link w:val="Sous-titre"/>
    <w:uiPriority w:val="11"/>
    <w:rsid w:val="007C2F25"/>
    <w:rPr>
      <w:rFonts w:asciiTheme="majorHAnsi" w:eastAsiaTheme="majorEastAsia" w:hAnsiTheme="majorHAnsi" w:cstheme="majorBidi"/>
      <w:iCs/>
      <w:color w:val="44546A" w:themeColor="text2"/>
      <w:spacing w:val="20"/>
      <w:sz w:val="24"/>
      <w:szCs w:val="24"/>
    </w:rPr>
  </w:style>
  <w:style w:type="character" w:styleId="lev">
    <w:name w:val="Strong"/>
    <w:uiPriority w:val="22"/>
    <w:qFormat/>
    <w:rsid w:val="007C2F25"/>
    <w:rPr>
      <w:b/>
      <w:bCs/>
      <w:spacing w:val="0"/>
    </w:rPr>
  </w:style>
  <w:style w:type="character" w:customStyle="1" w:styleId="SansinterligneCar">
    <w:name w:val="Sans interligne Car"/>
    <w:basedOn w:val="Policepardfaut"/>
    <w:link w:val="Sansinterligne"/>
    <w:uiPriority w:val="1"/>
    <w:rsid w:val="007C2F25"/>
    <w:rPr>
      <w:iCs/>
      <w:sz w:val="21"/>
      <w:szCs w:val="21"/>
    </w:rPr>
  </w:style>
  <w:style w:type="paragraph" w:styleId="Paragraphedeliste">
    <w:name w:val="List Paragraph"/>
    <w:basedOn w:val="Normal"/>
    <w:uiPriority w:val="34"/>
    <w:qFormat/>
    <w:rsid w:val="007C2F25"/>
    <w:pPr>
      <w:numPr>
        <w:numId w:val="1"/>
      </w:numPr>
      <w:contextualSpacing/>
    </w:pPr>
    <w:rPr>
      <w:sz w:val="22"/>
    </w:rPr>
  </w:style>
  <w:style w:type="paragraph" w:styleId="Citation">
    <w:name w:val="Quote"/>
    <w:basedOn w:val="Normal"/>
    <w:next w:val="Normal"/>
    <w:link w:val="CitationCar"/>
    <w:uiPriority w:val="29"/>
    <w:qFormat/>
    <w:rsid w:val="007C2F25"/>
    <w:rPr>
      <w:b/>
      <w:i/>
      <w:color w:val="ED7D31" w:themeColor="accent2"/>
    </w:rPr>
  </w:style>
  <w:style w:type="character" w:customStyle="1" w:styleId="CitationCar">
    <w:name w:val="Citation Car"/>
    <w:basedOn w:val="Policepardfaut"/>
    <w:link w:val="Citation"/>
    <w:uiPriority w:val="29"/>
    <w:rsid w:val="007C2F25"/>
    <w:rPr>
      <w:b/>
      <w:i/>
      <w:iCs/>
      <w:color w:val="ED7D31" w:themeColor="accent2"/>
      <w:sz w:val="24"/>
      <w:szCs w:val="21"/>
    </w:rPr>
  </w:style>
  <w:style w:type="paragraph" w:styleId="Citationintense">
    <w:name w:val="Intense Quote"/>
    <w:basedOn w:val="Normal"/>
    <w:next w:val="Normal"/>
    <w:link w:val="CitationintenseCar"/>
    <w:uiPriority w:val="30"/>
    <w:qFormat/>
    <w:rsid w:val="007C2F25"/>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CitationintenseCar">
    <w:name w:val="Citation intense Car"/>
    <w:basedOn w:val="Policepardfaut"/>
    <w:link w:val="Citationintense"/>
    <w:uiPriority w:val="30"/>
    <w:rsid w:val="007C2F25"/>
    <w:rPr>
      <w:rFonts w:asciiTheme="majorHAnsi" w:eastAsiaTheme="majorEastAsia" w:hAnsiTheme="majorHAnsi" w:cstheme="majorBidi"/>
      <w:b/>
      <w:bCs/>
      <w:i/>
      <w:iCs/>
      <w:color w:val="ED7D31" w:themeColor="accent2"/>
      <w:sz w:val="20"/>
      <w:szCs w:val="20"/>
    </w:rPr>
  </w:style>
  <w:style w:type="character" w:styleId="Accentuationlgre">
    <w:name w:val="Subtle Emphasis"/>
    <w:uiPriority w:val="19"/>
    <w:qFormat/>
    <w:rsid w:val="007C2F25"/>
    <w:rPr>
      <w:rFonts w:asciiTheme="majorHAnsi" w:eastAsiaTheme="majorEastAsia" w:hAnsiTheme="majorHAnsi" w:cstheme="majorBidi"/>
      <w:b/>
      <w:i/>
      <w:color w:val="4472C4" w:themeColor="accent1"/>
    </w:rPr>
  </w:style>
  <w:style w:type="character" w:styleId="Accentuationintense">
    <w:name w:val="Intense Emphasis"/>
    <w:uiPriority w:val="21"/>
    <w:qFormat/>
    <w:rsid w:val="007C2F25"/>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frencelgre">
    <w:name w:val="Subtle Reference"/>
    <w:uiPriority w:val="31"/>
    <w:qFormat/>
    <w:rsid w:val="007C2F25"/>
    <w:rPr>
      <w:i/>
      <w:iCs/>
      <w:smallCaps/>
      <w:color w:val="ED7D31" w:themeColor="accent2"/>
      <w:u w:color="ED7D31" w:themeColor="accent2"/>
    </w:rPr>
  </w:style>
  <w:style w:type="character" w:styleId="Rfrenceintense">
    <w:name w:val="Intense Reference"/>
    <w:uiPriority w:val="32"/>
    <w:qFormat/>
    <w:rsid w:val="007C2F25"/>
    <w:rPr>
      <w:b/>
      <w:bCs/>
      <w:i/>
      <w:iCs/>
      <w:smallCaps/>
      <w:color w:val="ED7D31" w:themeColor="accent2"/>
      <w:u w:color="ED7D31" w:themeColor="accent2"/>
    </w:rPr>
  </w:style>
  <w:style w:type="character" w:styleId="Titredulivre">
    <w:name w:val="Book Title"/>
    <w:uiPriority w:val="33"/>
    <w:qFormat/>
    <w:rsid w:val="007C2F25"/>
    <w:rPr>
      <w:rFonts w:asciiTheme="majorHAnsi" w:eastAsiaTheme="majorEastAsia" w:hAnsiTheme="majorHAnsi" w:cstheme="majorBidi"/>
      <w:b/>
      <w:bCs/>
      <w:smallCaps/>
      <w:color w:val="ED7D31" w:themeColor="accent2"/>
      <w:u w:val="single"/>
    </w:rPr>
  </w:style>
  <w:style w:type="paragraph" w:styleId="En-ttedetabledesmatires">
    <w:name w:val="TOC Heading"/>
    <w:basedOn w:val="Titre1"/>
    <w:next w:val="Normal"/>
    <w:uiPriority w:val="39"/>
    <w:semiHidden/>
    <w:unhideWhenUsed/>
    <w:qFormat/>
    <w:rsid w:val="007C2F25"/>
    <w:pPr>
      <w:outlineLvl w:val="9"/>
    </w:pPr>
  </w:style>
  <w:style w:type="paragraph" w:customStyle="1" w:styleId="PersonalName">
    <w:name w:val="Personal Name"/>
    <w:basedOn w:val="Titre"/>
    <w:rsid w:val="007C2F25"/>
    <w:rPr>
      <w:b w:val="0"/>
      <w:caps/>
      <w:color w:val="000000"/>
      <w:sz w:val="28"/>
      <w:szCs w:val="28"/>
    </w:rPr>
  </w:style>
  <w:style w:type="paragraph" w:styleId="En-tte">
    <w:name w:val="header"/>
    <w:basedOn w:val="Normal"/>
    <w:link w:val="En-tteCar"/>
    <w:uiPriority w:val="99"/>
    <w:unhideWhenUsed/>
    <w:rsid w:val="00AA4539"/>
    <w:pPr>
      <w:tabs>
        <w:tab w:val="center" w:pos="4536"/>
        <w:tab w:val="right" w:pos="9072"/>
      </w:tabs>
      <w:spacing w:after="0"/>
    </w:pPr>
  </w:style>
  <w:style w:type="character" w:customStyle="1" w:styleId="En-tteCar">
    <w:name w:val="En-tête Car"/>
    <w:basedOn w:val="Policepardfaut"/>
    <w:link w:val="En-tte"/>
    <w:uiPriority w:val="99"/>
    <w:rsid w:val="00AA4539"/>
    <w:rPr>
      <w:rFonts w:ascii="Arial" w:hAnsi="Arial"/>
      <w:iCs/>
      <w:sz w:val="24"/>
      <w:szCs w:val="21"/>
    </w:rPr>
  </w:style>
  <w:style w:type="paragraph" w:styleId="Pieddepage">
    <w:name w:val="footer"/>
    <w:basedOn w:val="Normal"/>
    <w:link w:val="PieddepageCar"/>
    <w:uiPriority w:val="99"/>
    <w:unhideWhenUsed/>
    <w:rsid w:val="00AA4539"/>
    <w:pPr>
      <w:tabs>
        <w:tab w:val="center" w:pos="4536"/>
        <w:tab w:val="right" w:pos="9072"/>
      </w:tabs>
      <w:spacing w:after="0"/>
    </w:pPr>
  </w:style>
  <w:style w:type="character" w:customStyle="1" w:styleId="PieddepageCar">
    <w:name w:val="Pied de page Car"/>
    <w:basedOn w:val="Policepardfaut"/>
    <w:link w:val="Pieddepage"/>
    <w:uiPriority w:val="99"/>
    <w:rsid w:val="00AA4539"/>
    <w:rPr>
      <w:rFonts w:ascii="Arial" w:hAnsi="Arial"/>
      <w:i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2208">
      <w:bodyDiv w:val="1"/>
      <w:marLeft w:val="0"/>
      <w:marRight w:val="0"/>
      <w:marTop w:val="0"/>
      <w:marBottom w:val="0"/>
      <w:divBdr>
        <w:top w:val="none" w:sz="0" w:space="0" w:color="auto"/>
        <w:left w:val="none" w:sz="0" w:space="0" w:color="auto"/>
        <w:bottom w:val="none" w:sz="0" w:space="0" w:color="auto"/>
        <w:right w:val="none" w:sz="0" w:space="0" w:color="auto"/>
      </w:divBdr>
    </w:div>
    <w:div w:id="888344351">
      <w:bodyDiv w:val="1"/>
      <w:marLeft w:val="0"/>
      <w:marRight w:val="0"/>
      <w:marTop w:val="0"/>
      <w:marBottom w:val="0"/>
      <w:divBdr>
        <w:top w:val="none" w:sz="0" w:space="0" w:color="auto"/>
        <w:left w:val="none" w:sz="0" w:space="0" w:color="auto"/>
        <w:bottom w:val="none" w:sz="0" w:space="0" w:color="auto"/>
        <w:right w:val="none" w:sz="0" w:space="0" w:color="auto"/>
      </w:divBdr>
    </w:div>
    <w:div w:id="1096437356">
      <w:bodyDiv w:val="1"/>
      <w:marLeft w:val="0"/>
      <w:marRight w:val="0"/>
      <w:marTop w:val="0"/>
      <w:marBottom w:val="0"/>
      <w:divBdr>
        <w:top w:val="none" w:sz="0" w:space="0" w:color="auto"/>
        <w:left w:val="none" w:sz="0" w:space="0" w:color="auto"/>
        <w:bottom w:val="none" w:sz="0" w:space="0" w:color="auto"/>
        <w:right w:val="none" w:sz="0" w:space="0" w:color="auto"/>
      </w:divBdr>
    </w:div>
    <w:div w:id="1105267374">
      <w:bodyDiv w:val="1"/>
      <w:marLeft w:val="0"/>
      <w:marRight w:val="0"/>
      <w:marTop w:val="0"/>
      <w:marBottom w:val="0"/>
      <w:divBdr>
        <w:top w:val="none" w:sz="0" w:space="0" w:color="auto"/>
        <w:left w:val="none" w:sz="0" w:space="0" w:color="auto"/>
        <w:bottom w:val="none" w:sz="0" w:space="0" w:color="auto"/>
        <w:right w:val="none" w:sz="0" w:space="0" w:color="auto"/>
      </w:divBdr>
    </w:div>
    <w:div w:id="1175145536">
      <w:bodyDiv w:val="1"/>
      <w:marLeft w:val="0"/>
      <w:marRight w:val="0"/>
      <w:marTop w:val="0"/>
      <w:marBottom w:val="0"/>
      <w:divBdr>
        <w:top w:val="none" w:sz="0" w:space="0" w:color="auto"/>
        <w:left w:val="none" w:sz="0" w:space="0" w:color="auto"/>
        <w:bottom w:val="none" w:sz="0" w:space="0" w:color="auto"/>
        <w:right w:val="none" w:sz="0" w:space="0" w:color="auto"/>
      </w:divBdr>
      <w:divsChild>
        <w:div w:id="1541287601">
          <w:marLeft w:val="0"/>
          <w:marRight w:val="0"/>
          <w:marTop w:val="0"/>
          <w:marBottom w:val="0"/>
          <w:divBdr>
            <w:top w:val="none" w:sz="0" w:space="0" w:color="auto"/>
            <w:left w:val="none" w:sz="0" w:space="0" w:color="auto"/>
            <w:bottom w:val="none" w:sz="0" w:space="0" w:color="auto"/>
            <w:right w:val="none" w:sz="0" w:space="0" w:color="auto"/>
          </w:divBdr>
          <w:divsChild>
            <w:div w:id="19102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4310">
      <w:bodyDiv w:val="1"/>
      <w:marLeft w:val="0"/>
      <w:marRight w:val="0"/>
      <w:marTop w:val="0"/>
      <w:marBottom w:val="0"/>
      <w:divBdr>
        <w:top w:val="none" w:sz="0" w:space="0" w:color="auto"/>
        <w:left w:val="none" w:sz="0" w:space="0" w:color="auto"/>
        <w:bottom w:val="none" w:sz="0" w:space="0" w:color="auto"/>
        <w:right w:val="none" w:sz="0" w:space="0" w:color="auto"/>
      </w:divBdr>
    </w:div>
    <w:div w:id="1824349097">
      <w:bodyDiv w:val="1"/>
      <w:marLeft w:val="0"/>
      <w:marRight w:val="0"/>
      <w:marTop w:val="0"/>
      <w:marBottom w:val="0"/>
      <w:divBdr>
        <w:top w:val="none" w:sz="0" w:space="0" w:color="auto"/>
        <w:left w:val="none" w:sz="0" w:space="0" w:color="auto"/>
        <w:bottom w:val="none" w:sz="0" w:space="0" w:color="auto"/>
        <w:right w:val="none" w:sz="0" w:space="0" w:color="auto"/>
      </w:divBdr>
    </w:div>
    <w:div w:id="2078480504">
      <w:bodyDiv w:val="1"/>
      <w:marLeft w:val="0"/>
      <w:marRight w:val="0"/>
      <w:marTop w:val="0"/>
      <w:marBottom w:val="0"/>
      <w:divBdr>
        <w:top w:val="none" w:sz="0" w:space="0" w:color="auto"/>
        <w:left w:val="none" w:sz="0" w:space="0" w:color="auto"/>
        <w:bottom w:val="none" w:sz="0" w:space="0" w:color="auto"/>
        <w:right w:val="none" w:sz="0" w:space="0" w:color="auto"/>
      </w:divBdr>
    </w:div>
    <w:div w:id="214299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961</Words>
  <Characters>5286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FUN</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STILLITANO</dc:creator>
  <cp:keywords/>
  <dc:description/>
  <cp:lastModifiedBy>Fabrice Gandar</cp:lastModifiedBy>
  <cp:revision>11</cp:revision>
  <cp:lastPrinted>2020-03-08T14:15:00Z</cp:lastPrinted>
  <dcterms:created xsi:type="dcterms:W3CDTF">2022-02-04T09:24:00Z</dcterms:created>
  <dcterms:modified xsi:type="dcterms:W3CDTF">2022-02-22T15:32:00Z</dcterms:modified>
</cp:coreProperties>
</file>