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5D01" w14:textId="516E2628" w:rsidR="0034218D" w:rsidRPr="00182EA0" w:rsidRDefault="0034218D" w:rsidP="00ED0599">
      <w:pPr>
        <w:jc w:val="center"/>
        <w:rPr>
          <w:b/>
          <w:sz w:val="28"/>
          <w:szCs w:val="28"/>
        </w:rPr>
      </w:pPr>
      <w:bookmarkStart w:id="0" w:name="_Hlk93600557"/>
      <w:bookmarkEnd w:id="0"/>
      <w:r w:rsidRPr="00182EA0">
        <w:rPr>
          <w:b/>
          <w:sz w:val="36"/>
          <w:szCs w:val="36"/>
        </w:rPr>
        <w:t>Séquence « </w:t>
      </w:r>
      <w:r w:rsidR="00F74E77" w:rsidRPr="00F74E77">
        <w:rPr>
          <w:b/>
          <w:sz w:val="36"/>
          <w:szCs w:val="36"/>
        </w:rPr>
        <w:t xml:space="preserve">Éducation Aux Logos PEGI </w:t>
      </w:r>
      <w:r w:rsidRPr="00182EA0">
        <w:rPr>
          <w:b/>
          <w:sz w:val="36"/>
          <w:szCs w:val="36"/>
        </w:rPr>
        <w:t>»</w:t>
      </w:r>
      <w:r w:rsidR="00ED0599" w:rsidRPr="00182EA0">
        <w:rPr>
          <w:b/>
          <w:sz w:val="36"/>
          <w:szCs w:val="36"/>
        </w:rPr>
        <w:br/>
      </w:r>
    </w:p>
    <w:p w14:paraId="673F86DA" w14:textId="0DA9026A" w:rsidR="005D3191" w:rsidRDefault="0034218D" w:rsidP="0034218D">
      <w:pPr>
        <w:rPr>
          <w:sz w:val="32"/>
          <w:szCs w:val="32"/>
          <w:u w:val="single"/>
        </w:rPr>
      </w:pPr>
      <w:r w:rsidRPr="0034218D">
        <w:rPr>
          <w:sz w:val="32"/>
          <w:szCs w:val="32"/>
          <w:u w:val="single"/>
        </w:rPr>
        <w:t>Objectifs</w:t>
      </w:r>
      <w:r w:rsidR="008F1FD9">
        <w:rPr>
          <w:sz w:val="32"/>
          <w:szCs w:val="32"/>
          <w:u w:val="single"/>
        </w:rPr>
        <w:t xml:space="preserve"> généraux</w:t>
      </w:r>
    </w:p>
    <w:p w14:paraId="5F6EE8F0" w14:textId="13D6BD83" w:rsidR="004E5439" w:rsidRDefault="00BF05D4" w:rsidP="0034218D">
      <w:pPr>
        <w:rPr>
          <w:szCs w:val="24"/>
        </w:rPr>
      </w:pPr>
      <w:r w:rsidRPr="00020A0B">
        <w:rPr>
          <w:szCs w:val="24"/>
        </w:rPr>
        <w:t xml:space="preserve">Sensibiliser les élèves aux </w:t>
      </w:r>
      <w:r w:rsidR="008015A4">
        <w:rPr>
          <w:szCs w:val="24"/>
        </w:rPr>
        <w:t xml:space="preserve">logos </w:t>
      </w:r>
      <w:hyperlink r:id="rId8" w:history="1">
        <w:r w:rsidR="008015A4" w:rsidRPr="003E0BB1">
          <w:rPr>
            <w:rStyle w:val="Lienhypertexte"/>
            <w:szCs w:val="24"/>
          </w:rPr>
          <w:t>PEGI</w:t>
        </w:r>
      </w:hyperlink>
      <w:r w:rsidR="008015A4">
        <w:rPr>
          <w:szCs w:val="24"/>
        </w:rPr>
        <w:t xml:space="preserve"> sur les boîtes de jeux</w:t>
      </w:r>
      <w:r w:rsidR="00C54E17">
        <w:rPr>
          <w:szCs w:val="24"/>
        </w:rPr>
        <w:t xml:space="preserve"> qui sont des normes européennes certifiées</w:t>
      </w:r>
      <w:r w:rsidR="003A1A44">
        <w:rPr>
          <w:szCs w:val="24"/>
        </w:rPr>
        <w:t>.</w:t>
      </w:r>
      <w:r w:rsidR="002B7F69">
        <w:rPr>
          <w:szCs w:val="24"/>
        </w:rPr>
        <w:br/>
        <w:t xml:space="preserve">Proposer aux élèves de s’interroger sur leurs propres usages des </w:t>
      </w:r>
      <w:r w:rsidR="008015A4">
        <w:rPr>
          <w:szCs w:val="24"/>
        </w:rPr>
        <w:t>jeux</w:t>
      </w:r>
      <w:r w:rsidR="00D7348D">
        <w:rPr>
          <w:szCs w:val="24"/>
        </w:rPr>
        <w:t xml:space="preserve"> sur les avantages et inconvénients</w:t>
      </w:r>
      <w:r w:rsidR="002B7F69">
        <w:rPr>
          <w:szCs w:val="24"/>
        </w:rPr>
        <w:t xml:space="preserve">. </w:t>
      </w:r>
    </w:p>
    <w:p w14:paraId="12D77197" w14:textId="5A174469" w:rsidR="000E3253" w:rsidRDefault="00780D1D" w:rsidP="00D7348D">
      <w:r>
        <w:t>S</w:t>
      </w:r>
      <w:r w:rsidR="003A1A44" w:rsidRPr="003A1A44">
        <w:t>ensibilis</w:t>
      </w:r>
      <w:r w:rsidR="003A1A44">
        <w:t>er</w:t>
      </w:r>
      <w:r w:rsidR="003A1A44" w:rsidRPr="003A1A44">
        <w:t xml:space="preserve"> </w:t>
      </w:r>
      <w:r>
        <w:t xml:space="preserve">les élèves </w:t>
      </w:r>
      <w:r w:rsidR="003A1A44" w:rsidRPr="003A1A44">
        <w:t>aux problèmes de santé</w:t>
      </w:r>
      <w:r w:rsidR="003A1A44">
        <w:t xml:space="preserve"> </w:t>
      </w:r>
      <w:r w:rsidR="003A1A44" w:rsidRPr="003A1A44">
        <w:t xml:space="preserve">liés </w:t>
      </w:r>
      <w:r w:rsidR="005A2E6B">
        <w:t>à certains</w:t>
      </w:r>
      <w:r w:rsidR="003A1A44" w:rsidRPr="003A1A44">
        <w:t xml:space="preserve"> co</w:t>
      </w:r>
      <w:r w:rsidR="003A1A44">
        <w:t>mportements dans des exemples concrets</w:t>
      </w:r>
      <w:r w:rsidR="00374A22">
        <w:t>, par exemple</w:t>
      </w:r>
      <w:r>
        <w:t> :</w:t>
      </w:r>
      <w:r>
        <w:br/>
        <w:t xml:space="preserve">- </w:t>
      </w:r>
      <w:r w:rsidR="008015A4">
        <w:t xml:space="preserve">Seul face aux jeux </w:t>
      </w:r>
      <w:r w:rsidR="0054203B">
        <w:t xml:space="preserve">(ou films) </w:t>
      </w:r>
      <w:r w:rsidR="008015A4">
        <w:t>inadaptés</w:t>
      </w:r>
      <w:r>
        <w:br/>
        <w:t xml:space="preserve">- </w:t>
      </w:r>
      <w:r w:rsidR="0054203B">
        <w:t>L</w:t>
      </w:r>
      <w:r>
        <w:t>e sommeil (</w:t>
      </w:r>
      <w:r w:rsidR="00374A22">
        <w:t>consommation d’écran avant le coucher</w:t>
      </w:r>
      <w:r w:rsidR="005A2E6B">
        <w:t>, la nuit</w:t>
      </w:r>
      <w:r w:rsidR="00374A22">
        <w:t>...)</w:t>
      </w:r>
      <w:r w:rsidR="00247D88">
        <w:br/>
        <w:t xml:space="preserve">- </w:t>
      </w:r>
      <w:r w:rsidR="0054203B">
        <w:t>C</w:t>
      </w:r>
      <w:r w:rsidR="00247D88" w:rsidRPr="00020A0B">
        <w:t>omprendre que pour entretenir sa santé</w:t>
      </w:r>
      <w:r w:rsidR="008015A4">
        <w:t>,</w:t>
      </w:r>
      <w:r w:rsidR="00247D88" w:rsidRPr="00020A0B">
        <w:t xml:space="preserve"> il faut une activité physique régulière.</w:t>
      </w:r>
      <w:r w:rsidR="002E408A">
        <w:br/>
        <w:t xml:space="preserve">- </w:t>
      </w:r>
      <w:r w:rsidR="0054203B">
        <w:t>R</w:t>
      </w:r>
      <w:r w:rsidR="002E408A">
        <w:t>isque de souffrir de myopie</w:t>
      </w:r>
      <w:r w:rsidR="005A2E6B">
        <w:br/>
        <w:t>Socialisation : comprendre l’importance des relations humaines, de profiter de la présence des autres.</w:t>
      </w:r>
    </w:p>
    <w:p w14:paraId="49A84A82" w14:textId="77777777" w:rsidR="00D7348D" w:rsidRDefault="00D7348D" w:rsidP="00D7348D"/>
    <w:p w14:paraId="503DFDF1" w14:textId="1E4201B3" w:rsidR="00B452E5" w:rsidRDefault="00B452E5" w:rsidP="00D11970">
      <w:pPr>
        <w:rPr>
          <w:sz w:val="32"/>
          <w:szCs w:val="32"/>
          <w:u w:val="single"/>
        </w:rPr>
      </w:pPr>
      <w:r w:rsidRPr="00B452E5">
        <w:rPr>
          <w:sz w:val="32"/>
          <w:szCs w:val="32"/>
          <w:u w:val="single"/>
        </w:rPr>
        <w:t>Matériel</w:t>
      </w:r>
    </w:p>
    <w:p w14:paraId="51A97147" w14:textId="69A3E503" w:rsidR="00F817B9" w:rsidRPr="00F817B9" w:rsidRDefault="0054203B" w:rsidP="00F817B9">
      <w:pPr>
        <w:pStyle w:val="Paragraphedeliste"/>
        <w:numPr>
          <w:ilvl w:val="0"/>
          <w:numId w:val="5"/>
        </w:numPr>
        <w:rPr>
          <w:szCs w:val="24"/>
        </w:rPr>
      </w:pPr>
      <w:r>
        <w:rPr>
          <w:szCs w:val="24"/>
        </w:rPr>
        <w:t>S</w:t>
      </w:r>
      <w:r w:rsidRPr="0054203B">
        <w:rPr>
          <w:szCs w:val="24"/>
        </w:rPr>
        <w:t>upport de présentation</w:t>
      </w:r>
      <w:r>
        <w:rPr>
          <w:szCs w:val="24"/>
        </w:rPr>
        <w:t> </w:t>
      </w:r>
      <w:r w:rsidR="001C6D15">
        <w:rPr>
          <w:szCs w:val="24"/>
        </w:rPr>
        <w:t>« </w:t>
      </w:r>
      <w:r w:rsidR="001C6D15" w:rsidRPr="001C6D15">
        <w:rPr>
          <w:szCs w:val="24"/>
        </w:rPr>
        <w:t>EducationAuxlogosPEGI-PrésentationCorrection</w:t>
      </w:r>
      <w:r w:rsidR="001C6D15">
        <w:rPr>
          <w:szCs w:val="24"/>
        </w:rPr>
        <w:t xml:space="preserve"> » </w:t>
      </w:r>
      <w:r>
        <w:rPr>
          <w:szCs w:val="24"/>
        </w:rPr>
        <w:t>;</w:t>
      </w:r>
    </w:p>
    <w:p w14:paraId="1CAE648E" w14:textId="4F9598E7" w:rsidR="0054203B" w:rsidRDefault="0054203B" w:rsidP="0054203B">
      <w:pPr>
        <w:pStyle w:val="Paragraphedeliste"/>
        <w:numPr>
          <w:ilvl w:val="0"/>
          <w:numId w:val="5"/>
        </w:numPr>
        <w:rPr>
          <w:szCs w:val="24"/>
        </w:rPr>
      </w:pPr>
      <w:r>
        <w:rPr>
          <w:szCs w:val="24"/>
        </w:rPr>
        <w:t>Affiche vierge</w:t>
      </w:r>
      <w:r w:rsidR="00F817B9">
        <w:rPr>
          <w:szCs w:val="24"/>
        </w:rPr>
        <w:t> ;</w:t>
      </w:r>
    </w:p>
    <w:p w14:paraId="3917B694" w14:textId="678764E1" w:rsidR="00F817B9" w:rsidRDefault="00F817B9" w:rsidP="0054203B">
      <w:pPr>
        <w:pStyle w:val="Paragraphedeliste"/>
        <w:numPr>
          <w:ilvl w:val="0"/>
          <w:numId w:val="5"/>
        </w:numPr>
        <w:rPr>
          <w:szCs w:val="24"/>
        </w:rPr>
      </w:pPr>
      <w:r>
        <w:rPr>
          <w:szCs w:val="24"/>
        </w:rPr>
        <w:t>Feuilles « Trace écrite » ;</w:t>
      </w:r>
    </w:p>
    <w:p w14:paraId="6C3E9DFC" w14:textId="0CD49A08" w:rsidR="0054203B" w:rsidRPr="0054203B" w:rsidRDefault="0054203B" w:rsidP="0054203B">
      <w:pPr>
        <w:pStyle w:val="Paragraphedeliste"/>
        <w:numPr>
          <w:ilvl w:val="0"/>
          <w:numId w:val="5"/>
        </w:numPr>
        <w:rPr>
          <w:szCs w:val="24"/>
        </w:rPr>
      </w:pPr>
      <w:r w:rsidRPr="0054203B">
        <w:t>Doc</w:t>
      </w:r>
      <w:r w:rsidR="0021521C">
        <w:t>ument d’informations</w:t>
      </w:r>
      <w:r w:rsidRPr="0054203B">
        <w:t xml:space="preserve"> </w:t>
      </w:r>
      <w:r w:rsidR="0021521C">
        <w:t>à destination</w:t>
      </w:r>
      <w:r w:rsidRPr="0054203B">
        <w:t xml:space="preserve"> </w:t>
      </w:r>
      <w:r w:rsidR="0021521C">
        <w:t>d</w:t>
      </w:r>
      <w:r w:rsidRPr="0054203B">
        <w:t>es parents</w:t>
      </w:r>
      <w:r>
        <w:t> ;</w:t>
      </w:r>
    </w:p>
    <w:p w14:paraId="64B8B0AC" w14:textId="21502897" w:rsidR="0054203B" w:rsidRDefault="00F817B9" w:rsidP="0054203B">
      <w:pPr>
        <w:pStyle w:val="Paragraphedeliste"/>
        <w:numPr>
          <w:ilvl w:val="0"/>
          <w:numId w:val="5"/>
        </w:numPr>
      </w:pPr>
      <w:r>
        <w:t>Planches</w:t>
      </w:r>
      <w:r w:rsidR="0054203B" w:rsidRPr="0054203B">
        <w:t xml:space="preserve"> </w:t>
      </w:r>
      <w:r w:rsidR="0054203B">
        <w:t>et étiquettes pour les élèves</w:t>
      </w:r>
      <w:r>
        <w:t>.</w:t>
      </w:r>
    </w:p>
    <w:p w14:paraId="0C8694F9" w14:textId="77777777" w:rsidR="00D7348D" w:rsidRPr="0054203B" w:rsidRDefault="00D7348D" w:rsidP="00D7348D"/>
    <w:p w14:paraId="2D00F67A" w14:textId="2D067837" w:rsidR="00B452E5" w:rsidRPr="0054203B" w:rsidRDefault="00B452E5" w:rsidP="0054203B">
      <w:pPr>
        <w:rPr>
          <w:sz w:val="32"/>
          <w:szCs w:val="32"/>
          <w:u w:val="single"/>
        </w:rPr>
      </w:pPr>
      <w:r w:rsidRPr="0054203B">
        <w:rPr>
          <w:sz w:val="32"/>
          <w:szCs w:val="32"/>
          <w:u w:val="single"/>
        </w:rPr>
        <w:t>Déroulement</w:t>
      </w:r>
    </w:p>
    <w:p w14:paraId="72B62077" w14:textId="77777777" w:rsidR="006819CA" w:rsidRDefault="006819CA" w:rsidP="00D11970">
      <w:pPr>
        <w:rPr>
          <w:b/>
          <w:bCs/>
          <w:i/>
          <w:iCs/>
          <w:sz w:val="28"/>
          <w:szCs w:val="28"/>
        </w:rPr>
      </w:pPr>
    </w:p>
    <w:p w14:paraId="3AF363E9" w14:textId="7D925AE6" w:rsidR="00B452E5" w:rsidRDefault="006A269C" w:rsidP="00D11970">
      <w:pPr>
        <w:rPr>
          <w:b/>
          <w:bCs/>
          <w:i/>
          <w:iCs/>
          <w:sz w:val="28"/>
          <w:szCs w:val="28"/>
        </w:rPr>
      </w:pPr>
      <w:r w:rsidRPr="006A269C">
        <w:rPr>
          <w:b/>
          <w:bCs/>
          <w:i/>
          <w:iCs/>
          <w:sz w:val="28"/>
          <w:szCs w:val="28"/>
        </w:rPr>
        <w:t>Séance 1</w:t>
      </w:r>
      <w:r w:rsidR="002963D6">
        <w:rPr>
          <w:b/>
          <w:bCs/>
          <w:i/>
          <w:iCs/>
          <w:sz w:val="28"/>
          <w:szCs w:val="28"/>
        </w:rPr>
        <w:t xml:space="preserve"> – Les jeux vidéo : nos choix, nos pratiques</w:t>
      </w:r>
    </w:p>
    <w:p w14:paraId="682526A6" w14:textId="77777777" w:rsidR="006819CA" w:rsidRDefault="008F1FD9" w:rsidP="006819CA">
      <w:pPr>
        <w:rPr>
          <w:szCs w:val="24"/>
        </w:rPr>
      </w:pPr>
      <w:r w:rsidRPr="006819CA">
        <w:rPr>
          <w:sz w:val="28"/>
          <w:szCs w:val="28"/>
          <w:u w:val="single"/>
        </w:rPr>
        <w:t>Objectifs</w:t>
      </w:r>
      <w:r w:rsidR="00251C6E">
        <w:rPr>
          <w:szCs w:val="24"/>
        </w:rPr>
        <w:br/>
      </w:r>
      <w:r w:rsidR="005A2E6B" w:rsidRPr="00780D1D">
        <w:rPr>
          <w:szCs w:val="24"/>
        </w:rPr>
        <w:t>Participer à des échanges dans des situations diversifiées.</w:t>
      </w:r>
      <w:r w:rsidR="005A2E6B">
        <w:rPr>
          <w:szCs w:val="24"/>
        </w:rPr>
        <w:br/>
      </w:r>
      <w:r w:rsidR="006819CA">
        <w:rPr>
          <w:szCs w:val="24"/>
        </w:rPr>
        <w:t>I</w:t>
      </w:r>
      <w:r w:rsidR="006819CA" w:rsidRPr="006819CA">
        <w:rPr>
          <w:szCs w:val="24"/>
        </w:rPr>
        <w:t>nteragir de façon constructive avec d’autres élèves dans un groupe pour confronter des réactions ou des points de vue.</w:t>
      </w:r>
    </w:p>
    <w:p w14:paraId="6A0A6006" w14:textId="15A932EC" w:rsidR="006819CA" w:rsidRDefault="006819CA" w:rsidP="00D11970">
      <w:pPr>
        <w:rPr>
          <w:szCs w:val="24"/>
        </w:rPr>
      </w:pPr>
      <w:r w:rsidRPr="006819CA">
        <w:rPr>
          <w:szCs w:val="24"/>
        </w:rPr>
        <w:t>Réaliser une courte présentation orale en prenant appui sur des notes</w:t>
      </w:r>
      <w:r>
        <w:rPr>
          <w:szCs w:val="24"/>
        </w:rPr>
        <w:t>.</w:t>
      </w:r>
    </w:p>
    <w:p w14:paraId="3BD1FE65" w14:textId="77777777" w:rsidR="006819CA" w:rsidRDefault="006819CA" w:rsidP="006819CA">
      <w:pPr>
        <w:rPr>
          <w:szCs w:val="24"/>
        </w:rPr>
      </w:pPr>
      <w:r w:rsidRPr="00780D1D">
        <w:rPr>
          <w:szCs w:val="24"/>
        </w:rPr>
        <w:t>Parler en prenant en compte son auditoire.</w:t>
      </w:r>
    </w:p>
    <w:p w14:paraId="3695F7EB" w14:textId="77777777" w:rsidR="006D1334" w:rsidRPr="00251C6E" w:rsidRDefault="006D1334" w:rsidP="00D11970">
      <w:pPr>
        <w:rPr>
          <w:szCs w:val="24"/>
        </w:rPr>
      </w:pPr>
    </w:p>
    <w:p w14:paraId="16190B68" w14:textId="418A05F0" w:rsidR="000E3253" w:rsidRPr="00A94179" w:rsidRDefault="000E3253" w:rsidP="00A94179">
      <w:pPr>
        <w:pStyle w:val="Paragraphedeliste"/>
        <w:numPr>
          <w:ilvl w:val="0"/>
          <w:numId w:val="1"/>
        </w:numPr>
        <w:rPr>
          <w:szCs w:val="24"/>
        </w:rPr>
      </w:pPr>
      <w:r w:rsidRPr="00020A0B">
        <w:rPr>
          <w:szCs w:val="24"/>
        </w:rPr>
        <w:t>Répartir la classe en groupes</w:t>
      </w:r>
      <w:r w:rsidR="0054203B">
        <w:rPr>
          <w:szCs w:val="24"/>
        </w:rPr>
        <w:t xml:space="preserve"> de 4</w:t>
      </w:r>
      <w:r w:rsidR="00383099">
        <w:rPr>
          <w:szCs w:val="24"/>
        </w:rPr>
        <w:t>.</w:t>
      </w:r>
    </w:p>
    <w:p w14:paraId="6F8046AA" w14:textId="6D88DBBE" w:rsidR="00543173" w:rsidRPr="00020A0B" w:rsidRDefault="0054203B" w:rsidP="00543173">
      <w:pPr>
        <w:pStyle w:val="Paragraphedeliste"/>
        <w:numPr>
          <w:ilvl w:val="0"/>
          <w:numId w:val="1"/>
        </w:numPr>
        <w:rPr>
          <w:szCs w:val="24"/>
        </w:rPr>
      </w:pPr>
      <w:r>
        <w:rPr>
          <w:szCs w:val="24"/>
        </w:rPr>
        <w:t>Sur une affiche (cartonnée de préférence)</w:t>
      </w:r>
      <w:r w:rsidR="00383099">
        <w:rPr>
          <w:szCs w:val="24"/>
        </w:rPr>
        <w:t>, </w:t>
      </w:r>
      <w:r w:rsidR="008D14C8" w:rsidRPr="00020A0B">
        <w:rPr>
          <w:szCs w:val="24"/>
        </w:rPr>
        <w:br/>
        <w:t>D</w:t>
      </w:r>
      <w:r w:rsidR="000E3253" w:rsidRPr="00020A0B">
        <w:rPr>
          <w:szCs w:val="24"/>
        </w:rPr>
        <w:t>emander aux élève</w:t>
      </w:r>
      <w:r w:rsidR="008D14C8" w:rsidRPr="00020A0B">
        <w:rPr>
          <w:szCs w:val="24"/>
        </w:rPr>
        <w:t>s</w:t>
      </w:r>
      <w:r w:rsidR="000E3253" w:rsidRPr="00020A0B">
        <w:rPr>
          <w:szCs w:val="24"/>
        </w:rPr>
        <w:t xml:space="preserve"> </w:t>
      </w:r>
      <w:r>
        <w:rPr>
          <w:szCs w:val="24"/>
        </w:rPr>
        <w:t xml:space="preserve">de noter </w:t>
      </w:r>
      <w:r w:rsidR="0000761A">
        <w:rPr>
          <w:szCs w:val="24"/>
        </w:rPr>
        <w:t>un des</w:t>
      </w:r>
      <w:r>
        <w:rPr>
          <w:szCs w:val="24"/>
        </w:rPr>
        <w:t xml:space="preserve"> jeu</w:t>
      </w:r>
      <w:r w:rsidR="0000761A">
        <w:rPr>
          <w:szCs w:val="24"/>
        </w:rPr>
        <w:t>x</w:t>
      </w:r>
      <w:r>
        <w:rPr>
          <w:szCs w:val="24"/>
        </w:rPr>
        <w:t xml:space="preserve"> vidéo avec</w:t>
      </w:r>
      <w:r w:rsidR="0000761A">
        <w:rPr>
          <w:szCs w:val="24"/>
        </w:rPr>
        <w:t xml:space="preserve"> lequel ils jouent</w:t>
      </w:r>
      <w:r w:rsidR="006D1334">
        <w:rPr>
          <w:szCs w:val="24"/>
        </w:rPr>
        <w:t>, avec qui</w:t>
      </w:r>
      <w:r w:rsidR="00FA7BB8">
        <w:rPr>
          <w:szCs w:val="24"/>
        </w:rPr>
        <w:t xml:space="preserve"> et où.</w:t>
      </w:r>
    </w:p>
    <w:p w14:paraId="58C9512C" w14:textId="2BB29C13" w:rsidR="00FA7BB8" w:rsidRDefault="008D14C8" w:rsidP="00251C6E">
      <w:pPr>
        <w:pStyle w:val="Paragraphedeliste"/>
        <w:numPr>
          <w:ilvl w:val="0"/>
          <w:numId w:val="1"/>
        </w:numPr>
        <w:rPr>
          <w:szCs w:val="24"/>
        </w:rPr>
      </w:pPr>
      <w:r w:rsidRPr="00020A0B">
        <w:rPr>
          <w:szCs w:val="24"/>
        </w:rPr>
        <w:t>Un représentant de chaque groupe vient présenter</w:t>
      </w:r>
      <w:r w:rsidR="00EC76C9" w:rsidRPr="00020A0B">
        <w:rPr>
          <w:szCs w:val="24"/>
        </w:rPr>
        <w:t xml:space="preserve"> à toute la classe</w:t>
      </w:r>
      <w:r w:rsidR="006D1334">
        <w:rPr>
          <w:szCs w:val="24"/>
        </w:rPr>
        <w:t xml:space="preserve"> le jeu (ou 2</w:t>
      </w:r>
      <w:r w:rsidR="002963D6">
        <w:rPr>
          <w:szCs w:val="24"/>
        </w:rPr>
        <w:t xml:space="preserve"> jeux</w:t>
      </w:r>
      <w:r w:rsidR="006D1334">
        <w:rPr>
          <w:szCs w:val="24"/>
        </w:rPr>
        <w:t>) du groupe</w:t>
      </w:r>
      <w:r w:rsidR="00EC76C9" w:rsidRPr="00020A0B">
        <w:rPr>
          <w:szCs w:val="24"/>
        </w:rPr>
        <w:t>.</w:t>
      </w:r>
      <w:r w:rsidR="006D1334">
        <w:rPr>
          <w:szCs w:val="24"/>
        </w:rPr>
        <w:t xml:space="preserve"> </w:t>
      </w:r>
    </w:p>
    <w:p w14:paraId="2187F2EC" w14:textId="1AF6E9C8" w:rsidR="00251C6E" w:rsidRDefault="006D1334" w:rsidP="00251C6E">
      <w:pPr>
        <w:pStyle w:val="Paragraphedeliste"/>
        <w:numPr>
          <w:ilvl w:val="0"/>
          <w:numId w:val="1"/>
        </w:numPr>
        <w:rPr>
          <w:szCs w:val="24"/>
        </w:rPr>
      </w:pPr>
      <w:r>
        <w:rPr>
          <w:szCs w:val="24"/>
        </w:rPr>
        <w:t>Les affiches sont gard</w:t>
      </w:r>
      <w:r w:rsidR="00FA7BB8">
        <w:rPr>
          <w:szCs w:val="24"/>
        </w:rPr>
        <w:t>ées et affichées</w:t>
      </w:r>
      <w:r>
        <w:rPr>
          <w:szCs w:val="24"/>
        </w:rPr>
        <w:t xml:space="preserve"> pour mémoire et constater, le cas échéant, la diversité des jeux </w:t>
      </w:r>
      <w:r w:rsidR="00FA7BB8">
        <w:rPr>
          <w:szCs w:val="24"/>
        </w:rPr>
        <w:t>et des pratiques.</w:t>
      </w:r>
    </w:p>
    <w:p w14:paraId="2B343D76" w14:textId="77777777" w:rsidR="006D1334" w:rsidRDefault="006D1334" w:rsidP="006D1334">
      <w:pPr>
        <w:pStyle w:val="Paragraphedeliste"/>
        <w:numPr>
          <w:ilvl w:val="0"/>
          <w:numId w:val="1"/>
        </w:numPr>
        <w:rPr>
          <w:szCs w:val="24"/>
        </w:rPr>
      </w:pPr>
      <w:r>
        <w:rPr>
          <w:szCs w:val="24"/>
        </w:rPr>
        <w:t>Discussion sur leurs habitudes de jeux :</w:t>
      </w:r>
    </w:p>
    <w:p w14:paraId="0E26B442" w14:textId="36630455" w:rsidR="006D1334" w:rsidRDefault="006D1334" w:rsidP="006D1334">
      <w:pPr>
        <w:pStyle w:val="Paragraphedeliste"/>
        <w:numPr>
          <w:ilvl w:val="1"/>
          <w:numId w:val="1"/>
        </w:numPr>
        <w:rPr>
          <w:szCs w:val="24"/>
        </w:rPr>
      </w:pPr>
      <w:r>
        <w:rPr>
          <w:szCs w:val="24"/>
        </w:rPr>
        <w:t>Seul/ à plusieurs</w:t>
      </w:r>
    </w:p>
    <w:p w14:paraId="0FA9F18C" w14:textId="0B78D9E2" w:rsidR="00FA7BB8" w:rsidRDefault="00FA7BB8" w:rsidP="006D1334">
      <w:pPr>
        <w:pStyle w:val="Paragraphedeliste"/>
        <w:numPr>
          <w:ilvl w:val="1"/>
          <w:numId w:val="1"/>
        </w:numPr>
        <w:rPr>
          <w:szCs w:val="24"/>
        </w:rPr>
      </w:pPr>
      <w:r>
        <w:rPr>
          <w:szCs w:val="24"/>
        </w:rPr>
        <w:t>Avec qui et où</w:t>
      </w:r>
      <w:r w:rsidR="00D95CBF">
        <w:rPr>
          <w:szCs w:val="24"/>
        </w:rPr>
        <w:t> ?</w:t>
      </w:r>
    </w:p>
    <w:p w14:paraId="30231499" w14:textId="6800E48C" w:rsidR="006819CA" w:rsidRPr="006819CA" w:rsidRDefault="006D1334" w:rsidP="006819CA">
      <w:pPr>
        <w:pStyle w:val="Paragraphedeliste"/>
        <w:numPr>
          <w:ilvl w:val="1"/>
          <w:numId w:val="1"/>
        </w:numPr>
        <w:rPr>
          <w:szCs w:val="24"/>
        </w:rPr>
      </w:pPr>
      <w:r>
        <w:rPr>
          <w:szCs w:val="24"/>
        </w:rPr>
        <w:t>En ligne/ sans connexion</w:t>
      </w:r>
      <w:r w:rsidR="006819CA" w:rsidRPr="006819CA">
        <w:rPr>
          <w:b/>
          <w:bCs/>
          <w:i/>
          <w:iCs/>
          <w:sz w:val="28"/>
          <w:szCs w:val="28"/>
        </w:rPr>
        <w:br w:type="page"/>
      </w:r>
    </w:p>
    <w:p w14:paraId="622CA3DE" w14:textId="364B683A" w:rsidR="006D1334" w:rsidRPr="001B1805" w:rsidRDefault="006D1334" w:rsidP="006D1334">
      <w:pPr>
        <w:rPr>
          <w:b/>
          <w:bCs/>
          <w:i/>
          <w:iCs/>
          <w:sz w:val="28"/>
          <w:szCs w:val="28"/>
        </w:rPr>
      </w:pPr>
      <w:r w:rsidRPr="001B1805">
        <w:rPr>
          <w:b/>
          <w:bCs/>
          <w:i/>
          <w:iCs/>
          <w:sz w:val="28"/>
          <w:szCs w:val="28"/>
        </w:rPr>
        <w:lastRenderedPageBreak/>
        <w:t xml:space="preserve">Séance </w:t>
      </w:r>
      <w:r w:rsidR="00631530" w:rsidRPr="001B1805">
        <w:rPr>
          <w:b/>
          <w:bCs/>
          <w:i/>
          <w:iCs/>
          <w:sz w:val="28"/>
          <w:szCs w:val="28"/>
        </w:rPr>
        <w:t>2 –</w:t>
      </w:r>
      <w:r w:rsidR="002963D6" w:rsidRPr="001B1805">
        <w:rPr>
          <w:b/>
          <w:bCs/>
          <w:i/>
          <w:iCs/>
          <w:sz w:val="28"/>
          <w:szCs w:val="28"/>
        </w:rPr>
        <w:t xml:space="preserve"> La catégorisation par âge PEGI</w:t>
      </w:r>
    </w:p>
    <w:p w14:paraId="3C940D02" w14:textId="1C4ABB5F" w:rsidR="006819CA" w:rsidRDefault="006819CA" w:rsidP="006819CA">
      <w:pPr>
        <w:rPr>
          <w:szCs w:val="24"/>
        </w:rPr>
      </w:pPr>
      <w:r w:rsidRPr="006819CA">
        <w:rPr>
          <w:sz w:val="28"/>
          <w:szCs w:val="28"/>
          <w:u w:val="single"/>
        </w:rPr>
        <w:t>Objectifs</w:t>
      </w:r>
      <w:r w:rsidRPr="006819CA">
        <w:rPr>
          <w:szCs w:val="24"/>
          <w:u w:val="single"/>
        </w:rPr>
        <w:br/>
      </w:r>
      <w:r>
        <w:rPr>
          <w:szCs w:val="24"/>
        </w:rPr>
        <w:t>Identifier et connaitre la signification des logo</w:t>
      </w:r>
      <w:r w:rsidR="004D4B77">
        <w:rPr>
          <w:szCs w:val="24"/>
        </w:rPr>
        <w:t>s</w:t>
      </w:r>
      <w:r>
        <w:rPr>
          <w:szCs w:val="24"/>
        </w:rPr>
        <w:t xml:space="preserve"> PEGI.</w:t>
      </w:r>
    </w:p>
    <w:p w14:paraId="5F54A645" w14:textId="2897AA45" w:rsidR="00517CC3" w:rsidRDefault="00517CC3" w:rsidP="00517CC3">
      <w:pPr>
        <w:rPr>
          <w:rStyle w:val="Lienhypertexte"/>
          <w:szCs w:val="24"/>
        </w:rPr>
      </w:pPr>
      <w:r>
        <w:rPr>
          <w:szCs w:val="24"/>
        </w:rPr>
        <w:t>Connaitre le site de référence</w:t>
      </w:r>
      <w:r w:rsidRPr="00EA00F2">
        <w:t xml:space="preserve"> </w:t>
      </w:r>
      <w:hyperlink r:id="rId9" w:history="1">
        <w:r w:rsidRPr="00A73DB0">
          <w:rPr>
            <w:rStyle w:val="Lienhypertexte"/>
            <w:szCs w:val="24"/>
          </w:rPr>
          <w:t>pegi.info/fr</w:t>
        </w:r>
      </w:hyperlink>
      <w:r>
        <w:rPr>
          <w:rStyle w:val="Lienhypertexte"/>
          <w:szCs w:val="24"/>
        </w:rPr>
        <w:t xml:space="preserve"> </w:t>
      </w:r>
    </w:p>
    <w:p w14:paraId="6EA152F6" w14:textId="7A02F7C9" w:rsidR="00517CC3" w:rsidRDefault="00517CC3" w:rsidP="006819CA">
      <w:pPr>
        <w:rPr>
          <w:szCs w:val="24"/>
        </w:rPr>
      </w:pPr>
      <w:r>
        <w:rPr>
          <w:szCs w:val="24"/>
        </w:rPr>
        <w:t>Être averti quant au choix d’un jeu.</w:t>
      </w:r>
    </w:p>
    <w:p w14:paraId="485F4C96" w14:textId="3DF8A912" w:rsidR="006819CA" w:rsidRDefault="006819CA" w:rsidP="006819CA">
      <w:pPr>
        <w:rPr>
          <w:szCs w:val="24"/>
        </w:rPr>
      </w:pPr>
      <w:r>
        <w:rPr>
          <w:szCs w:val="24"/>
        </w:rPr>
        <w:t>Savoir trouver une information dans un texte en vue d’un classement.</w:t>
      </w:r>
    </w:p>
    <w:p w14:paraId="7B81AB19" w14:textId="388DEAB9" w:rsidR="00517CC3" w:rsidRDefault="00517CC3" w:rsidP="006819CA">
      <w:pPr>
        <w:rPr>
          <w:szCs w:val="24"/>
        </w:rPr>
      </w:pPr>
      <w:r w:rsidRPr="00780D1D">
        <w:rPr>
          <w:szCs w:val="24"/>
        </w:rPr>
        <w:t>Participer à des échanges dans des situations diversifiées.</w:t>
      </w:r>
      <w:r>
        <w:rPr>
          <w:szCs w:val="24"/>
        </w:rPr>
        <w:br/>
      </w:r>
      <w:r w:rsidRPr="00780D1D">
        <w:rPr>
          <w:szCs w:val="24"/>
        </w:rPr>
        <w:t>Parler en prenant en compte son auditoire.</w:t>
      </w:r>
    </w:p>
    <w:p w14:paraId="06573852" w14:textId="77777777" w:rsidR="006819CA" w:rsidRPr="006D1334" w:rsidRDefault="006819CA" w:rsidP="006819CA">
      <w:pPr>
        <w:rPr>
          <w:szCs w:val="24"/>
        </w:rPr>
      </w:pPr>
    </w:p>
    <w:p w14:paraId="79245FFB" w14:textId="05EA4A99" w:rsidR="00251C6E" w:rsidRPr="006819CA" w:rsidRDefault="00251C6E" w:rsidP="00B45316">
      <w:pPr>
        <w:pStyle w:val="Paragraphedeliste"/>
        <w:numPr>
          <w:ilvl w:val="0"/>
          <w:numId w:val="10"/>
        </w:numPr>
        <w:ind w:left="709"/>
        <w:rPr>
          <w:szCs w:val="24"/>
        </w:rPr>
      </w:pPr>
      <w:r w:rsidRPr="006819CA">
        <w:rPr>
          <w:szCs w:val="24"/>
        </w:rPr>
        <w:t>Présentation du matériel sur les logo</w:t>
      </w:r>
      <w:r w:rsidR="00491421" w:rsidRPr="006819CA">
        <w:rPr>
          <w:szCs w:val="24"/>
        </w:rPr>
        <w:t>s</w:t>
      </w:r>
      <w:r w:rsidRPr="006819CA">
        <w:rPr>
          <w:szCs w:val="24"/>
        </w:rPr>
        <w:t xml:space="preserve"> </w:t>
      </w:r>
      <w:r w:rsidR="00F817B9" w:rsidRPr="00F817B9">
        <w:rPr>
          <w:b/>
          <w:szCs w:val="24"/>
        </w:rPr>
        <w:t xml:space="preserve">de catégorie d’âge </w:t>
      </w:r>
      <w:r w:rsidRPr="00F817B9">
        <w:rPr>
          <w:b/>
          <w:szCs w:val="24"/>
        </w:rPr>
        <w:t>PEGI</w:t>
      </w:r>
      <w:r w:rsidRPr="006819CA">
        <w:rPr>
          <w:szCs w:val="24"/>
        </w:rPr>
        <w:br/>
        <w:t xml:space="preserve">Il s’agit de </w:t>
      </w:r>
      <w:r w:rsidR="00186A5B" w:rsidRPr="006819CA">
        <w:rPr>
          <w:szCs w:val="24"/>
        </w:rPr>
        <w:t>faire la correspondance entre</w:t>
      </w:r>
      <w:r w:rsidRPr="006819CA">
        <w:rPr>
          <w:szCs w:val="24"/>
        </w:rPr>
        <w:t xml:space="preserve"> les logos </w:t>
      </w:r>
      <w:r w:rsidR="00186A5B" w:rsidRPr="006819CA">
        <w:rPr>
          <w:szCs w:val="24"/>
        </w:rPr>
        <w:t>PEGI et</w:t>
      </w:r>
      <w:r w:rsidRPr="006819CA">
        <w:rPr>
          <w:szCs w:val="24"/>
        </w:rPr>
        <w:t xml:space="preserve"> d</w:t>
      </w:r>
      <w:r w:rsidR="00186A5B" w:rsidRPr="006819CA">
        <w:rPr>
          <w:szCs w:val="24"/>
        </w:rPr>
        <w:t>es textes</w:t>
      </w:r>
    </w:p>
    <w:p w14:paraId="639E7AE2" w14:textId="083C74AD" w:rsidR="00186A5B" w:rsidRPr="006819CA" w:rsidRDefault="00186A5B" w:rsidP="00B45316">
      <w:pPr>
        <w:pStyle w:val="Paragraphedeliste"/>
        <w:numPr>
          <w:ilvl w:val="0"/>
          <w:numId w:val="10"/>
        </w:numPr>
        <w:ind w:left="709"/>
        <w:rPr>
          <w:szCs w:val="24"/>
        </w:rPr>
      </w:pPr>
      <w:r w:rsidRPr="006819CA">
        <w:rPr>
          <w:szCs w:val="24"/>
        </w:rPr>
        <w:t>Correction à l’aide du support de présentation PEGI</w:t>
      </w:r>
      <w:r w:rsidR="00FA57A5">
        <w:rPr>
          <w:szCs w:val="24"/>
        </w:rPr>
        <w:t xml:space="preserve"> Partie1-</w:t>
      </w:r>
      <w:r w:rsidR="0086092B">
        <w:rPr>
          <w:szCs w:val="24"/>
        </w:rPr>
        <w:t xml:space="preserve"> </w:t>
      </w:r>
      <w:r w:rsidR="00FA57A5">
        <w:rPr>
          <w:szCs w:val="24"/>
        </w:rPr>
        <w:t>« Catégories d’âge »</w:t>
      </w:r>
      <w:r w:rsidR="00F817B9">
        <w:rPr>
          <w:szCs w:val="24"/>
        </w:rPr>
        <w:t>, compléter la 2</w:t>
      </w:r>
      <w:r w:rsidR="00F817B9" w:rsidRPr="00F817B9">
        <w:rPr>
          <w:szCs w:val="24"/>
          <w:vertAlign w:val="superscript"/>
        </w:rPr>
        <w:t>ème</w:t>
      </w:r>
      <w:r w:rsidR="00F817B9">
        <w:rPr>
          <w:szCs w:val="24"/>
        </w:rPr>
        <w:t xml:space="preserve"> partie de la fiche « Trace écrite1 » </w:t>
      </w:r>
    </w:p>
    <w:p w14:paraId="61A52220" w14:textId="666B787C" w:rsidR="00B04A82" w:rsidRPr="006819CA" w:rsidRDefault="00733FA8" w:rsidP="00B45316">
      <w:pPr>
        <w:pStyle w:val="Paragraphedeliste"/>
        <w:numPr>
          <w:ilvl w:val="0"/>
          <w:numId w:val="10"/>
        </w:numPr>
        <w:ind w:left="709"/>
        <w:rPr>
          <w:szCs w:val="24"/>
        </w:rPr>
      </w:pPr>
      <w:r w:rsidRPr="006819CA">
        <w:rPr>
          <w:szCs w:val="24"/>
        </w:rPr>
        <w:t xml:space="preserve">Présentation du site </w:t>
      </w:r>
      <w:hyperlink r:id="rId10" w:history="1">
        <w:r w:rsidRPr="006819CA">
          <w:rPr>
            <w:rStyle w:val="Lienhypertexte"/>
            <w:szCs w:val="24"/>
          </w:rPr>
          <w:t>pegi.info/fr</w:t>
        </w:r>
      </w:hyperlink>
      <w:r w:rsidR="00F817B9">
        <w:rPr>
          <w:rStyle w:val="Lienhypertexte"/>
          <w:szCs w:val="24"/>
        </w:rPr>
        <w:t>,</w:t>
      </w:r>
      <w:r w:rsidRPr="006819CA">
        <w:rPr>
          <w:szCs w:val="24"/>
        </w:rPr>
        <w:t xml:space="preserve"> </w:t>
      </w:r>
      <w:r w:rsidR="00F817B9">
        <w:rPr>
          <w:szCs w:val="24"/>
        </w:rPr>
        <w:t>compléter la 1</w:t>
      </w:r>
      <w:r w:rsidR="00F817B9" w:rsidRPr="00F817B9">
        <w:rPr>
          <w:szCs w:val="24"/>
          <w:vertAlign w:val="superscript"/>
        </w:rPr>
        <w:t>ère</w:t>
      </w:r>
      <w:r w:rsidR="00F817B9">
        <w:rPr>
          <w:szCs w:val="24"/>
        </w:rPr>
        <w:t xml:space="preserve"> partie de la fiche « Trace écrite1 »</w:t>
      </w:r>
    </w:p>
    <w:p w14:paraId="027C61C2" w14:textId="668D6CA2" w:rsidR="00B04A82" w:rsidRPr="006819CA" w:rsidRDefault="006D1334" w:rsidP="00B45316">
      <w:pPr>
        <w:pStyle w:val="Paragraphedeliste"/>
        <w:numPr>
          <w:ilvl w:val="0"/>
          <w:numId w:val="10"/>
        </w:numPr>
        <w:ind w:left="709"/>
        <w:rPr>
          <w:szCs w:val="24"/>
        </w:rPr>
      </w:pPr>
      <w:r w:rsidRPr="006819CA">
        <w:rPr>
          <w:szCs w:val="24"/>
        </w:rPr>
        <w:t>Présentation du site</w:t>
      </w:r>
      <w:r w:rsidR="00B04A82" w:rsidRPr="006819CA">
        <w:rPr>
          <w:szCs w:val="24"/>
        </w:rPr>
        <w:t xml:space="preserve"> </w:t>
      </w:r>
      <w:hyperlink r:id="rId11" w:history="1">
        <w:r w:rsidR="00B04A82" w:rsidRPr="006819CA">
          <w:rPr>
            <w:rStyle w:val="Lienhypertexte"/>
            <w:szCs w:val="24"/>
          </w:rPr>
          <w:t>pedagojeux.fr/accompagner-mon-enfant/la-signaletique/</w:t>
        </w:r>
      </w:hyperlink>
      <w:r w:rsidR="00B04A82" w:rsidRPr="006819CA">
        <w:rPr>
          <w:szCs w:val="24"/>
        </w:rPr>
        <w:t xml:space="preserve"> </w:t>
      </w:r>
    </w:p>
    <w:p w14:paraId="17DA93EF" w14:textId="54E28286" w:rsidR="00733FA8" w:rsidRPr="006819CA" w:rsidRDefault="006D1334" w:rsidP="00B45316">
      <w:pPr>
        <w:pStyle w:val="Paragraphedeliste"/>
        <w:numPr>
          <w:ilvl w:val="0"/>
          <w:numId w:val="10"/>
        </w:numPr>
        <w:ind w:left="709"/>
        <w:rPr>
          <w:szCs w:val="24"/>
        </w:rPr>
      </w:pPr>
      <w:r w:rsidRPr="006819CA">
        <w:rPr>
          <w:szCs w:val="24"/>
        </w:rPr>
        <w:t>D</w:t>
      </w:r>
      <w:r w:rsidR="00733FA8" w:rsidRPr="006819CA">
        <w:rPr>
          <w:szCs w:val="24"/>
        </w:rPr>
        <w:t>istribution du billet d’information à destination des parents</w:t>
      </w:r>
    </w:p>
    <w:p w14:paraId="5A20350E" w14:textId="77777777" w:rsidR="002963D6" w:rsidRPr="006819CA" w:rsidRDefault="00764044" w:rsidP="00B45316">
      <w:pPr>
        <w:pStyle w:val="Paragraphedeliste"/>
        <w:numPr>
          <w:ilvl w:val="0"/>
          <w:numId w:val="10"/>
        </w:numPr>
        <w:ind w:left="709"/>
        <w:rPr>
          <w:szCs w:val="24"/>
        </w:rPr>
      </w:pPr>
      <w:r w:rsidRPr="006819CA">
        <w:rPr>
          <w:szCs w:val="24"/>
        </w:rPr>
        <w:t>Discussion autour de leurs pratiques.</w:t>
      </w:r>
    </w:p>
    <w:p w14:paraId="60575489" w14:textId="0FE01162" w:rsidR="00A94179" w:rsidRDefault="00A94179" w:rsidP="00A97AE5"/>
    <w:p w14:paraId="60A9C92F" w14:textId="5CCCAA1C" w:rsidR="006A269C" w:rsidRDefault="006A269C" w:rsidP="006A269C">
      <w:pPr>
        <w:rPr>
          <w:b/>
          <w:bCs/>
          <w:i/>
          <w:iCs/>
          <w:sz w:val="28"/>
          <w:szCs w:val="28"/>
        </w:rPr>
      </w:pPr>
      <w:r w:rsidRPr="006A269C">
        <w:rPr>
          <w:b/>
          <w:bCs/>
          <w:i/>
          <w:iCs/>
          <w:sz w:val="28"/>
          <w:szCs w:val="28"/>
        </w:rPr>
        <w:t xml:space="preserve">Séance </w:t>
      </w:r>
      <w:r w:rsidR="001B1805">
        <w:rPr>
          <w:b/>
          <w:bCs/>
          <w:i/>
          <w:iCs/>
          <w:sz w:val="28"/>
          <w:szCs w:val="28"/>
        </w:rPr>
        <w:t xml:space="preserve">3 – </w:t>
      </w:r>
      <w:r w:rsidR="001B1805" w:rsidRPr="001B1805">
        <w:rPr>
          <w:b/>
          <w:bCs/>
          <w:i/>
          <w:iCs/>
          <w:sz w:val="28"/>
          <w:szCs w:val="28"/>
        </w:rPr>
        <w:t>les descripteurs de contenu</w:t>
      </w:r>
      <w:r w:rsidR="00C54E17">
        <w:rPr>
          <w:b/>
          <w:bCs/>
          <w:i/>
          <w:iCs/>
          <w:sz w:val="28"/>
          <w:szCs w:val="28"/>
        </w:rPr>
        <w:t xml:space="preserve"> </w:t>
      </w:r>
      <w:r w:rsidR="00C54E17" w:rsidRPr="001B1805">
        <w:rPr>
          <w:b/>
          <w:bCs/>
          <w:i/>
          <w:iCs/>
          <w:sz w:val="28"/>
          <w:szCs w:val="28"/>
        </w:rPr>
        <w:t>PEGI</w:t>
      </w:r>
    </w:p>
    <w:p w14:paraId="6EE3BD9A" w14:textId="5EE8D6C6" w:rsidR="00C54E17" w:rsidRDefault="00383099" w:rsidP="00C54E17">
      <w:pPr>
        <w:rPr>
          <w:szCs w:val="24"/>
        </w:rPr>
      </w:pPr>
      <w:r w:rsidRPr="00517CC3">
        <w:rPr>
          <w:sz w:val="28"/>
          <w:szCs w:val="28"/>
          <w:u w:val="single"/>
        </w:rPr>
        <w:t>Objectifs</w:t>
      </w:r>
      <w:r>
        <w:rPr>
          <w:szCs w:val="24"/>
        </w:rPr>
        <w:br/>
      </w:r>
      <w:r w:rsidR="00C54E17">
        <w:rPr>
          <w:szCs w:val="24"/>
        </w:rPr>
        <w:t>Identifier et connaitre la signification des logo</w:t>
      </w:r>
      <w:r w:rsidR="004D4B77">
        <w:rPr>
          <w:szCs w:val="24"/>
        </w:rPr>
        <w:t>s</w:t>
      </w:r>
      <w:r w:rsidR="00C54E17">
        <w:rPr>
          <w:szCs w:val="24"/>
        </w:rPr>
        <w:t xml:space="preserve"> PEGI.</w:t>
      </w:r>
    </w:p>
    <w:p w14:paraId="31EDBE0C" w14:textId="177349DB" w:rsidR="00C54E17" w:rsidRDefault="00C54E17" w:rsidP="00C54E17">
      <w:pPr>
        <w:rPr>
          <w:rStyle w:val="Lienhypertexte"/>
          <w:szCs w:val="24"/>
        </w:rPr>
      </w:pPr>
      <w:r>
        <w:rPr>
          <w:szCs w:val="24"/>
        </w:rPr>
        <w:t>Connaitre le site de référence</w:t>
      </w:r>
      <w:r w:rsidRPr="00EA00F2">
        <w:t xml:space="preserve"> </w:t>
      </w:r>
      <w:hyperlink r:id="rId12" w:history="1">
        <w:r w:rsidRPr="00A73DB0">
          <w:rPr>
            <w:rStyle w:val="Lienhypertexte"/>
            <w:szCs w:val="24"/>
          </w:rPr>
          <w:t>pegi.info/fr</w:t>
        </w:r>
      </w:hyperlink>
      <w:r>
        <w:rPr>
          <w:rStyle w:val="Lienhypertexte"/>
          <w:szCs w:val="24"/>
        </w:rPr>
        <w:t xml:space="preserve"> </w:t>
      </w:r>
    </w:p>
    <w:p w14:paraId="3025F4C7" w14:textId="25845468" w:rsidR="00517CC3" w:rsidRDefault="00517CC3" w:rsidP="003674DF">
      <w:pPr>
        <w:rPr>
          <w:szCs w:val="24"/>
        </w:rPr>
      </w:pPr>
      <w:r>
        <w:rPr>
          <w:szCs w:val="24"/>
        </w:rPr>
        <w:t>Être averti quant au choix d’un jeu.</w:t>
      </w:r>
    </w:p>
    <w:p w14:paraId="322AB147" w14:textId="37CEB415" w:rsidR="00383099" w:rsidRDefault="00186A5B" w:rsidP="003674DF">
      <w:pPr>
        <w:rPr>
          <w:szCs w:val="24"/>
        </w:rPr>
      </w:pPr>
      <w:r>
        <w:rPr>
          <w:szCs w:val="24"/>
        </w:rPr>
        <w:t>Savoir trouver une information dans un texte en vue d’un classement.</w:t>
      </w:r>
      <w:r>
        <w:rPr>
          <w:szCs w:val="24"/>
        </w:rPr>
        <w:br/>
      </w:r>
      <w:r w:rsidRPr="00780D1D">
        <w:rPr>
          <w:szCs w:val="24"/>
        </w:rPr>
        <w:t>Participer à des échanges dans des situations diversifiées.</w:t>
      </w:r>
      <w:r>
        <w:rPr>
          <w:szCs w:val="24"/>
        </w:rPr>
        <w:br/>
      </w:r>
      <w:r w:rsidRPr="00780D1D">
        <w:rPr>
          <w:szCs w:val="24"/>
        </w:rPr>
        <w:t>Parler en prenant en compte son auditoire.</w:t>
      </w:r>
    </w:p>
    <w:p w14:paraId="0FDF686B" w14:textId="77777777" w:rsidR="00B45316" w:rsidRDefault="00B45316" w:rsidP="003674DF">
      <w:pPr>
        <w:rPr>
          <w:szCs w:val="24"/>
        </w:rPr>
      </w:pPr>
    </w:p>
    <w:p w14:paraId="77EDCB1F" w14:textId="60A6D187" w:rsidR="00764044" w:rsidRDefault="00764044" w:rsidP="00764044">
      <w:pPr>
        <w:pStyle w:val="Paragraphedeliste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Présentation du matériel sur les logos </w:t>
      </w:r>
      <w:r w:rsidR="00FA57A5" w:rsidRPr="00FA57A5">
        <w:rPr>
          <w:b/>
          <w:szCs w:val="24"/>
        </w:rPr>
        <w:t>descripteurs de contenu</w:t>
      </w:r>
      <w:r>
        <w:rPr>
          <w:szCs w:val="24"/>
        </w:rPr>
        <w:br/>
        <w:t xml:space="preserve">Il s’agit de faire la correspondance entre les logos </w:t>
      </w:r>
      <w:r w:rsidR="00FA57A5" w:rsidRPr="00FA57A5">
        <w:rPr>
          <w:b/>
          <w:szCs w:val="24"/>
        </w:rPr>
        <w:t>descripteurs de contenu</w:t>
      </w:r>
      <w:r w:rsidR="00FA57A5">
        <w:rPr>
          <w:szCs w:val="24"/>
        </w:rPr>
        <w:t xml:space="preserve"> </w:t>
      </w:r>
      <w:r>
        <w:rPr>
          <w:szCs w:val="24"/>
        </w:rPr>
        <w:t>et des textes</w:t>
      </w:r>
    </w:p>
    <w:p w14:paraId="78965A45" w14:textId="059550DF" w:rsidR="00764044" w:rsidRPr="004D4B77" w:rsidRDefault="004D4B77" w:rsidP="004D4B77">
      <w:pPr>
        <w:pStyle w:val="Paragraphedeliste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Correction à l’aide du support de présentation </w:t>
      </w:r>
      <w:r w:rsidRPr="006819CA">
        <w:rPr>
          <w:szCs w:val="24"/>
        </w:rPr>
        <w:t>PEGI</w:t>
      </w:r>
      <w:r>
        <w:rPr>
          <w:szCs w:val="24"/>
        </w:rPr>
        <w:t xml:space="preserve"> Partie2- « Contenus des jeux »</w:t>
      </w:r>
      <w:r w:rsidR="00F817B9">
        <w:rPr>
          <w:szCs w:val="24"/>
        </w:rPr>
        <w:t>, compléter la fiche « Trace écrite2 »</w:t>
      </w:r>
    </w:p>
    <w:p w14:paraId="39F5EA00" w14:textId="6F691FB3" w:rsidR="0035690A" w:rsidRPr="00C94EB9" w:rsidRDefault="00B1627B" w:rsidP="0035690A">
      <w:pPr>
        <w:pStyle w:val="Paragraphedeliste"/>
        <w:numPr>
          <w:ilvl w:val="0"/>
          <w:numId w:val="8"/>
        </w:numPr>
        <w:rPr>
          <w:i/>
          <w:szCs w:val="24"/>
        </w:rPr>
      </w:pPr>
      <w:r>
        <w:rPr>
          <w:szCs w:val="24"/>
        </w:rPr>
        <w:t xml:space="preserve">Présentation </w:t>
      </w:r>
      <w:r w:rsidR="004844A0">
        <w:rPr>
          <w:szCs w:val="24"/>
        </w:rPr>
        <w:t xml:space="preserve">rapide </w:t>
      </w:r>
      <w:r>
        <w:rPr>
          <w:szCs w:val="24"/>
        </w:rPr>
        <w:t xml:space="preserve">du site </w:t>
      </w:r>
      <w:hyperlink r:id="rId13" w:history="1">
        <w:r w:rsidRPr="00A73DB0">
          <w:rPr>
            <w:rStyle w:val="Lienhypertexte"/>
            <w:szCs w:val="24"/>
          </w:rPr>
          <w:t>esrb.org/</w:t>
        </w:r>
      </w:hyperlink>
      <w:r w:rsidR="0035690A">
        <w:rPr>
          <w:szCs w:val="24"/>
        </w:rPr>
        <w:t xml:space="preserve">  Norme américaine et canadienne</w:t>
      </w:r>
      <w:r w:rsidR="00C94EB9">
        <w:rPr>
          <w:szCs w:val="24"/>
        </w:rPr>
        <w:t>.</w:t>
      </w:r>
      <w:r w:rsidR="004844A0">
        <w:rPr>
          <w:szCs w:val="24"/>
        </w:rPr>
        <w:t xml:space="preserve"> </w:t>
      </w:r>
      <w:r w:rsidR="004844A0" w:rsidRPr="00C94EB9">
        <w:rPr>
          <w:i/>
          <w:szCs w:val="24"/>
        </w:rPr>
        <w:t xml:space="preserve">Il en existe aussi une au japon </w:t>
      </w:r>
      <w:hyperlink r:id="rId14" w:history="1">
        <w:r w:rsidR="004844A0" w:rsidRPr="00C94EB9">
          <w:rPr>
            <w:rStyle w:val="Lienhypertexte"/>
            <w:i/>
            <w:szCs w:val="24"/>
          </w:rPr>
          <w:t>cero.gr.jp/</w:t>
        </w:r>
      </w:hyperlink>
      <w:r w:rsidR="004844A0" w:rsidRPr="00C94EB9">
        <w:rPr>
          <w:i/>
          <w:szCs w:val="24"/>
        </w:rPr>
        <w:t xml:space="preserve"> </w:t>
      </w:r>
    </w:p>
    <w:p w14:paraId="3B120C91" w14:textId="2A1EC80F" w:rsidR="00764044" w:rsidRPr="0035690A" w:rsidRDefault="0035690A" w:rsidP="0035690A">
      <w:pPr>
        <w:pStyle w:val="Paragraphedeliste"/>
        <w:numPr>
          <w:ilvl w:val="0"/>
          <w:numId w:val="8"/>
        </w:numPr>
        <w:rPr>
          <w:szCs w:val="24"/>
        </w:rPr>
      </w:pPr>
      <w:r>
        <w:rPr>
          <w:szCs w:val="24"/>
        </w:rPr>
        <w:t>D</w:t>
      </w:r>
      <w:r w:rsidR="00764044" w:rsidRPr="0035690A">
        <w:rPr>
          <w:szCs w:val="24"/>
        </w:rPr>
        <w:t>iscussion autour de leurs pratiques.</w:t>
      </w:r>
    </w:p>
    <w:p w14:paraId="4D62F2B5" w14:textId="11831CA6" w:rsidR="003674DF" w:rsidRDefault="003674DF" w:rsidP="003674DF">
      <w:pPr>
        <w:rPr>
          <w:sz w:val="28"/>
          <w:szCs w:val="28"/>
        </w:rPr>
      </w:pPr>
    </w:p>
    <w:p w14:paraId="6DEECE77" w14:textId="77777777" w:rsidR="008B5CDF" w:rsidRDefault="008B5CDF" w:rsidP="003674DF">
      <w:pPr>
        <w:rPr>
          <w:sz w:val="28"/>
          <w:szCs w:val="28"/>
        </w:rPr>
      </w:pPr>
    </w:p>
    <w:p w14:paraId="52875E99" w14:textId="182BC35B" w:rsidR="005D3191" w:rsidRDefault="005D3191" w:rsidP="005D3191">
      <w:pPr>
        <w:rPr>
          <w:sz w:val="32"/>
          <w:szCs w:val="32"/>
          <w:u w:val="single"/>
        </w:rPr>
      </w:pPr>
      <w:r w:rsidRPr="005D3191">
        <w:rPr>
          <w:sz w:val="32"/>
          <w:szCs w:val="32"/>
          <w:u w:val="single"/>
        </w:rPr>
        <w:t>Prolongements possibles</w:t>
      </w:r>
    </w:p>
    <w:p w14:paraId="61F231BB" w14:textId="6DFC95DA" w:rsidR="005D3191" w:rsidRDefault="005D3191" w:rsidP="005D3191">
      <w:pPr>
        <w:rPr>
          <w:szCs w:val="24"/>
        </w:rPr>
      </w:pPr>
      <w:r w:rsidRPr="005D3191">
        <w:rPr>
          <w:szCs w:val="24"/>
        </w:rPr>
        <w:t>Proposer des productions à destination des parents</w:t>
      </w:r>
      <w:r w:rsidR="00D41731">
        <w:rPr>
          <w:szCs w:val="24"/>
        </w:rPr>
        <w:t>, des élèves de l’école</w:t>
      </w:r>
      <w:r>
        <w:rPr>
          <w:szCs w:val="24"/>
        </w:rPr>
        <w:t> :</w:t>
      </w:r>
    </w:p>
    <w:p w14:paraId="41EF026C" w14:textId="0E0DAC2F" w:rsidR="002B7F69" w:rsidRPr="005D3191" w:rsidRDefault="00D41731" w:rsidP="005D3191">
      <w:pPr>
        <w:pStyle w:val="Paragraphedeliste"/>
        <w:numPr>
          <w:ilvl w:val="0"/>
          <w:numId w:val="3"/>
        </w:numPr>
        <w:rPr>
          <w:szCs w:val="24"/>
        </w:rPr>
      </w:pPr>
      <w:r>
        <w:rPr>
          <w:szCs w:val="24"/>
        </w:rPr>
        <w:t>Blog : présentation de jeux ; informations sur l’actualité du jeu vidéo ; prévention/ avertissement.</w:t>
      </w:r>
    </w:p>
    <w:sectPr w:rsidR="002B7F69" w:rsidRPr="005D3191" w:rsidSect="00ED0599">
      <w:pgSz w:w="11906" w:h="16838"/>
      <w:pgMar w:top="851" w:right="141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3496"/>
    <w:multiLevelType w:val="hybridMultilevel"/>
    <w:tmpl w:val="57A25E78"/>
    <w:lvl w:ilvl="0" w:tplc="7BE0DE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60E52"/>
    <w:multiLevelType w:val="hybridMultilevel"/>
    <w:tmpl w:val="03C4E214"/>
    <w:lvl w:ilvl="0" w:tplc="DF2C34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848C2"/>
    <w:multiLevelType w:val="hybridMultilevel"/>
    <w:tmpl w:val="4BAEACBE"/>
    <w:lvl w:ilvl="0" w:tplc="7BE0DE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C5AA7"/>
    <w:multiLevelType w:val="hybridMultilevel"/>
    <w:tmpl w:val="F9329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83F6D"/>
    <w:multiLevelType w:val="hybridMultilevel"/>
    <w:tmpl w:val="4BAEACBE"/>
    <w:lvl w:ilvl="0" w:tplc="7BE0DE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80044"/>
    <w:multiLevelType w:val="hybridMultilevel"/>
    <w:tmpl w:val="B9DE2518"/>
    <w:lvl w:ilvl="0" w:tplc="7BE0DE6E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C81DBA"/>
    <w:multiLevelType w:val="hybridMultilevel"/>
    <w:tmpl w:val="5ECAF2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32D2E"/>
    <w:multiLevelType w:val="hybridMultilevel"/>
    <w:tmpl w:val="E0B4D514"/>
    <w:lvl w:ilvl="0" w:tplc="DF2C34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57F0C"/>
    <w:multiLevelType w:val="hybridMultilevel"/>
    <w:tmpl w:val="6A30099E"/>
    <w:lvl w:ilvl="0" w:tplc="7BE0DE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E75AE"/>
    <w:multiLevelType w:val="hybridMultilevel"/>
    <w:tmpl w:val="4BAEACBE"/>
    <w:lvl w:ilvl="0" w:tplc="7BE0DE6E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53"/>
    <w:rsid w:val="0000761A"/>
    <w:rsid w:val="00020A0B"/>
    <w:rsid w:val="000B58F7"/>
    <w:rsid w:val="000E3253"/>
    <w:rsid w:val="0010537A"/>
    <w:rsid w:val="00137D9F"/>
    <w:rsid w:val="001524E0"/>
    <w:rsid w:val="00156D51"/>
    <w:rsid w:val="0016524B"/>
    <w:rsid w:val="00176C2C"/>
    <w:rsid w:val="00181082"/>
    <w:rsid w:val="00182EA0"/>
    <w:rsid w:val="00186A5B"/>
    <w:rsid w:val="001B1805"/>
    <w:rsid w:val="001B2B2F"/>
    <w:rsid w:val="001C6D15"/>
    <w:rsid w:val="002079E5"/>
    <w:rsid w:val="0021521C"/>
    <w:rsid w:val="00247D88"/>
    <w:rsid w:val="00251C6E"/>
    <w:rsid w:val="002963D6"/>
    <w:rsid w:val="002B7F69"/>
    <w:rsid w:val="002E408A"/>
    <w:rsid w:val="00324DC2"/>
    <w:rsid w:val="003402C5"/>
    <w:rsid w:val="0034218D"/>
    <w:rsid w:val="0035690A"/>
    <w:rsid w:val="003674DF"/>
    <w:rsid w:val="00374A22"/>
    <w:rsid w:val="00383099"/>
    <w:rsid w:val="003A1A44"/>
    <w:rsid w:val="003E0BB1"/>
    <w:rsid w:val="003E351E"/>
    <w:rsid w:val="0041508F"/>
    <w:rsid w:val="00427451"/>
    <w:rsid w:val="004751FC"/>
    <w:rsid w:val="004844A0"/>
    <w:rsid w:val="00491421"/>
    <w:rsid w:val="004D1775"/>
    <w:rsid w:val="004D4B77"/>
    <w:rsid w:val="004E1FFB"/>
    <w:rsid w:val="004E5439"/>
    <w:rsid w:val="004F5768"/>
    <w:rsid w:val="00517CC3"/>
    <w:rsid w:val="00524E55"/>
    <w:rsid w:val="0054203B"/>
    <w:rsid w:val="00543173"/>
    <w:rsid w:val="00551533"/>
    <w:rsid w:val="00581FFD"/>
    <w:rsid w:val="005953DA"/>
    <w:rsid w:val="005A2E6B"/>
    <w:rsid w:val="005D3191"/>
    <w:rsid w:val="0062562E"/>
    <w:rsid w:val="00631530"/>
    <w:rsid w:val="006551EA"/>
    <w:rsid w:val="00657B33"/>
    <w:rsid w:val="006819CA"/>
    <w:rsid w:val="00681DDB"/>
    <w:rsid w:val="006901EE"/>
    <w:rsid w:val="006A254A"/>
    <w:rsid w:val="006A269C"/>
    <w:rsid w:val="006B6775"/>
    <w:rsid w:val="006C2928"/>
    <w:rsid w:val="006D1334"/>
    <w:rsid w:val="00726C54"/>
    <w:rsid w:val="00733FA8"/>
    <w:rsid w:val="00764044"/>
    <w:rsid w:val="00764164"/>
    <w:rsid w:val="00780D1D"/>
    <w:rsid w:val="00796238"/>
    <w:rsid w:val="008015A4"/>
    <w:rsid w:val="0086092B"/>
    <w:rsid w:val="008B5CDF"/>
    <w:rsid w:val="008B7150"/>
    <w:rsid w:val="008D14C8"/>
    <w:rsid w:val="008F1FD9"/>
    <w:rsid w:val="009129EA"/>
    <w:rsid w:val="00940139"/>
    <w:rsid w:val="00982BFF"/>
    <w:rsid w:val="00983D10"/>
    <w:rsid w:val="009C6B28"/>
    <w:rsid w:val="00A3340D"/>
    <w:rsid w:val="00A37538"/>
    <w:rsid w:val="00A92B4D"/>
    <w:rsid w:val="00A94179"/>
    <w:rsid w:val="00A97AE5"/>
    <w:rsid w:val="00AD5468"/>
    <w:rsid w:val="00B04A82"/>
    <w:rsid w:val="00B1627B"/>
    <w:rsid w:val="00B452E5"/>
    <w:rsid w:val="00B45316"/>
    <w:rsid w:val="00BF05D4"/>
    <w:rsid w:val="00BF2AD4"/>
    <w:rsid w:val="00BF3F26"/>
    <w:rsid w:val="00C20CFF"/>
    <w:rsid w:val="00C54E17"/>
    <w:rsid w:val="00C84931"/>
    <w:rsid w:val="00C94347"/>
    <w:rsid w:val="00C94EB9"/>
    <w:rsid w:val="00CE2441"/>
    <w:rsid w:val="00CF15C4"/>
    <w:rsid w:val="00D11970"/>
    <w:rsid w:val="00D13DDC"/>
    <w:rsid w:val="00D41731"/>
    <w:rsid w:val="00D7348D"/>
    <w:rsid w:val="00D95CBF"/>
    <w:rsid w:val="00DF27C4"/>
    <w:rsid w:val="00E35A13"/>
    <w:rsid w:val="00E406C3"/>
    <w:rsid w:val="00E65AB1"/>
    <w:rsid w:val="00E662AA"/>
    <w:rsid w:val="00EA00F2"/>
    <w:rsid w:val="00EA03AE"/>
    <w:rsid w:val="00EA0902"/>
    <w:rsid w:val="00EA1BA7"/>
    <w:rsid w:val="00EC76C9"/>
    <w:rsid w:val="00ED0599"/>
    <w:rsid w:val="00ED296A"/>
    <w:rsid w:val="00EE5950"/>
    <w:rsid w:val="00F0547B"/>
    <w:rsid w:val="00F32094"/>
    <w:rsid w:val="00F63722"/>
    <w:rsid w:val="00F74E77"/>
    <w:rsid w:val="00F817B9"/>
    <w:rsid w:val="00FA57A5"/>
    <w:rsid w:val="00FA7BB8"/>
    <w:rsid w:val="00FD3B87"/>
    <w:rsid w:val="00FD40F9"/>
    <w:rsid w:val="00FE26E3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B172"/>
  <w15:chartTrackingRefBased/>
  <w15:docId w15:val="{01F4387F-77EB-466D-A4F5-D456B46F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48D"/>
    <w:pPr>
      <w:spacing w:after="0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32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24E5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4E5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65AB1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F2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gi.info/fr" TargetMode="External"/><Relationship Id="rId13" Type="http://schemas.openxmlformats.org/officeDocument/2006/relationships/hyperlink" Target="https://www.esrb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egi.info/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edagojeux.fr/accompagner-mon-enfant/la-signaletiqu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egi.info/f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egi.info/fr" TargetMode="External"/><Relationship Id="rId14" Type="http://schemas.openxmlformats.org/officeDocument/2006/relationships/hyperlink" Target="https://www.cero.gr.jp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20F7A9460A447AD20CCD5F94A57F1" ma:contentTypeVersion="8" ma:contentTypeDescription="Crée un document." ma:contentTypeScope="" ma:versionID="49027480f66491d22a5115ec3b772386">
  <xsd:schema xmlns:xsd="http://www.w3.org/2001/XMLSchema" xmlns:xs="http://www.w3.org/2001/XMLSchema" xmlns:p="http://schemas.microsoft.com/office/2006/metadata/properties" xmlns:ns3="b81248b2-9cfb-4ed1-b2aa-12d5b4be4735" xmlns:ns4="703c6633-e88c-466e-ba7f-0e71e1bba3e7" targetNamespace="http://schemas.microsoft.com/office/2006/metadata/properties" ma:root="true" ma:fieldsID="936143c348a86bbd170aba3908f0548c" ns3:_="" ns4:_="">
    <xsd:import namespace="b81248b2-9cfb-4ed1-b2aa-12d5b4be4735"/>
    <xsd:import namespace="703c6633-e88c-466e-ba7f-0e71e1bba3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248b2-9cfb-4ed1-b2aa-12d5b4be47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6633-e88c-466e-ba7f-0e71e1bba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5FFACD-6799-4C03-988C-C6AFAD2E8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248b2-9cfb-4ed1-b2aa-12d5b4be4735"/>
    <ds:schemaRef ds:uri="703c6633-e88c-466e-ba7f-0e71e1bba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48239-551E-4FDC-8E72-F636D2FA1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99AF9-CD25-49CB-979B-50EE482AE8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Gandar</dc:creator>
  <cp:keywords/>
  <dc:description/>
  <cp:lastModifiedBy>Fabrice Gandar</cp:lastModifiedBy>
  <cp:revision>84</cp:revision>
  <dcterms:created xsi:type="dcterms:W3CDTF">2022-01-06T15:16:00Z</dcterms:created>
  <dcterms:modified xsi:type="dcterms:W3CDTF">2022-02-28T14:47:00Z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0x010100D2420F7A9460A447AD20CCD5F94A57F1</vt:lpwstr>
  </property>
</Properties>
</file>